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16E0" w14:textId="6D909B1F" w:rsidR="0004186C" w:rsidRPr="00B141BB" w:rsidRDefault="00F733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3B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F059B5" w:rsidRPr="00F059B5">
        <w:rPr>
          <w:rFonts w:ascii="Times New Roman" w:hAnsi="Times New Roman" w:cs="Times New Roman"/>
          <w:color w:val="000000"/>
          <w:sz w:val="24"/>
          <w:szCs w:val="24"/>
        </w:rPr>
        <w:t>oleynik@auction-house.ru) (далее - Организатор торгов, ОТ), действующее на основании договора с Акционерным обществом «</w:t>
      </w:r>
      <w:proofErr w:type="spellStart"/>
      <w:r w:rsidR="00F059B5" w:rsidRPr="00F059B5">
        <w:rPr>
          <w:rFonts w:ascii="Times New Roman" w:hAnsi="Times New Roman" w:cs="Times New Roman"/>
          <w:color w:val="000000"/>
          <w:sz w:val="24"/>
          <w:szCs w:val="24"/>
        </w:rPr>
        <w:t>ГринКомБанк</w:t>
      </w:r>
      <w:proofErr w:type="spellEnd"/>
      <w:r w:rsidR="00F059B5" w:rsidRPr="00F059B5">
        <w:rPr>
          <w:rFonts w:ascii="Times New Roman" w:hAnsi="Times New Roman" w:cs="Times New Roman"/>
          <w:color w:val="000000"/>
          <w:sz w:val="24"/>
          <w:szCs w:val="24"/>
        </w:rPr>
        <w:t>» (АО «</w:t>
      </w:r>
      <w:proofErr w:type="spellStart"/>
      <w:r w:rsidR="00F059B5" w:rsidRPr="00F059B5">
        <w:rPr>
          <w:rFonts w:ascii="Times New Roman" w:hAnsi="Times New Roman" w:cs="Times New Roman"/>
          <w:color w:val="000000"/>
          <w:sz w:val="24"/>
          <w:szCs w:val="24"/>
        </w:rPr>
        <w:t>ГринКомБанк</w:t>
      </w:r>
      <w:proofErr w:type="spellEnd"/>
      <w:r w:rsidR="00F059B5" w:rsidRPr="00F059B5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664007, Иркутская обл., г. Иркутск, ул. Франк-Каменецкого, д. 8, ИНН 3819001330, ОГРН 1023800000190) (далее – финансовая организация), конкурсным управляющим (ликвидатором) которого на основании решения Арбитражного суда Иркутской области от 15 декабря 2021 г. по делу №А19-22313/2021 является государственная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7734E5AA" w:rsidR="00651D54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</w:t>
      </w:r>
      <w:r w:rsidR="002721FE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2721FE" w:rsidRPr="002721FE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</w:t>
      </w:r>
      <w:r w:rsidR="002721FE">
        <w:rPr>
          <w:rFonts w:ascii="Times New Roman" w:hAnsi="Times New Roman" w:cs="Times New Roman"/>
          <w:color w:val="000000"/>
          <w:sz w:val="24"/>
          <w:szCs w:val="24"/>
        </w:rPr>
        <w:t xml:space="preserve"> и физическим </w:t>
      </w:r>
      <w:r w:rsidR="002721FE" w:rsidRPr="002721FE">
        <w:rPr>
          <w:rFonts w:ascii="Times New Roman" w:hAnsi="Times New Roman" w:cs="Times New Roman"/>
          <w:color w:val="000000"/>
          <w:sz w:val="24"/>
          <w:szCs w:val="24"/>
        </w:rPr>
        <w:t xml:space="preserve">лицам ((в скобках указана в </w:t>
      </w:r>
      <w:proofErr w:type="spellStart"/>
      <w:r w:rsidR="002721FE" w:rsidRPr="002721FE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2721FE" w:rsidRPr="002721FE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7E3D3C79" w14:textId="77777777" w:rsidR="00F73DB3" w:rsidRPr="00F73DB3" w:rsidRDefault="00F73DB3" w:rsidP="00F7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F73DB3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1 - ООО "МИРАНО", ИНН 3851994073, солидарно с Проскуриным Максимом Сергеевичем, КД 1892 от 17.04.2015, решение </w:t>
      </w:r>
      <w:proofErr w:type="spellStart"/>
      <w:r w:rsidRPr="00F73DB3">
        <w:rPr>
          <w:rFonts w:ascii="Times New Roman CYR" w:hAnsi="Times New Roman CYR" w:cs="Times New Roman CYR"/>
          <w:color w:val="000000"/>
          <w:sz w:val="24"/>
          <w:szCs w:val="24"/>
        </w:rPr>
        <w:t>Усольского</w:t>
      </w:r>
      <w:proofErr w:type="spellEnd"/>
      <w:r w:rsidRPr="00F73DB3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городского суда Иркутской области от 21.06.2019 по делу 2-30/2019, определение АС Иркутской области от 24.05.2022 по делу А19-514/2022 о включении в РТК третьей очереди, Проскурин М.С. находится в стадии банкротства (17 274 900,72 руб.) - 15 547 410,65 руб.;</w:t>
      </w:r>
      <w:proofErr w:type="gramEnd"/>
    </w:p>
    <w:p w14:paraId="0E45EDDD" w14:textId="77777777" w:rsidR="00F73DB3" w:rsidRPr="00F73DB3" w:rsidRDefault="00F73DB3" w:rsidP="00F7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F73DB3">
        <w:rPr>
          <w:rFonts w:ascii="Times New Roman CYR" w:hAnsi="Times New Roman CYR" w:cs="Times New Roman CYR"/>
          <w:color w:val="000000"/>
          <w:sz w:val="24"/>
          <w:szCs w:val="24"/>
        </w:rPr>
        <w:t>Лот 2 - ООО "ВОСТОЧНО-СИБИРСКАЯ СТРОИТЕЛЬНАЯ КОМПАНИЯ", ИНН 3808188920 (правопреемник ООО "СИБСТРОЙСЕРВИС, ИНН 3812157113), солидарно с Долженко Юрий Витальевич, Долженко Елена Александровна, ООО "ВЛСИБСТРОЙ", ИНН 3808225177, КД 1827 от 17.06.2014, КД 1923 от 15.01.2016, решение Куйбышевского районного суда г. Иркутска от 28.12.2016 по делу 2-3138/2016, определение Куйбышевского районного суда г. Иркутска от 25.08.2017 по делу 2-3138/2016, ООО "ВЛСИБСТРОЙ", ИНН</w:t>
      </w:r>
      <w:proofErr w:type="gramEnd"/>
      <w:r w:rsidRPr="00F73DB3">
        <w:rPr>
          <w:rFonts w:ascii="Times New Roman CYR" w:hAnsi="Times New Roman CYR" w:cs="Times New Roman CYR"/>
          <w:color w:val="000000"/>
          <w:sz w:val="24"/>
          <w:szCs w:val="24"/>
        </w:rPr>
        <w:t xml:space="preserve"> 3808225177 - 03.10.2020 прекращено производство по делу о банкротстве, без освобождения от долгов (45 196 391,17 руб.) - 32 134 634,12 руб.;</w:t>
      </w:r>
    </w:p>
    <w:p w14:paraId="435B9A67" w14:textId="587B137B" w:rsidR="002721FE" w:rsidRDefault="00F73DB3" w:rsidP="00F7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3DB3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3 - Жуков Алексей Михайлович (поручитель ООО "Восточно-Сибирская Торгово-промышленная Компания", ИНН 3801087560, исключен из ЕГРЮЛ), решение </w:t>
      </w:r>
      <w:proofErr w:type="spellStart"/>
      <w:r w:rsidRPr="00F73DB3">
        <w:rPr>
          <w:rFonts w:ascii="Times New Roman CYR" w:hAnsi="Times New Roman CYR" w:cs="Times New Roman CYR"/>
          <w:color w:val="000000"/>
          <w:sz w:val="24"/>
          <w:szCs w:val="24"/>
        </w:rPr>
        <w:t>Шелеховского</w:t>
      </w:r>
      <w:proofErr w:type="spellEnd"/>
      <w:r w:rsidRPr="00F73DB3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городского суда Иркутской области от 16.06.2016 по делу 2-20/2016 по вексельной задолженности (7 814 903,50 руб.) - 5 609 613,15 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168E6E7B" w14:textId="77777777" w:rsidR="00B47B6C" w:rsidRDefault="00B47B6C" w:rsidP="00B47B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</w:t>
      </w:r>
      <w:r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>
        <w:rPr>
          <w:color w:val="000000"/>
        </w:rPr>
        <w:t xml:space="preserve">АО «Российский аукционный дом» по адресу: </w:t>
      </w:r>
      <w:hyperlink r:id="rId7" w:history="1">
        <w:r>
          <w:rPr>
            <w:rStyle w:val="a4"/>
            <w:color w:val="000000"/>
          </w:rPr>
          <w:t>http://lot-online.ru</w:t>
        </w:r>
      </w:hyperlink>
      <w:r>
        <w:rPr>
          <w:color w:val="000000"/>
        </w:rPr>
        <w:t xml:space="preserve"> (далее – ЭТП)</w:t>
      </w:r>
      <w:r>
        <w:rPr>
          <w:color w:val="000000"/>
          <w:shd w:val="clear" w:color="auto" w:fill="FFFFFF"/>
        </w:rPr>
        <w:t>:</w:t>
      </w:r>
    </w:p>
    <w:p w14:paraId="71312C16" w14:textId="095EDDED" w:rsidR="00B47B6C" w:rsidRDefault="00F73DB3" w:rsidP="00B47B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лотам 1, 3</w:t>
      </w:r>
      <w:r w:rsidR="00B47B6C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28</w:t>
      </w:r>
      <w:r w:rsidR="00B47B6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но</w:t>
      </w:r>
      <w:r w:rsidR="00B47B6C">
        <w:rPr>
          <w:b/>
          <w:bCs/>
          <w:color w:val="000000"/>
        </w:rPr>
        <w:t xml:space="preserve">ября 2023 г. по </w:t>
      </w:r>
      <w:r>
        <w:rPr>
          <w:b/>
          <w:bCs/>
          <w:color w:val="000000"/>
        </w:rPr>
        <w:t>21</w:t>
      </w:r>
      <w:r w:rsidR="00B47B6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янва</w:t>
      </w:r>
      <w:r w:rsidR="00B47B6C">
        <w:rPr>
          <w:b/>
          <w:bCs/>
          <w:color w:val="000000"/>
        </w:rPr>
        <w:t>ря 202</w:t>
      </w:r>
      <w:r>
        <w:rPr>
          <w:b/>
          <w:bCs/>
          <w:color w:val="000000"/>
        </w:rPr>
        <w:t>4</w:t>
      </w:r>
      <w:r w:rsidR="00B47B6C">
        <w:rPr>
          <w:b/>
          <w:bCs/>
          <w:color w:val="000000"/>
        </w:rPr>
        <w:t xml:space="preserve"> г.;</w:t>
      </w:r>
    </w:p>
    <w:p w14:paraId="06754C2B" w14:textId="4B8A2952" w:rsidR="00B47B6C" w:rsidRDefault="00B47B6C" w:rsidP="00B47B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лоту </w:t>
      </w:r>
      <w:r w:rsidR="002E51B0">
        <w:rPr>
          <w:b/>
          <w:bCs/>
          <w:color w:val="000000"/>
        </w:rPr>
        <w:t>2</w:t>
      </w:r>
      <w:bookmarkStart w:id="0" w:name="_GoBack"/>
      <w:bookmarkEnd w:id="0"/>
      <w:r>
        <w:rPr>
          <w:b/>
          <w:bCs/>
          <w:color w:val="000000"/>
        </w:rPr>
        <w:t xml:space="preserve"> - </w:t>
      </w:r>
      <w:r w:rsidR="00F73DB3" w:rsidRPr="00F73DB3">
        <w:rPr>
          <w:b/>
          <w:bCs/>
          <w:color w:val="000000"/>
        </w:rPr>
        <w:t xml:space="preserve">с 28 ноября 2023 г. по </w:t>
      </w:r>
      <w:r w:rsidR="00F73DB3">
        <w:rPr>
          <w:b/>
          <w:bCs/>
          <w:color w:val="000000"/>
        </w:rPr>
        <w:t>18</w:t>
      </w:r>
      <w:r w:rsidR="00F73DB3" w:rsidRPr="00F73DB3">
        <w:rPr>
          <w:b/>
          <w:bCs/>
          <w:color w:val="000000"/>
        </w:rPr>
        <w:t xml:space="preserve"> января 2024</w:t>
      </w:r>
      <w:r w:rsidR="00F73DB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г.</w:t>
      </w:r>
    </w:p>
    <w:p w14:paraId="7404B6B0" w14:textId="58FD9106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5D283F67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2721FE" w:rsidRPr="002721FE">
        <w:rPr>
          <w:b/>
          <w:bCs/>
          <w:color w:val="000000"/>
        </w:rPr>
        <w:t xml:space="preserve">28 ноября </w:t>
      </w:r>
      <w:r w:rsidR="00F059B5" w:rsidRPr="00F059B5">
        <w:rPr>
          <w:b/>
          <w:bCs/>
          <w:color w:val="000000"/>
        </w:rPr>
        <w:t>2023</w:t>
      </w:r>
      <w:r w:rsidR="008B5083" w:rsidRPr="008B5083">
        <w:rPr>
          <w:b/>
          <w:bCs/>
          <w:color w:val="000000"/>
        </w:rPr>
        <w:t xml:space="preserve"> 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F059B5">
        <w:rPr>
          <w:color w:val="000000"/>
        </w:rPr>
        <w:t>1 (Один)</w:t>
      </w:r>
      <w:r w:rsidRPr="00B141BB">
        <w:rPr>
          <w:color w:val="000000"/>
        </w:rPr>
        <w:t xml:space="preserve"> календарны</w:t>
      </w:r>
      <w:r w:rsidR="00F059B5">
        <w:rPr>
          <w:color w:val="000000"/>
        </w:rPr>
        <w:t>й</w:t>
      </w:r>
      <w:r w:rsidRPr="00B141BB">
        <w:rPr>
          <w:color w:val="000000"/>
        </w:rPr>
        <w:t xml:space="preserve"> д</w:t>
      </w:r>
      <w:r w:rsidR="00F059B5">
        <w:rPr>
          <w:color w:val="000000"/>
        </w:rPr>
        <w:t>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3E91A600" w14:textId="77777777" w:rsidR="00B47B6C" w:rsidRDefault="00B47B6C" w:rsidP="00F73D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лота 1:</w:t>
      </w:r>
    </w:p>
    <w:p w14:paraId="423974C5" w14:textId="77777777" w:rsidR="00F73DB3" w:rsidRPr="00F73DB3" w:rsidRDefault="00F73DB3" w:rsidP="00F73D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3DB3">
        <w:rPr>
          <w:color w:val="000000"/>
        </w:rPr>
        <w:t>с 28 ноября 2023 г. по 12 января 2024 г. - в размере начальной цены продажи лота;</w:t>
      </w:r>
    </w:p>
    <w:p w14:paraId="31418308" w14:textId="77777777" w:rsidR="00F73DB3" w:rsidRPr="00F73DB3" w:rsidRDefault="00F73DB3" w:rsidP="00F73D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3DB3">
        <w:rPr>
          <w:color w:val="000000"/>
        </w:rPr>
        <w:t>с 13 января 2024 г. по 15 января 2024 г. - в размере 98,67% от начальной цены продажи лота;</w:t>
      </w:r>
    </w:p>
    <w:p w14:paraId="394C9F1A" w14:textId="77777777" w:rsidR="00F73DB3" w:rsidRPr="00F73DB3" w:rsidRDefault="00F73DB3" w:rsidP="00F73D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3DB3">
        <w:rPr>
          <w:color w:val="000000"/>
        </w:rPr>
        <w:lastRenderedPageBreak/>
        <w:t>с 16 января 2024 г. по 18 января 2024 г. - в размере 97,34% от начальной цены продажи лота;</w:t>
      </w:r>
    </w:p>
    <w:p w14:paraId="03EC1BE9" w14:textId="6233ADC0" w:rsidR="00F73DB3" w:rsidRPr="00F73DB3" w:rsidRDefault="00F73DB3" w:rsidP="00F73D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3DB3">
        <w:rPr>
          <w:color w:val="000000"/>
        </w:rPr>
        <w:t>с 19 января 2024 г. по 21 января 2024 г. - в размере 96,01%</w:t>
      </w:r>
      <w:r>
        <w:rPr>
          <w:color w:val="000000"/>
        </w:rPr>
        <w:t xml:space="preserve"> от начальной цены продажи лота.</w:t>
      </w:r>
    </w:p>
    <w:p w14:paraId="3B573CAD" w14:textId="0DCA4E0D" w:rsidR="00B47B6C" w:rsidRDefault="00B47B6C" w:rsidP="00F73D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лота 2:</w:t>
      </w:r>
    </w:p>
    <w:p w14:paraId="367DF530" w14:textId="77777777" w:rsidR="00F73DB3" w:rsidRPr="00F73DB3" w:rsidRDefault="00F73DB3" w:rsidP="00F73D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3DB3">
        <w:rPr>
          <w:color w:val="000000"/>
        </w:rPr>
        <w:t>с 28 ноября 2023 г. по 12 января 2024 г. - в размере начальной цены продажи лота;</w:t>
      </w:r>
    </w:p>
    <w:p w14:paraId="19341199" w14:textId="77777777" w:rsidR="00F73DB3" w:rsidRPr="00F73DB3" w:rsidRDefault="00F73DB3" w:rsidP="00F73D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3DB3">
        <w:rPr>
          <w:color w:val="000000"/>
        </w:rPr>
        <w:t>с 13 января 2024 г. по 15 января 2024 г. - в размере 96,84% от начальной цены продажи лота;</w:t>
      </w:r>
    </w:p>
    <w:p w14:paraId="13F76D33" w14:textId="4FBEA0DC" w:rsidR="00F73DB3" w:rsidRPr="00F73DB3" w:rsidRDefault="00F73DB3" w:rsidP="00F73D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3DB3">
        <w:rPr>
          <w:color w:val="000000"/>
        </w:rPr>
        <w:t>с 16 января 2024 г. по 18 января 2024 г. - в размере 93,68%</w:t>
      </w:r>
      <w:r>
        <w:rPr>
          <w:color w:val="000000"/>
        </w:rPr>
        <w:t xml:space="preserve"> от начальной цены продажи лота.</w:t>
      </w:r>
    </w:p>
    <w:p w14:paraId="4A6CAA4C" w14:textId="7FD966C7" w:rsidR="00B47B6C" w:rsidRDefault="00B47B6C" w:rsidP="00F73D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лота 3:</w:t>
      </w:r>
    </w:p>
    <w:p w14:paraId="0870CA59" w14:textId="77777777" w:rsidR="00F73DB3" w:rsidRPr="00F73DB3" w:rsidRDefault="00F73DB3" w:rsidP="00F7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DB3">
        <w:rPr>
          <w:rFonts w:ascii="Times New Roman" w:hAnsi="Times New Roman" w:cs="Times New Roman"/>
          <w:color w:val="000000"/>
          <w:sz w:val="24"/>
          <w:szCs w:val="24"/>
        </w:rPr>
        <w:t>с 28 ноября 2023 г. по 12 января 2024 г. - в размере начальной цены продажи лота;</w:t>
      </w:r>
    </w:p>
    <w:p w14:paraId="6A0F6895" w14:textId="77777777" w:rsidR="00F73DB3" w:rsidRPr="00F73DB3" w:rsidRDefault="00F73DB3" w:rsidP="00F7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DB3">
        <w:rPr>
          <w:rFonts w:ascii="Times New Roman" w:hAnsi="Times New Roman" w:cs="Times New Roman"/>
          <w:color w:val="000000"/>
          <w:sz w:val="24"/>
          <w:szCs w:val="24"/>
        </w:rPr>
        <w:t>с 13 января 2024 г. по 15 января 2024 г. - в размере 99,94% от начальной цены продажи лота;</w:t>
      </w:r>
    </w:p>
    <w:p w14:paraId="6C2C1B6E" w14:textId="77777777" w:rsidR="00F73DB3" w:rsidRPr="00F73DB3" w:rsidRDefault="00F73DB3" w:rsidP="00F7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DB3">
        <w:rPr>
          <w:rFonts w:ascii="Times New Roman" w:hAnsi="Times New Roman" w:cs="Times New Roman"/>
          <w:color w:val="000000"/>
          <w:sz w:val="24"/>
          <w:szCs w:val="24"/>
        </w:rPr>
        <w:t>с 16 января 2024 г. по 18 января 2024 г. - в размере 99,88% от начальной цены продажи лота;</w:t>
      </w:r>
    </w:p>
    <w:p w14:paraId="0AA392B6" w14:textId="69E33E64" w:rsidR="002721FE" w:rsidRDefault="00F73DB3" w:rsidP="00F73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DB3">
        <w:rPr>
          <w:rFonts w:ascii="Times New Roman" w:hAnsi="Times New Roman" w:cs="Times New Roman"/>
          <w:color w:val="000000"/>
          <w:sz w:val="24"/>
          <w:szCs w:val="24"/>
        </w:rPr>
        <w:t>с 19 января 2024 г. по 21 января 2024 г. - в размере 99,82%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570FF90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0DE9F588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</w:t>
      </w:r>
      <w:r w:rsidRPr="00B141BB">
        <w:rPr>
          <w:rFonts w:ascii="Times New Roman" w:hAnsi="Times New Roman" w:cs="Times New Roman"/>
          <w:sz w:val="24"/>
          <w:szCs w:val="24"/>
        </w:rPr>
        <w:lastRenderedPageBreak/>
        <w:t>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ADAE2E2" w14:textId="77777777" w:rsidR="002721FE" w:rsidRDefault="002721FE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1F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2721F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63E054F8" w14:textId="6A3EE9FE" w:rsidR="00E82D65" w:rsidRPr="00F059B5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F059B5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F059B5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F059B5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59B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F059B5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</w:t>
      </w:r>
      <w:r w:rsidRPr="00F059B5">
        <w:rPr>
          <w:rFonts w:ascii="Times New Roman" w:hAnsi="Times New Roman" w:cs="Times New Roman"/>
          <w:color w:val="000000"/>
          <w:sz w:val="24"/>
          <w:szCs w:val="24"/>
        </w:rPr>
        <w:lastRenderedPageBreak/>
        <w:t>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указанные в настоящем сообщении, Организатор торгов и продавец освобождаются от всех обязательств, связанных с проведением Торгов (</w:t>
      </w:r>
      <w:r w:rsidRPr="00F059B5">
        <w:rPr>
          <w:rFonts w:ascii="Times New Roman" w:hAnsi="Times New Roman" w:cs="Times New Roman"/>
          <w:color w:val="000000"/>
          <w:sz w:val="24"/>
          <w:szCs w:val="24"/>
        </w:rPr>
        <w:t>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F059B5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6007019C" w:rsidR="00E67DEB" w:rsidRPr="00F059B5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F059B5" w:rsidRPr="00F0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</w:t>
      </w:r>
      <w:r w:rsidR="00F73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F059B5" w:rsidRPr="00F0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</w:t>
      </w:r>
      <w:r w:rsidR="00F73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F059B5" w:rsidRPr="00F0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417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F059B5" w:rsidRPr="00F0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417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</w:t>
      </w:r>
      <w:r w:rsidR="00F059B5" w:rsidRPr="00F0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адресу: г. Иркутск, ул. Рабочая, д. 2А, тел. 8(800)505-80-32, а также у ОТ: </w:t>
      </w:r>
      <w:r w:rsidR="00417A51" w:rsidRPr="00417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irkutsk@auction-house.ru, Вострецова Оксана, 8-939-794-02-12, 8-914-917-00-46 (</w:t>
      </w:r>
      <w:proofErr w:type="gramStart"/>
      <w:r w:rsidR="00417A51" w:rsidRPr="00417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</w:t>
      </w:r>
      <w:proofErr w:type="gramEnd"/>
      <w:r w:rsidR="00417A51" w:rsidRPr="00417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+5 час)</w:t>
      </w:r>
      <w:r w:rsidR="00F059B5" w:rsidRPr="00F05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810D4" w:rsidRPr="00F059B5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4186C"/>
    <w:rsid w:val="000D64D9"/>
    <w:rsid w:val="00107714"/>
    <w:rsid w:val="00203862"/>
    <w:rsid w:val="00220317"/>
    <w:rsid w:val="00220F07"/>
    <w:rsid w:val="002721FE"/>
    <w:rsid w:val="002845C8"/>
    <w:rsid w:val="002A0202"/>
    <w:rsid w:val="002B566E"/>
    <w:rsid w:val="002C116A"/>
    <w:rsid w:val="002C2BDE"/>
    <w:rsid w:val="002E51B0"/>
    <w:rsid w:val="00360DC6"/>
    <w:rsid w:val="00405C92"/>
    <w:rsid w:val="00417A51"/>
    <w:rsid w:val="004C3ABB"/>
    <w:rsid w:val="00507F0D"/>
    <w:rsid w:val="0051664E"/>
    <w:rsid w:val="00577987"/>
    <w:rsid w:val="005F1F68"/>
    <w:rsid w:val="00651D54"/>
    <w:rsid w:val="00707F65"/>
    <w:rsid w:val="0080348D"/>
    <w:rsid w:val="008B5083"/>
    <w:rsid w:val="008E2B16"/>
    <w:rsid w:val="009772BC"/>
    <w:rsid w:val="00A810D4"/>
    <w:rsid w:val="00A81DF3"/>
    <w:rsid w:val="00B141BB"/>
    <w:rsid w:val="00B220F8"/>
    <w:rsid w:val="00B47B6C"/>
    <w:rsid w:val="00B93A5E"/>
    <w:rsid w:val="00BA2A00"/>
    <w:rsid w:val="00CB09B7"/>
    <w:rsid w:val="00CF5F6F"/>
    <w:rsid w:val="00D16130"/>
    <w:rsid w:val="00D242FD"/>
    <w:rsid w:val="00D7451B"/>
    <w:rsid w:val="00D834CB"/>
    <w:rsid w:val="00E645EC"/>
    <w:rsid w:val="00E67DEB"/>
    <w:rsid w:val="00E82D65"/>
    <w:rsid w:val="00EE3F19"/>
    <w:rsid w:val="00F059B5"/>
    <w:rsid w:val="00F16092"/>
    <w:rsid w:val="00F733B8"/>
    <w:rsid w:val="00F73DB3"/>
    <w:rsid w:val="00F86D03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1779</Words>
  <Characters>11091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9</cp:revision>
  <dcterms:created xsi:type="dcterms:W3CDTF">2023-06-29T13:34:00Z</dcterms:created>
  <dcterms:modified xsi:type="dcterms:W3CDTF">2023-11-21T12:58:00Z</dcterms:modified>
</cp:coreProperties>
</file>