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Николаев Александр Викторович (28.07.1987г.р., место рожд: г.Джетыгара Кустанайской обл.Респ.Казахстан, адрес рег: 457209, Челябинская обл, Варненский р-н, Красный Октябрь п, Октябрьская ул, д.35, кв. 2, СНИЛС11514459127, ИНН 742702007647, паспорт РФ серия 7507, номер 182123, выдан 21.01.2008, кем выдан ОТДЕЛЕНИЕМ УФМС РОССИИ ПО ЧЕЛЯБИНСКОЙ ОБЛАСТИ В БРЕДИНСКОМ РАЙОНЕ, код подразделения 740-007),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05.05.2022г. по делу №А76-8500/2022,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Николаева Александра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"УРАЛТРАНЗИТ"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 Александр Викторович (28.07.1987г.р., место рожд: г.Джетыгара Кустанайской обл.Респ.Казахстан, адрес рег: 457209, Челябинская обл, Варненский р-н, Красный Октябрь п, Октябрьская ул, д.35, кв. 2, СНИЛС11514459127, ИНН 742702007647, паспорт РФ серия 7507, номер 182123, выдан 21.01.2008, кем выдан ОТДЕЛЕНИЕМ УФМС РОССИИ ПО ЧЕЛЯБИНСКОЙ ОБЛАСТИ В БРЕДИНСКОМ РАЙОНЕ, код подразделения 740-007)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Николаева Александра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