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4E167E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ДОГОВОР </w:t>
      </w:r>
    </w:p>
    <w:p w:rsidR="00FA66C6" w:rsidRPr="004E167E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4E167E" w:rsidTr="007C29CA">
        <w:tc>
          <w:tcPr>
            <w:tcW w:w="4672" w:type="dxa"/>
          </w:tcPr>
          <w:p w:rsidR="0058425F" w:rsidRPr="004E167E" w:rsidRDefault="00897257" w:rsidP="0058425F">
            <w:pPr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«__»__________ 2023</w:t>
            </w:r>
            <w:r w:rsidR="0058425F" w:rsidRPr="004E167E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4E167E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г. _________________</w:t>
            </w:r>
          </w:p>
        </w:tc>
      </w:tr>
    </w:tbl>
    <w:p w:rsidR="0058425F" w:rsidRPr="004E167E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425F" w:rsidRPr="004E167E" w:rsidRDefault="00830CC8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30CC8">
        <w:rPr>
          <w:rFonts w:ascii="Times New Roman" w:hAnsi="Times New Roman" w:cs="Times New Roman"/>
          <w:b/>
          <w:szCs w:val="24"/>
        </w:rPr>
        <w:t xml:space="preserve">Лапина Татьяна Валерьевна </w:t>
      </w:r>
      <w:r w:rsidRPr="00830CC8">
        <w:rPr>
          <w:rFonts w:ascii="Times New Roman" w:hAnsi="Times New Roman" w:cs="Times New Roman"/>
          <w:szCs w:val="24"/>
        </w:rPr>
        <w:t>(05.04.1976 г.р.; место рождения: г. Омск; адрес: г. Омск, ул. Учебная, д.157, кв.10; ИНН 550700054832, СНИЛС 103-668-965 71)</w:t>
      </w:r>
      <w:r w:rsidR="004129E5">
        <w:rPr>
          <w:rFonts w:ascii="Times New Roman" w:hAnsi="Times New Roman" w:cs="Times New Roman"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/>
          <w:szCs w:val="24"/>
        </w:rPr>
        <w:t xml:space="preserve">в лице представителя - </w:t>
      </w:r>
      <w:r w:rsidR="0058425F" w:rsidRPr="004E167E">
        <w:rPr>
          <w:rFonts w:ascii="Times New Roman" w:hAnsi="Times New Roman" w:cs="Times New Roman"/>
          <w:b/>
          <w:color w:val="000000"/>
          <w:szCs w:val="24"/>
        </w:rPr>
        <w:t>финансового управляющего имуществом Мельниковой Юлии Александровны</w:t>
      </w:r>
      <w:r w:rsidR="0058425F" w:rsidRPr="004E167E">
        <w:rPr>
          <w:rFonts w:ascii="Times New Roman" w:hAnsi="Times New Roman" w:cs="Times New Roman"/>
          <w:color w:val="000000"/>
          <w:szCs w:val="24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58425F" w:rsidRPr="004E167E">
        <w:rPr>
          <w:rFonts w:ascii="Times New Roman" w:hAnsi="Times New Roman" w:cs="Times New Roman"/>
          <w:szCs w:val="24"/>
        </w:rPr>
        <w:t xml:space="preserve">, действующего на основании решения Арбитражного суда </w:t>
      </w:r>
      <w:r w:rsidR="00897257" w:rsidRPr="004E167E">
        <w:rPr>
          <w:rFonts w:ascii="Times New Roman" w:hAnsi="Times New Roman" w:cs="Times New Roman"/>
          <w:szCs w:val="24"/>
        </w:rPr>
        <w:t>Омской</w:t>
      </w:r>
      <w:r w:rsidR="0058425F" w:rsidRPr="004E167E">
        <w:rPr>
          <w:rFonts w:ascii="Times New Roman" w:hAnsi="Times New Roman" w:cs="Times New Roman"/>
          <w:szCs w:val="24"/>
        </w:rPr>
        <w:t xml:space="preserve"> области </w:t>
      </w:r>
      <w:r w:rsidRPr="00830CC8">
        <w:rPr>
          <w:rFonts w:ascii="Times New Roman" w:hAnsi="Times New Roman" w:cs="Times New Roman"/>
          <w:szCs w:val="24"/>
        </w:rPr>
        <w:t>от 07.03.2023 по делу А46-20464/2022</w:t>
      </w:r>
      <w:r w:rsidR="0058425F" w:rsidRPr="004E167E">
        <w:rPr>
          <w:rFonts w:ascii="Times New Roman" w:hAnsi="Times New Roman" w:cs="Times New Roman"/>
          <w:szCs w:val="24"/>
        </w:rPr>
        <w:t xml:space="preserve">, именуемый в дальнейшем </w:t>
      </w:r>
      <w:r w:rsidR="0058425F" w:rsidRPr="004E167E">
        <w:rPr>
          <w:rFonts w:ascii="Times New Roman" w:hAnsi="Times New Roman" w:cs="Times New Roman"/>
          <w:b/>
          <w:szCs w:val="24"/>
        </w:rPr>
        <w:t>«Продавец»</w:t>
      </w:r>
      <w:r w:rsidR="0058425F" w:rsidRPr="004E167E">
        <w:rPr>
          <w:rFonts w:ascii="Times New Roman" w:hAnsi="Times New Roman" w:cs="Times New Roman"/>
          <w:szCs w:val="24"/>
        </w:rPr>
        <w:t>, с одной стороны,</w:t>
      </w:r>
    </w:p>
    <w:p w:rsidR="0058425F" w:rsidRPr="004E167E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и _______________, </w:t>
      </w:r>
      <w:r w:rsidRPr="004E167E">
        <w:rPr>
          <w:rStyle w:val="paragraph"/>
          <w:rFonts w:ascii="Times New Roman" w:hAnsi="Times New Roman" w:cs="Times New Roman"/>
          <w:szCs w:val="24"/>
        </w:rPr>
        <w:t>именуемое (-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ый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>, 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ая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 xml:space="preserve">) в дальнейшем </w:t>
      </w:r>
      <w:r w:rsidRPr="004E167E">
        <w:rPr>
          <w:rStyle w:val="paragraph"/>
          <w:rFonts w:ascii="Times New Roman" w:hAnsi="Times New Roman" w:cs="Times New Roman"/>
          <w:b/>
          <w:szCs w:val="24"/>
        </w:rPr>
        <w:t>«Покупатель»</w:t>
      </w:r>
      <w:r w:rsidRPr="004E167E">
        <w:rPr>
          <w:rStyle w:val="paragraph"/>
          <w:rFonts w:ascii="Times New Roman" w:hAnsi="Times New Roman" w:cs="Times New Roman"/>
          <w:szCs w:val="24"/>
        </w:rPr>
        <w:t>, с другой стороны, заключили настоящий договор о нижеследующем:</w:t>
      </w:r>
    </w:p>
    <w:p w:rsidR="007C29CA" w:rsidRPr="004E167E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58425F" w:rsidRPr="004E167E" w:rsidRDefault="007C29CA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1. </w:t>
      </w:r>
      <w:r w:rsidR="0058425F" w:rsidRPr="004E167E">
        <w:rPr>
          <w:sz w:val="22"/>
        </w:rPr>
        <w:t>Продавец обязуется передать в собственность Покупателю, а Покупатель</w:t>
      </w:r>
      <w:r w:rsidRPr="004E167E">
        <w:rPr>
          <w:sz w:val="22"/>
        </w:rPr>
        <w:t xml:space="preserve"> обязуется принять и </w:t>
      </w:r>
      <w:r w:rsidR="0058425F" w:rsidRPr="004E167E">
        <w:rPr>
          <w:sz w:val="22"/>
        </w:rPr>
        <w:t xml:space="preserve">оплатить: </w:t>
      </w:r>
    </w:p>
    <w:p w:rsidR="0058425F" w:rsidRPr="004E167E" w:rsidRDefault="0058425F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- </w:t>
      </w:r>
      <w:r w:rsidR="00830CC8">
        <w:rPr>
          <w:sz w:val="22"/>
        </w:rPr>
        <w:t xml:space="preserve">Лот № 1 - </w:t>
      </w:r>
      <w:r w:rsidR="00830CC8" w:rsidRPr="00830CC8">
        <w:rPr>
          <w:sz w:val="22"/>
        </w:rPr>
        <w:t xml:space="preserve">1/4 доля в праве собственности в жилом помещение, расположенном по адресу: Омская обл., г. Омск, ул. Рокоссовского, д. 16, корп. 2, кв. 48 площадь 59.30 </w:t>
      </w:r>
      <w:proofErr w:type="spellStart"/>
      <w:r w:rsidR="00830CC8" w:rsidRPr="00830CC8">
        <w:rPr>
          <w:sz w:val="22"/>
        </w:rPr>
        <w:t>кв.м</w:t>
      </w:r>
      <w:proofErr w:type="spellEnd"/>
      <w:r w:rsidR="00830CC8" w:rsidRPr="00830CC8">
        <w:rPr>
          <w:sz w:val="22"/>
        </w:rPr>
        <w:t xml:space="preserve">, </w:t>
      </w:r>
      <w:proofErr w:type="spellStart"/>
      <w:r w:rsidR="00830CC8" w:rsidRPr="00830CC8">
        <w:rPr>
          <w:sz w:val="22"/>
        </w:rPr>
        <w:t>кад</w:t>
      </w:r>
      <w:proofErr w:type="spellEnd"/>
      <w:r w:rsidR="00830CC8" w:rsidRPr="00830CC8">
        <w:rPr>
          <w:sz w:val="22"/>
        </w:rPr>
        <w:t>. номер 55:36:100905:2758</w:t>
      </w:r>
      <w:r w:rsidR="0030710A" w:rsidRPr="004E167E">
        <w:rPr>
          <w:sz w:val="22"/>
        </w:rPr>
        <w:t>, и</w:t>
      </w:r>
      <w:r w:rsidRPr="004E167E">
        <w:rPr>
          <w:sz w:val="22"/>
        </w:rPr>
        <w:t xml:space="preserve">менуемый далее по тексту </w:t>
      </w:r>
      <w:r w:rsidR="007C29CA" w:rsidRPr="004E167E">
        <w:rPr>
          <w:b/>
          <w:sz w:val="22"/>
        </w:rPr>
        <w:t>«Имущество»</w:t>
      </w:r>
      <w:r w:rsidR="007C29CA" w:rsidRPr="004E167E">
        <w:rPr>
          <w:sz w:val="22"/>
        </w:rPr>
        <w:t>.</w:t>
      </w:r>
    </w:p>
    <w:p w:rsidR="0058425F" w:rsidRPr="004E167E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2. </w:t>
      </w:r>
      <w:r w:rsidR="0058425F" w:rsidRPr="004E167E">
        <w:rPr>
          <w:rFonts w:ascii="Times New Roman" w:hAnsi="Times New Roman" w:cs="Times New Roman"/>
          <w:szCs w:val="24"/>
        </w:rPr>
        <w:t>Имущество принадлежит Продавцу на праве собственности.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3. </w:t>
      </w:r>
      <w:r w:rsidR="0058425F" w:rsidRPr="004E167E">
        <w:rPr>
          <w:rFonts w:ascii="Times New Roman" w:hAnsi="Times New Roman" w:cs="Times New Roman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4. </w:t>
      </w:r>
      <w:r w:rsidR="0058425F" w:rsidRPr="004E167E">
        <w:rPr>
          <w:rFonts w:ascii="Times New Roman" w:hAnsi="Times New Roman" w:cs="Times New Roman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4E167E">
        <w:rPr>
          <w:rFonts w:ascii="Times New Roman" w:hAnsi="Times New Roman" w:cs="Times New Roman"/>
          <w:spacing w:val="3"/>
          <w:szCs w:val="24"/>
        </w:rPr>
        <w:t xml:space="preserve"> оплаты Имущества</w:t>
      </w:r>
      <w:r w:rsidR="0058425F" w:rsidRPr="004E167E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3"/>
          <w:szCs w:val="24"/>
        </w:rPr>
        <w:t xml:space="preserve">5. </w:t>
      </w:r>
      <w:r w:rsidR="0058425F" w:rsidRPr="004E167E">
        <w:rPr>
          <w:rFonts w:ascii="Times New Roman" w:hAnsi="Times New Roman" w:cs="Times New Roman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6. </w:t>
      </w:r>
      <w:r w:rsidR="0058425F" w:rsidRPr="004E167E">
        <w:rPr>
          <w:rFonts w:ascii="Times New Roman" w:hAnsi="Times New Roman" w:cs="Times New Roman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830CC8" w:rsidRPr="00830CC8">
        <w:rPr>
          <w:rFonts w:ascii="Times New Roman" w:hAnsi="Times New Roman" w:cs="Times New Roman"/>
          <w:szCs w:val="24"/>
        </w:rPr>
        <w:t>получатель – Лапина Татьяна Валерьевна, ИНН 550700054832, р/с № 40817810012007954333, Вологодское отделение №8638 ПАО Сбербанк, БИК 041909644, к/с 30101810900000000644</w:t>
      </w:r>
      <w:r w:rsidR="00830CC8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5"/>
          <w:szCs w:val="24"/>
        </w:rPr>
        <w:t xml:space="preserve">7. 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Имущество передается </w:t>
      </w:r>
      <w:r w:rsidR="0058425F" w:rsidRPr="004E167E">
        <w:rPr>
          <w:rFonts w:ascii="Times New Roman" w:hAnsi="Times New Roman" w:cs="Times New Roman"/>
          <w:szCs w:val="24"/>
        </w:rPr>
        <w:t>Покупателю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8. </w:t>
      </w:r>
      <w:r w:rsidR="0058425F" w:rsidRPr="004E167E">
        <w:rPr>
          <w:rFonts w:ascii="Times New Roman" w:hAnsi="Times New Roman" w:cs="Times New Roman"/>
          <w:bCs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4E167E">
        <w:rPr>
          <w:rFonts w:ascii="Times New Roman" w:hAnsi="Times New Roman" w:cs="Times New Roman"/>
          <w:bCs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Cs/>
          <w:szCs w:val="24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9. </w:t>
      </w:r>
      <w:r w:rsidR="0058425F" w:rsidRPr="004E167E">
        <w:rPr>
          <w:rFonts w:ascii="Times New Roman" w:hAnsi="Times New Roman" w:cs="Times New Roman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10. </w:t>
      </w:r>
      <w:r w:rsidR="0058425F" w:rsidRPr="004E167E">
        <w:rPr>
          <w:rFonts w:ascii="Times New Roman" w:hAnsi="Times New Roman" w:cs="Times New Roman"/>
          <w:bCs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4E167E">
        <w:rPr>
          <w:rFonts w:ascii="Times New Roman" w:hAnsi="Times New Roman" w:cs="Times New Roman"/>
          <w:szCs w:val="24"/>
        </w:rPr>
        <w:t>в регистрирующем органе.</w:t>
      </w:r>
    </w:p>
    <w:p w:rsidR="0058425F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11. Расходы, связа</w:t>
      </w:r>
      <w:r w:rsidR="0058425F" w:rsidRPr="004E167E">
        <w:rPr>
          <w:rFonts w:ascii="Times New Roman" w:hAnsi="Times New Roman" w:cs="Times New Roman"/>
          <w:szCs w:val="24"/>
        </w:rPr>
        <w:t xml:space="preserve">нные с указанной регистрацией права собственности, несет Покупатель. </w:t>
      </w:r>
    </w:p>
    <w:p w:rsidR="007C29CA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12. </w:t>
      </w:r>
      <w:r w:rsidR="0058425F" w:rsidRPr="004E167E">
        <w:rPr>
          <w:rFonts w:ascii="Times New Roman" w:hAnsi="Times New Roman" w:cs="Times New Roman"/>
          <w:szCs w:val="24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4E167E" w:rsidTr="007C29CA">
        <w:tc>
          <w:tcPr>
            <w:tcW w:w="4672" w:type="dxa"/>
          </w:tcPr>
          <w:p w:rsidR="0058425F" w:rsidRPr="004E167E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Продавец:</w:t>
            </w:r>
          </w:p>
          <w:p w:rsidR="00555FE2" w:rsidRDefault="00830CC8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r w:rsidRPr="00830CC8">
              <w:rPr>
                <w:rFonts w:ascii="Times New Roman" w:hAnsi="Times New Roman" w:cs="Times New Roman"/>
                <w:b/>
                <w:szCs w:val="24"/>
              </w:rPr>
              <w:t xml:space="preserve">Лапина Татьяна Валерьевна </w:t>
            </w:r>
            <w:r w:rsidRPr="00830CC8">
              <w:rPr>
                <w:rFonts w:ascii="Times New Roman" w:hAnsi="Times New Roman" w:cs="Times New Roman"/>
                <w:szCs w:val="24"/>
              </w:rPr>
              <w:t>(05.04.1976 г.р.; место рождения: г. Омск; адрес: г. Омск, ул. Учебная, д.157, кв.10; ИНН 550700054832, СНИЛС 103-668-965 71)</w:t>
            </w:r>
            <w:bookmarkEnd w:id="0"/>
          </w:p>
          <w:p w:rsidR="004E167E" w:rsidRDefault="004E167E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30CC8" w:rsidRDefault="00830CC8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30CC8" w:rsidRPr="004E167E" w:rsidRDefault="00830CC8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 w:val="22"/>
                <w:szCs w:val="24"/>
              </w:rPr>
              <w:t>В лице Финансового управляющего</w:t>
            </w:r>
          </w:p>
          <w:p w:rsidR="0058425F" w:rsidRPr="004E167E" w:rsidRDefault="0058425F" w:rsidP="007C29C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Cs w:val="24"/>
              </w:rPr>
              <w:t>Мельниковой Юлии Александровны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_______________ / Мельникова Ю.А.</w:t>
            </w:r>
          </w:p>
        </w:tc>
        <w:tc>
          <w:tcPr>
            <w:tcW w:w="4673" w:type="dxa"/>
          </w:tcPr>
          <w:p w:rsidR="0058425F" w:rsidRPr="004E167E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Покупатель</w:t>
            </w:r>
            <w:r w:rsidR="0058425F"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: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szCs w:val="24"/>
              </w:rPr>
              <w:t>_______________ / _______________</w:t>
            </w:r>
          </w:p>
        </w:tc>
      </w:tr>
    </w:tbl>
    <w:p w:rsidR="0058425F" w:rsidRPr="004E167E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58425F" w:rsidRPr="004E167E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67D4E"/>
    <w:rsid w:val="0030710A"/>
    <w:rsid w:val="004129E5"/>
    <w:rsid w:val="004E167E"/>
    <w:rsid w:val="00555FE2"/>
    <w:rsid w:val="00570B3C"/>
    <w:rsid w:val="0058425F"/>
    <w:rsid w:val="005D779D"/>
    <w:rsid w:val="007908BB"/>
    <w:rsid w:val="007C29CA"/>
    <w:rsid w:val="00830CC8"/>
    <w:rsid w:val="00897257"/>
    <w:rsid w:val="009E51B0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yw3VcWhgF673ySoKjF6/ibwMjdCWtb6abWBVonOd4N4=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7qPFD1Y2jsut501hja0n65iZOTx+NLolY4pxMRJm+Yc=</DigestValue>
    </Reference>
  </SignedInfo>
  <SignatureValue>NLR5NftDSYbLYPCeUL3rISQstlm2zcvcQEMXYVWDU+ZbWYH7iKi+NUbU3KNqCdAX
AA3732lTNTriqBlNIo8AAw==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Ifa/5puI3y0oFzyMaWIdynEppLA=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uYp0r6pRXPlcSDXr/WZbB7zBLx4=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2023-07-25T12:47:59Z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2023-07-25T12:47:59Z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2023-06-09T10:08:00Z</dcterms:created>
  <dcterms:modified xsi:type="dcterms:W3CDTF">2023-07-25T12:47:00Z</dcterms:modified>
</cp:coreProperties>
</file>