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5071B2EA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2A6C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</w:t>
      </w:r>
      <w:bookmarkStart w:id="0" w:name="_Hlk109225874"/>
      <w:r w:rsidR="00F3422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3422F" w:rsidRPr="00E61E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Гоголевым Александром Владимировичем </w:t>
      </w:r>
      <w:r w:rsidR="00F3422F" w:rsidRPr="00E61E9D">
        <w:rPr>
          <w:rFonts w:ascii="Times New Roman" w:hAnsi="Times New Roman" w:cs="Times New Roman"/>
          <w:iCs/>
          <w:sz w:val="24"/>
          <w:szCs w:val="24"/>
        </w:rPr>
        <w:t>(дата рождения: 14.05.1987, место рождения: г. Новокузнецк Кемеровской области, ИНН 421812866470, СНИЛС 132-512-315 05, зарегистрирован по адресу: 654031, Кемеровская область – Кузбасс, г. Новокузнецк, ул. Горьковская, д. 59, кв. 57)</w:t>
      </w:r>
      <w:bookmarkEnd w:id="0"/>
      <w:r w:rsidR="00F3422F" w:rsidRPr="00E61E9D">
        <w:rPr>
          <w:rFonts w:ascii="Times New Roman" w:hAnsi="Times New Roman" w:cs="Times New Roman"/>
          <w:sz w:val="24"/>
          <w:szCs w:val="24"/>
        </w:rPr>
        <w:t xml:space="preserve">, именуемый в дальнейшем «Должник», в лице </w:t>
      </w:r>
      <w:bookmarkStart w:id="1" w:name="_Hlk109225901"/>
      <w:r w:rsidR="00F3422F" w:rsidRPr="00E61E9D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bookmarkEnd w:id="1"/>
      <w:r w:rsidR="00F3422F" w:rsidRPr="00E61E9D">
        <w:rPr>
          <w:rFonts w:ascii="Times New Roman" w:hAnsi="Times New Roman" w:cs="Times New Roman"/>
          <w:sz w:val="24"/>
          <w:szCs w:val="24"/>
        </w:rPr>
        <w:t>Воеводина Сергея Петровича (ИНН 541309795628,  СНИЛС 137-041-878 51), член Саморегулируемой организации ассоциация арбитражных управляющих «Синергия» (ИНН 2308980067, ОГРН 1112300002330, адрес: 350063, Краснодарский край, г. Краснодар, ул. Комсомольская, д. 45, оф. 11), действующего на основании Определения Арбитражного суда Кемеровской области от 12.01.2023 г. по делу № А27-6007/2022 (далее – Финансовый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44F46AA9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122A6C">
        <w:rPr>
          <w:rFonts w:ascii="Times New Roman" w:hAnsi="Times New Roman" w:cs="Times New Roman"/>
          <w:b/>
          <w:sz w:val="24"/>
          <w:szCs w:val="24"/>
        </w:rPr>
        <w:t>2</w:t>
      </w:r>
      <w:r w:rsidR="0001370A">
        <w:rPr>
          <w:rFonts w:ascii="Times New Roman" w:hAnsi="Times New Roman" w:cs="Times New Roman"/>
          <w:b/>
          <w:sz w:val="24"/>
          <w:szCs w:val="24"/>
        </w:rPr>
        <w:t>9</w:t>
      </w:r>
      <w:r w:rsidRPr="00485A21">
        <w:rPr>
          <w:rFonts w:ascii="Times New Roman" w:hAnsi="Times New Roman" w:cs="Times New Roman"/>
          <w:b/>
          <w:sz w:val="24"/>
          <w:szCs w:val="24"/>
        </w:rPr>
        <w:t>.</w:t>
      </w:r>
      <w:r w:rsidR="00122A6C">
        <w:rPr>
          <w:rFonts w:ascii="Times New Roman" w:hAnsi="Times New Roman" w:cs="Times New Roman"/>
          <w:b/>
          <w:sz w:val="24"/>
          <w:szCs w:val="24"/>
        </w:rPr>
        <w:t>11</w:t>
      </w:r>
      <w:r w:rsidRPr="00485A21">
        <w:rPr>
          <w:rFonts w:ascii="Times New Roman" w:hAnsi="Times New Roman" w:cs="Times New Roman"/>
          <w:b/>
          <w:sz w:val="24"/>
          <w:szCs w:val="24"/>
        </w:rPr>
        <w:t>.202</w:t>
      </w:r>
      <w:r w:rsidR="00437531" w:rsidRPr="00485A21">
        <w:rPr>
          <w:rFonts w:ascii="Times New Roman" w:hAnsi="Times New Roman" w:cs="Times New Roman"/>
          <w:b/>
          <w:sz w:val="24"/>
          <w:szCs w:val="24"/>
        </w:rPr>
        <w:t>3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485A2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485A21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485A21">
        <w:rPr>
          <w:rFonts w:ascii="Times New Roman" w:hAnsi="Times New Roman" w:cs="Times New Roman"/>
          <w:b/>
          <w:sz w:val="24"/>
          <w:szCs w:val="24"/>
        </w:rPr>
        <w:t>8</w:t>
      </w:r>
      <w:r w:rsidRPr="00485A21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48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A21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122A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37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437531">
        <w:rPr>
          <w:rFonts w:ascii="Times New Roman" w:hAnsi="Times New Roman" w:cs="Times New Roman"/>
          <w:sz w:val="24"/>
          <w:szCs w:val="24"/>
        </w:rPr>
        <w:t>5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0BBF2182" w14:textId="77777777" w:rsidR="002E673C" w:rsidRDefault="002E673C" w:rsidP="00A50CA8">
      <w:pPr>
        <w:pStyle w:val="Default"/>
        <w:jc w:val="both"/>
        <w:rPr>
          <w:b/>
          <w:bCs/>
        </w:rPr>
      </w:pPr>
    </w:p>
    <w:p w14:paraId="02842CA7" w14:textId="7C05E193" w:rsidR="00A41C28" w:rsidRDefault="00F3422F" w:rsidP="003370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№1 - </w:t>
      </w:r>
      <w:r w:rsidRPr="00F342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Автомобиль: марки ТОЙОТА АВЕНСИС, идентификационный номер (VIN) SB1BJ56L00E110042, год выпуска 2008 г., цвет: темно-бордовый, модель № двигателя: 1AZ 2922670, шасси: отсутствует; кузов: № SB1BJ56L00E110042. Обременение: залог АО «Эксперт Банк» (ИНН 5502051657, ОГРН 1025500001328). Имеются ограничения на совершение регистрационных действий.</w:t>
      </w: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цена Лота составляет </w:t>
      </w:r>
      <w:r w:rsidR="00122A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628</w:t>
      </w: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A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56</w:t>
      </w:r>
      <w:r w:rsidRPr="00F34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0,00 руб.</w:t>
      </w:r>
    </w:p>
    <w:p w14:paraId="2050D2DA" w14:textId="77777777" w:rsidR="00F3422F" w:rsidRPr="008F4B02" w:rsidRDefault="00F3422F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7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7D38992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F3422F" w:rsidRPr="00E61E9D">
        <w:rPr>
          <w:rFonts w:ascii="Times New Roman" w:hAnsi="Times New Roman" w:cs="Times New Roman"/>
          <w:b/>
          <w:bCs/>
          <w:iCs/>
          <w:sz w:val="24"/>
          <w:szCs w:val="24"/>
        </w:rPr>
        <w:t>№40817810026001488861 в КЕМЕРОВСКОЕ ОТДЕЛЕНИЕ N8615 ПАО СБЕРБАНК, БИК 043207612, к/с 30101810200000000612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000000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370A"/>
    <w:rsid w:val="00017D29"/>
    <w:rsid w:val="000E7504"/>
    <w:rsid w:val="001067A7"/>
    <w:rsid w:val="0011315E"/>
    <w:rsid w:val="0011593E"/>
    <w:rsid w:val="00122A6C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E673C"/>
    <w:rsid w:val="002F7AB6"/>
    <w:rsid w:val="003370DB"/>
    <w:rsid w:val="00390A28"/>
    <w:rsid w:val="0039127B"/>
    <w:rsid w:val="003926CC"/>
    <w:rsid w:val="003A5BD5"/>
    <w:rsid w:val="00432F1F"/>
    <w:rsid w:val="00437531"/>
    <w:rsid w:val="00485A21"/>
    <w:rsid w:val="00487AAD"/>
    <w:rsid w:val="004B293A"/>
    <w:rsid w:val="004B6930"/>
    <w:rsid w:val="004E7B67"/>
    <w:rsid w:val="00552A86"/>
    <w:rsid w:val="005558BE"/>
    <w:rsid w:val="00573F80"/>
    <w:rsid w:val="005A73EC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C6517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22486"/>
    <w:rsid w:val="00A41C28"/>
    <w:rsid w:val="00A50CA8"/>
    <w:rsid w:val="00A92DC0"/>
    <w:rsid w:val="00A943AF"/>
    <w:rsid w:val="00AF35D8"/>
    <w:rsid w:val="00B2205C"/>
    <w:rsid w:val="00B55CA3"/>
    <w:rsid w:val="00B750C1"/>
    <w:rsid w:val="00B93753"/>
    <w:rsid w:val="00BE7B38"/>
    <w:rsid w:val="00C4131A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novosibirsk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16</cp:revision>
  <cp:lastPrinted>2023-11-23T08:05:00Z</cp:lastPrinted>
  <dcterms:created xsi:type="dcterms:W3CDTF">2022-08-10T04:36:00Z</dcterms:created>
  <dcterms:modified xsi:type="dcterms:W3CDTF">2023-11-23T08:47:00Z</dcterms:modified>
</cp:coreProperties>
</file>