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D04900C" w:rsidR="00777765" w:rsidRPr="006C221A" w:rsidRDefault="00A13117" w:rsidP="00607DC4">
      <w:pPr>
        <w:spacing w:after="0" w:line="240" w:lineRule="auto"/>
        <w:ind w:firstLine="567"/>
        <w:jc w:val="both"/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C221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C221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6C221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C221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C2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коммерческий банк «</w:t>
      </w:r>
      <w:proofErr w:type="spellStart"/>
      <w:r w:rsidRPr="006C2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6C2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(КБ "</w:t>
      </w:r>
      <w:proofErr w:type="spellStart"/>
      <w:r w:rsidRPr="006C2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6C2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 (ООО)), </w:t>
      </w:r>
      <w:r w:rsidRPr="006C221A">
        <w:rPr>
          <w:rFonts w:ascii="Times New Roman" w:hAnsi="Times New Roman" w:cs="Times New Roman"/>
          <w:color w:val="000000"/>
          <w:sz w:val="24"/>
          <w:szCs w:val="24"/>
        </w:rPr>
        <w:t>адрес регистрации: 115230, город Москва, Каширское шоссе, дом 3, корпус 2, строение 9, комната № 11, этаж 2, ОГРН: 1021100000393, ИНН: 1102008681 (далее – финансовая организация), конкурсным управляющим (ликвидатором) которого на основании решения Арбитражного суда города Москвы от 03 августа 2021 г. по делу №А40-126469/21-59-369 является государственная корпорация «Агентство по страхованию вкладов» (109240, г. Москва, ул. Высоцкого, д. 4)</w:t>
      </w:r>
      <w:r w:rsidR="00F00D1A" w:rsidRPr="006C221A">
        <w:t xml:space="preserve"> </w:t>
      </w:r>
      <w:r w:rsidR="00777765" w:rsidRPr="006C221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6C221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C2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C2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C221A" w:rsidRDefault="00777765" w:rsidP="00A13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7777777" w:rsidR="00B368B1" w:rsidRPr="006C221A" w:rsidRDefault="00B368B1" w:rsidP="00A13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061CE38" w14:textId="77777777" w:rsidR="00A13117" w:rsidRPr="006C221A" w:rsidRDefault="00A13117" w:rsidP="00A13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221A">
        <w:t>Лот 1 - ООО «Питер-</w:t>
      </w:r>
      <w:proofErr w:type="spellStart"/>
      <w:r w:rsidRPr="006C221A">
        <w:t>Техпроект</w:t>
      </w:r>
      <w:proofErr w:type="spellEnd"/>
      <w:r w:rsidRPr="006C221A">
        <w:t>», ИНН 7805147376, определение АС г. Москвы от 21.07.2023 по делу А40-126469/21-59-369 о признании недействительной сделки (5 956 648,43 руб.) - 5 956 648,43 руб.;</w:t>
      </w:r>
    </w:p>
    <w:p w14:paraId="7F0BF450" w14:textId="55B07383" w:rsidR="00B368B1" w:rsidRPr="006C221A" w:rsidRDefault="00A13117" w:rsidP="00A13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221A">
        <w:t>Лот 2 - Зинина Алла Евгеньевна, заочное решение Солнечногорского городского суда Московской области от 20.04.2021 по делу 2-1474/2021 М-4361/2020 (24 270,18 руб.) - 24 270,18 руб.</w:t>
      </w:r>
    </w:p>
    <w:p w14:paraId="08A89069" w14:textId="77777777" w:rsidR="00B368B1" w:rsidRPr="006C221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C221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C221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C221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6C221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C221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6C221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C221A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1B7FF71B" w:rsidR="00B368B1" w:rsidRPr="006C221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21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C221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C221A">
        <w:rPr>
          <w:rFonts w:ascii="Times New Roman CYR" w:hAnsi="Times New Roman CYR" w:cs="Times New Roman CYR"/>
          <w:color w:val="000000"/>
        </w:rPr>
        <w:t xml:space="preserve"> </w:t>
      </w:r>
      <w:r w:rsidR="006F73B7" w:rsidRPr="006C221A">
        <w:rPr>
          <w:rFonts w:ascii="Times New Roman CYR" w:hAnsi="Times New Roman CYR" w:cs="Times New Roman CYR"/>
          <w:b/>
          <w:bCs/>
          <w:color w:val="000000"/>
        </w:rPr>
        <w:t>23 января</w:t>
      </w:r>
      <w:r w:rsidRPr="006C221A">
        <w:rPr>
          <w:rFonts w:ascii="Times New Roman CYR" w:hAnsi="Times New Roman CYR" w:cs="Times New Roman CYR"/>
          <w:color w:val="000000"/>
        </w:rPr>
        <w:t xml:space="preserve"> </w:t>
      </w:r>
      <w:r w:rsidRPr="006C221A">
        <w:rPr>
          <w:b/>
        </w:rPr>
        <w:t>202</w:t>
      </w:r>
      <w:r w:rsidR="00835674" w:rsidRPr="006C221A">
        <w:rPr>
          <w:b/>
        </w:rPr>
        <w:t>4</w:t>
      </w:r>
      <w:r w:rsidRPr="006C221A">
        <w:rPr>
          <w:b/>
        </w:rPr>
        <w:t xml:space="preserve"> г.</w:t>
      </w:r>
      <w:r w:rsidRPr="006C221A">
        <w:t xml:space="preserve"> </w:t>
      </w:r>
      <w:r w:rsidRPr="006C221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C221A">
        <w:rPr>
          <w:color w:val="000000"/>
        </w:rPr>
        <w:t xml:space="preserve">АО «Российский аукционный дом» по адресу: </w:t>
      </w:r>
      <w:hyperlink r:id="rId6" w:history="1">
        <w:r w:rsidRPr="006C221A">
          <w:rPr>
            <w:rStyle w:val="a4"/>
          </w:rPr>
          <w:t>http://lot-online.ru</w:t>
        </w:r>
      </w:hyperlink>
      <w:r w:rsidRPr="006C221A">
        <w:rPr>
          <w:color w:val="000000"/>
        </w:rPr>
        <w:t xml:space="preserve"> (далее – ЭТП)</w:t>
      </w:r>
      <w:r w:rsidRPr="006C221A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6C221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21A">
        <w:rPr>
          <w:color w:val="000000"/>
        </w:rPr>
        <w:t>Время окончания Торгов:</w:t>
      </w:r>
    </w:p>
    <w:p w14:paraId="689DA998" w14:textId="77777777" w:rsidR="00B368B1" w:rsidRPr="006C221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21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6C221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21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DB9C85B" w:rsidR="00B368B1" w:rsidRPr="006C221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21A">
        <w:rPr>
          <w:color w:val="000000"/>
        </w:rPr>
        <w:t xml:space="preserve">В случае, если по итогам Торгов, назначенных на </w:t>
      </w:r>
      <w:r w:rsidR="006F73B7" w:rsidRPr="006C221A">
        <w:rPr>
          <w:color w:val="000000"/>
        </w:rPr>
        <w:t>23 января 2024 г.</w:t>
      </w:r>
      <w:r w:rsidRPr="006C221A">
        <w:rPr>
          <w:b/>
          <w:bCs/>
          <w:color w:val="000000"/>
        </w:rPr>
        <w:t>,</w:t>
      </w:r>
      <w:r w:rsidRPr="006C221A">
        <w:rPr>
          <w:color w:val="000000"/>
        </w:rPr>
        <w:t xml:space="preserve"> лоты не реализованы, то в 14:00 часов по московскому времени </w:t>
      </w:r>
      <w:r w:rsidR="006F73B7" w:rsidRPr="006C221A">
        <w:rPr>
          <w:b/>
          <w:bCs/>
          <w:color w:val="000000"/>
        </w:rPr>
        <w:t>12 марта</w:t>
      </w:r>
      <w:r w:rsidRPr="006C221A">
        <w:rPr>
          <w:color w:val="000000"/>
        </w:rPr>
        <w:t xml:space="preserve"> </w:t>
      </w:r>
      <w:r w:rsidRPr="006C221A">
        <w:rPr>
          <w:b/>
          <w:bCs/>
          <w:color w:val="000000"/>
        </w:rPr>
        <w:t>202</w:t>
      </w:r>
      <w:r w:rsidR="00835674" w:rsidRPr="006C221A">
        <w:rPr>
          <w:b/>
          <w:bCs/>
          <w:color w:val="000000"/>
        </w:rPr>
        <w:t>4</w:t>
      </w:r>
      <w:r w:rsidRPr="006C221A">
        <w:rPr>
          <w:b/>
        </w:rPr>
        <w:t xml:space="preserve"> г.</w:t>
      </w:r>
      <w:r w:rsidRPr="006C221A">
        <w:t xml:space="preserve"> </w:t>
      </w:r>
      <w:r w:rsidRPr="006C221A">
        <w:rPr>
          <w:color w:val="000000"/>
        </w:rPr>
        <w:t>на ЭТП</w:t>
      </w:r>
      <w:r w:rsidRPr="006C221A">
        <w:t xml:space="preserve"> </w:t>
      </w:r>
      <w:r w:rsidRPr="006C221A">
        <w:rPr>
          <w:color w:val="000000"/>
        </w:rPr>
        <w:t>будут проведены</w:t>
      </w:r>
      <w:r w:rsidRPr="006C221A">
        <w:rPr>
          <w:b/>
          <w:bCs/>
          <w:color w:val="000000"/>
        </w:rPr>
        <w:t xml:space="preserve"> повторные Торги </w:t>
      </w:r>
      <w:r w:rsidRPr="006C221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6C221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21A">
        <w:rPr>
          <w:color w:val="000000"/>
        </w:rPr>
        <w:t>Оператор ЭТП (далее – Оператор) обеспечивает проведение Торгов.</w:t>
      </w:r>
    </w:p>
    <w:p w14:paraId="2146F187" w14:textId="2799EB0B" w:rsidR="00B368B1" w:rsidRPr="006C221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21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F73B7" w:rsidRPr="006C221A">
        <w:rPr>
          <w:b/>
          <w:bCs/>
          <w:color w:val="000000"/>
        </w:rPr>
        <w:t>05 декабря</w:t>
      </w:r>
      <w:r w:rsidRPr="006C221A">
        <w:rPr>
          <w:color w:val="000000"/>
        </w:rPr>
        <w:t xml:space="preserve"> </w:t>
      </w:r>
      <w:r w:rsidRPr="006C221A">
        <w:rPr>
          <w:b/>
          <w:bCs/>
          <w:color w:val="000000"/>
        </w:rPr>
        <w:t>202</w:t>
      </w:r>
      <w:r w:rsidR="006F73B7" w:rsidRPr="006C221A">
        <w:rPr>
          <w:b/>
          <w:bCs/>
          <w:color w:val="000000"/>
        </w:rPr>
        <w:t>3</w:t>
      </w:r>
      <w:r w:rsidRPr="006C221A">
        <w:rPr>
          <w:b/>
          <w:bCs/>
          <w:color w:val="000000"/>
        </w:rPr>
        <w:t xml:space="preserve"> г.,</w:t>
      </w:r>
      <w:r w:rsidRPr="006C221A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F73B7" w:rsidRPr="006C221A">
        <w:rPr>
          <w:b/>
          <w:bCs/>
          <w:color w:val="000000"/>
        </w:rPr>
        <w:t>29 января</w:t>
      </w:r>
      <w:r w:rsidRPr="006C221A">
        <w:rPr>
          <w:color w:val="000000"/>
        </w:rPr>
        <w:t xml:space="preserve"> </w:t>
      </w:r>
      <w:r w:rsidRPr="006C221A">
        <w:rPr>
          <w:b/>
          <w:bCs/>
          <w:color w:val="000000"/>
        </w:rPr>
        <w:t>202</w:t>
      </w:r>
      <w:r w:rsidR="00835674" w:rsidRPr="006C221A">
        <w:rPr>
          <w:b/>
          <w:bCs/>
          <w:color w:val="000000"/>
        </w:rPr>
        <w:t>4</w:t>
      </w:r>
      <w:r w:rsidRPr="006C221A">
        <w:rPr>
          <w:b/>
          <w:bCs/>
        </w:rPr>
        <w:t xml:space="preserve"> г.</w:t>
      </w:r>
      <w:r w:rsidRPr="006C221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6C221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C221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229588F" w:rsidR="00B368B1" w:rsidRPr="006C221A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C221A">
        <w:rPr>
          <w:b/>
          <w:bCs/>
          <w:color w:val="000000"/>
        </w:rPr>
        <w:t>Торги ППП</w:t>
      </w:r>
      <w:r w:rsidRPr="006C221A">
        <w:rPr>
          <w:color w:val="000000"/>
          <w:shd w:val="clear" w:color="auto" w:fill="FFFFFF"/>
        </w:rPr>
        <w:t xml:space="preserve"> будут проведены на ЭТП: </w:t>
      </w:r>
      <w:r w:rsidRPr="006C221A">
        <w:rPr>
          <w:b/>
          <w:bCs/>
          <w:color w:val="000000"/>
        </w:rPr>
        <w:t xml:space="preserve">с </w:t>
      </w:r>
      <w:r w:rsidR="006F73B7" w:rsidRPr="006C221A">
        <w:rPr>
          <w:b/>
          <w:bCs/>
          <w:color w:val="000000"/>
        </w:rPr>
        <w:t>18 марта</w:t>
      </w:r>
      <w:r w:rsidRPr="006C221A">
        <w:rPr>
          <w:b/>
          <w:bCs/>
          <w:color w:val="000000"/>
        </w:rPr>
        <w:t xml:space="preserve"> 202</w:t>
      </w:r>
      <w:r w:rsidR="00282BFA" w:rsidRPr="006C221A">
        <w:rPr>
          <w:b/>
          <w:bCs/>
          <w:color w:val="000000"/>
        </w:rPr>
        <w:t>4</w:t>
      </w:r>
      <w:r w:rsidRPr="006C221A">
        <w:rPr>
          <w:b/>
          <w:bCs/>
          <w:color w:val="000000"/>
        </w:rPr>
        <w:t xml:space="preserve"> г. по </w:t>
      </w:r>
      <w:r w:rsidR="006F73B7" w:rsidRPr="006C221A">
        <w:rPr>
          <w:b/>
          <w:bCs/>
          <w:color w:val="000000"/>
        </w:rPr>
        <w:t xml:space="preserve">26 мая </w:t>
      </w:r>
      <w:r w:rsidRPr="006C221A">
        <w:rPr>
          <w:b/>
          <w:bCs/>
          <w:color w:val="000000"/>
        </w:rPr>
        <w:t>202</w:t>
      </w:r>
      <w:r w:rsidR="00282BFA" w:rsidRPr="006C221A">
        <w:rPr>
          <w:b/>
          <w:bCs/>
          <w:color w:val="000000"/>
        </w:rPr>
        <w:t>4</w:t>
      </w:r>
      <w:r w:rsidRPr="006C221A">
        <w:rPr>
          <w:b/>
          <w:bCs/>
          <w:color w:val="000000"/>
        </w:rPr>
        <w:t xml:space="preserve"> г.</w:t>
      </w:r>
    </w:p>
    <w:p w14:paraId="154FF146" w14:textId="3236C3D6" w:rsidR="00777765" w:rsidRPr="006C221A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Заявки на участие в Торгах ППП принимаются Оператором, начиная с 00:00 часов по московскому времени</w:t>
      </w:r>
      <w:r w:rsidR="006F73B7" w:rsidRPr="006C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73B7" w:rsidRPr="006C2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марта</w:t>
      </w:r>
      <w:r w:rsidRPr="006C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6C2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C2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6C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6C2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C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6C221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6C221A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6C221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C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6C221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6C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6C221A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21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6C221A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21A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6C221A" w:rsidRDefault="00515CBE" w:rsidP="00D40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221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8616812" w14:textId="77777777" w:rsidR="00D40362" w:rsidRPr="006C221A" w:rsidRDefault="00D40362" w:rsidP="00D40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221A">
        <w:rPr>
          <w:color w:val="000000"/>
        </w:rPr>
        <w:t>с 18 марта 2024 г. по 27 марта 2024 г. - в размере начальной цены продажи лота;</w:t>
      </w:r>
    </w:p>
    <w:p w14:paraId="1BE224CD" w14:textId="77777777" w:rsidR="00D40362" w:rsidRPr="006C221A" w:rsidRDefault="00D40362" w:rsidP="00D40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221A">
        <w:rPr>
          <w:color w:val="000000"/>
        </w:rPr>
        <w:t>с 28 марта 2024 г. по 04 апреля 2024 г. - в размере 92,40% от начальной цены продажи лота;</w:t>
      </w:r>
    </w:p>
    <w:p w14:paraId="4DAA9108" w14:textId="77777777" w:rsidR="00D40362" w:rsidRPr="006C221A" w:rsidRDefault="00D40362" w:rsidP="00D40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221A">
        <w:rPr>
          <w:color w:val="000000"/>
        </w:rPr>
        <w:t>с 05 апреля 2024 г. по 11 апреля 2024 г. - в размере 84,80% от начальной цены продажи лота;</w:t>
      </w:r>
    </w:p>
    <w:p w14:paraId="238AC177" w14:textId="77777777" w:rsidR="00D40362" w:rsidRPr="006C221A" w:rsidRDefault="00D40362" w:rsidP="00D40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221A">
        <w:rPr>
          <w:color w:val="000000"/>
        </w:rPr>
        <w:t>с 12 апреля 2024 г. по 18 апреля 2024 г. - в размере 77,20% от начальной цены продажи лота;</w:t>
      </w:r>
    </w:p>
    <w:p w14:paraId="1D2CB8BE" w14:textId="77777777" w:rsidR="00D40362" w:rsidRPr="006C221A" w:rsidRDefault="00D40362" w:rsidP="00D40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221A">
        <w:rPr>
          <w:color w:val="000000"/>
        </w:rPr>
        <w:t>с 19 апреля 2024 г. по 25 апреля 2024 г. - в размере 69,60% от начальной цены продажи лота;</w:t>
      </w:r>
    </w:p>
    <w:p w14:paraId="57B80193" w14:textId="77777777" w:rsidR="00D40362" w:rsidRPr="006C221A" w:rsidRDefault="00D40362" w:rsidP="00D40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221A">
        <w:rPr>
          <w:color w:val="000000"/>
        </w:rPr>
        <w:t>с 26 апреля 2024 г. по 02 мая 2024 г. - в размере 62,00% от начальной цены продажи лота;</w:t>
      </w:r>
    </w:p>
    <w:p w14:paraId="49215937" w14:textId="77777777" w:rsidR="00D40362" w:rsidRPr="006C221A" w:rsidRDefault="00D40362" w:rsidP="00D40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221A">
        <w:rPr>
          <w:color w:val="000000"/>
        </w:rPr>
        <w:t>с 03 мая 2024 г. по 05 мая 2024 г. - в размере 54,40% от начальной цены продажи лота;</w:t>
      </w:r>
    </w:p>
    <w:p w14:paraId="1F6873A4" w14:textId="77777777" w:rsidR="00D40362" w:rsidRPr="006C221A" w:rsidRDefault="00D40362" w:rsidP="00D40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221A">
        <w:rPr>
          <w:color w:val="000000"/>
        </w:rPr>
        <w:t>с 06 мая 2024 г. по 08 мая 2024 г. - в размере 46,80% от начальной цены продажи лота;</w:t>
      </w:r>
    </w:p>
    <w:p w14:paraId="05291A32" w14:textId="77777777" w:rsidR="00D40362" w:rsidRPr="006C221A" w:rsidRDefault="00D40362" w:rsidP="00D40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221A">
        <w:rPr>
          <w:color w:val="000000"/>
        </w:rPr>
        <w:t>с 09 мая 2024 г. по 11 мая 2024 г. - в размере 39,20% от начальной цены продажи лота;</w:t>
      </w:r>
    </w:p>
    <w:p w14:paraId="14DEABCF" w14:textId="77777777" w:rsidR="00D40362" w:rsidRPr="006C221A" w:rsidRDefault="00D40362" w:rsidP="00D40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221A">
        <w:rPr>
          <w:color w:val="000000"/>
        </w:rPr>
        <w:t>с 12 мая 2024 г. по 14 мая 2024 г. - в размере 31,60% от начальной цены продажи лота;</w:t>
      </w:r>
    </w:p>
    <w:p w14:paraId="3D71EE27" w14:textId="77777777" w:rsidR="00D40362" w:rsidRPr="006C221A" w:rsidRDefault="00D40362" w:rsidP="00D40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221A">
        <w:rPr>
          <w:color w:val="000000"/>
        </w:rPr>
        <w:t>с 15 мая 2024 г. по 17 мая 2024 г. - в размере 24,00% от начальной цены продажи лота;</w:t>
      </w:r>
    </w:p>
    <w:p w14:paraId="56CA32B8" w14:textId="77777777" w:rsidR="00D40362" w:rsidRPr="006C221A" w:rsidRDefault="00D40362" w:rsidP="00D40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221A">
        <w:rPr>
          <w:color w:val="000000"/>
        </w:rPr>
        <w:t>с 18 мая 2024 г. по 20 мая 2024 г. - в размере 16,40% от начальной цены продажи лота;</w:t>
      </w:r>
    </w:p>
    <w:p w14:paraId="2608B3E8" w14:textId="77777777" w:rsidR="00D40362" w:rsidRPr="006C221A" w:rsidRDefault="00D40362" w:rsidP="00D40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221A">
        <w:rPr>
          <w:color w:val="000000"/>
        </w:rPr>
        <w:t>с 21 мая 2024 г. по 23 мая 2024 г. - в размере 8,80% от начальной цены продажи лота;</w:t>
      </w:r>
    </w:p>
    <w:p w14:paraId="45D02C04" w14:textId="36EA96CF" w:rsidR="00B368B1" w:rsidRPr="006C221A" w:rsidRDefault="00D40362" w:rsidP="00D40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221A">
        <w:rPr>
          <w:color w:val="000000"/>
        </w:rPr>
        <w:t>с 24 мая 2024 г. по 26 мая 2024 г. - в размере 0,56% от начальной цены продажи лота.</w:t>
      </w:r>
    </w:p>
    <w:p w14:paraId="577CA642" w14:textId="77777777" w:rsidR="00B368B1" w:rsidRPr="006C221A" w:rsidRDefault="00B368B1" w:rsidP="00D40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6C221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21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6C221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C221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C22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C221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C221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6C221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6C22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6C221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6C221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6C221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21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6C221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C221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6C221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6C221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C221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6C221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6C221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6C221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6C221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6C221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6C221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6C221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6C221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6D6D312" w:rsidR="00B368B1" w:rsidRPr="006C221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C2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C221A">
        <w:rPr>
          <w:rFonts w:ascii="Times New Roman" w:hAnsi="Times New Roman" w:cs="Times New Roman"/>
          <w:sz w:val="24"/>
          <w:szCs w:val="24"/>
        </w:rPr>
        <w:t xml:space="preserve"> д</w:t>
      </w:r>
      <w:r w:rsidRPr="006C2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6C221A">
        <w:rPr>
          <w:rFonts w:ascii="Times New Roman" w:hAnsi="Times New Roman" w:cs="Times New Roman"/>
          <w:sz w:val="24"/>
          <w:szCs w:val="24"/>
        </w:rPr>
        <w:t xml:space="preserve"> </w:t>
      </w:r>
      <w:r w:rsidRPr="006C221A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656652" w:rsidRPr="006C2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652" w:rsidRPr="006C221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6C221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6C221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21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56652"/>
    <w:rsid w:val="006B1585"/>
    <w:rsid w:val="006B43E3"/>
    <w:rsid w:val="006C1494"/>
    <w:rsid w:val="006C221A"/>
    <w:rsid w:val="006E7126"/>
    <w:rsid w:val="006F73B7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13117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40362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2046</Words>
  <Characters>12472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11</cp:revision>
  <cp:lastPrinted>2023-11-24T07:14:00Z</cp:lastPrinted>
  <dcterms:created xsi:type="dcterms:W3CDTF">2023-07-06T09:54:00Z</dcterms:created>
  <dcterms:modified xsi:type="dcterms:W3CDTF">2023-11-24T07:18:00Z</dcterms:modified>
</cp:coreProperties>
</file>