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4527F494" w:rsidR="00A80B0D" w:rsidRPr="005C5F1C" w:rsidRDefault="008B2921" w:rsidP="002A10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</w:t>
      </w:r>
      <w:r w:rsidRPr="00595E54">
        <w:rPr>
          <w:rFonts w:ascii="Times New Roman" w:hAnsi="Times New Roman" w:cs="Times New Roman"/>
          <w:sz w:val="24"/>
          <w:szCs w:val="24"/>
        </w:rPr>
        <w:t>Петербург, пер.</w:t>
      </w:r>
      <w:r w:rsidR="00443B1E" w:rsidRPr="00595E54">
        <w:rPr>
          <w:rFonts w:ascii="Times New Roman" w:hAnsi="Times New Roman" w:cs="Times New Roman"/>
          <w:sz w:val="24"/>
          <w:szCs w:val="24"/>
        </w:rPr>
        <w:t> </w:t>
      </w:r>
      <w:r w:rsidRPr="00595E54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>5, лит.</w:t>
      </w:r>
      <w:r w:rsidR="00ED5B49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595E54">
        <w:rPr>
          <w:rFonts w:ascii="Times New Roman" w:hAnsi="Times New Roman" w:cs="Times New Roman"/>
          <w:sz w:val="24"/>
          <w:szCs w:val="24"/>
        </w:rPr>
        <w:t>тел. +7</w:t>
      </w:r>
      <w:r w:rsidRPr="00595E54">
        <w:rPr>
          <w:rFonts w:ascii="Times New Roman" w:hAnsi="Times New Roman" w:cs="Times New Roman"/>
          <w:sz w:val="24"/>
          <w:szCs w:val="24"/>
        </w:rPr>
        <w:t>(</w:t>
      </w:r>
      <w:r w:rsidR="00443B1E" w:rsidRPr="00595E54">
        <w:rPr>
          <w:rFonts w:ascii="Times New Roman" w:hAnsi="Times New Roman" w:cs="Times New Roman"/>
          <w:sz w:val="24"/>
          <w:szCs w:val="24"/>
        </w:rPr>
        <w:t>800</w:t>
      </w:r>
      <w:r w:rsidRPr="00595E54">
        <w:rPr>
          <w:rFonts w:ascii="Times New Roman" w:hAnsi="Times New Roman" w:cs="Times New Roman"/>
          <w:sz w:val="24"/>
          <w:szCs w:val="24"/>
        </w:rPr>
        <w:t>)</w:t>
      </w:r>
      <w:r w:rsidR="00443B1E" w:rsidRPr="00595E54">
        <w:rPr>
          <w:rFonts w:ascii="Times New Roman" w:hAnsi="Times New Roman" w:cs="Times New Roman"/>
          <w:sz w:val="24"/>
          <w:szCs w:val="24"/>
        </w:rPr>
        <w:t>777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595E54">
        <w:rPr>
          <w:rFonts w:ascii="Times New Roman" w:hAnsi="Times New Roman" w:cs="Times New Roman"/>
          <w:sz w:val="24"/>
          <w:szCs w:val="24"/>
        </w:rPr>
        <w:t>доб.</w:t>
      </w:r>
      <w:r w:rsidR="00DC4B3A" w:rsidRPr="00595E54">
        <w:rPr>
          <w:rFonts w:ascii="Times New Roman" w:hAnsi="Times New Roman" w:cs="Times New Roman"/>
          <w:sz w:val="24"/>
          <w:szCs w:val="24"/>
        </w:rPr>
        <w:t> </w:t>
      </w:r>
      <w:r w:rsidR="00443B1E" w:rsidRPr="00595E54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595E54">
        <w:rPr>
          <w:rFonts w:ascii="Times New Roman" w:hAnsi="Times New Roman" w:cs="Times New Roman"/>
          <w:sz w:val="24"/>
          <w:szCs w:val="24"/>
        </w:rPr>
        <w:t>-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595E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595E54">
        <w:rPr>
          <w:rFonts w:ascii="Times New Roman" w:hAnsi="Times New Roman" w:cs="Times New Roman"/>
          <w:sz w:val="24"/>
          <w:szCs w:val="24"/>
        </w:rPr>
        <w:t xml:space="preserve">, </w:t>
      </w:r>
      <w:r w:rsidRPr="00595E54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595E54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DB0855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DB0855">
        <w:rPr>
          <w:rFonts w:ascii="Times New Roman" w:hAnsi="Times New Roman" w:cs="Times New Roman"/>
          <w:sz w:val="24"/>
          <w:szCs w:val="24"/>
        </w:rPr>
        <w:t>(</w:t>
      </w:r>
      <w:r w:rsidRPr="00595E54">
        <w:rPr>
          <w:rFonts w:ascii="Times New Roman" w:hAnsi="Times New Roman" w:cs="Times New Roman"/>
          <w:sz w:val="24"/>
          <w:szCs w:val="24"/>
        </w:rPr>
        <w:t>ОТ</w:t>
      </w:r>
      <w:r w:rsidR="00DB0855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595E54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</w:t>
      </w:r>
      <w:r w:rsidR="00516C38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516C38" w:rsidRPr="0075774A">
        <w:rPr>
          <w:rFonts w:ascii="Times New Roman" w:hAnsi="Times New Roman" w:cs="Times New Roman"/>
          <w:sz w:val="24"/>
          <w:szCs w:val="24"/>
        </w:rPr>
        <w:t>с</w:t>
      </w:r>
      <w:r w:rsidRPr="0075774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r w:rsidR="002A100C" w:rsidRPr="002A100C">
        <w:rPr>
          <w:rFonts w:ascii="Times New Roman" w:hAnsi="Times New Roman" w:cs="Times New Roman"/>
          <w:b/>
          <w:sz w:val="24"/>
          <w:szCs w:val="24"/>
        </w:rPr>
        <w:t xml:space="preserve">Обществом с ограниченной ответственностью «Ярославский Домостроительный Комбинат» </w:t>
      </w:r>
      <w:r w:rsidR="002A100C" w:rsidRPr="002A100C">
        <w:rPr>
          <w:rFonts w:ascii="Times New Roman" w:hAnsi="Times New Roman" w:cs="Times New Roman"/>
          <w:sz w:val="24"/>
          <w:szCs w:val="24"/>
        </w:rPr>
        <w:t>(ООО «Ярославский ДСК», адрес: 150044, Ярославская обл., г. Ярославль, ул. Промышленная, д.19, оф.5</w:t>
      </w:r>
      <w:r w:rsidR="002A100C">
        <w:rPr>
          <w:rFonts w:ascii="Times New Roman" w:hAnsi="Times New Roman" w:cs="Times New Roman"/>
          <w:sz w:val="24"/>
          <w:szCs w:val="24"/>
        </w:rPr>
        <w:t>02, ОГРН 1137602000997, ИНН </w:t>
      </w:r>
      <w:r w:rsidR="002A100C" w:rsidRPr="002A100C">
        <w:rPr>
          <w:rFonts w:ascii="Times New Roman" w:hAnsi="Times New Roman" w:cs="Times New Roman"/>
          <w:sz w:val="24"/>
          <w:szCs w:val="24"/>
        </w:rPr>
        <w:t>7602096447</w:t>
      </w:r>
      <w:r w:rsidR="002A100C">
        <w:rPr>
          <w:rFonts w:ascii="Times New Roman" w:hAnsi="Times New Roman" w:cs="Times New Roman"/>
          <w:sz w:val="24"/>
          <w:szCs w:val="24"/>
        </w:rPr>
        <w:t>, далее - Должник</w:t>
      </w:r>
      <w:r w:rsidR="002A100C" w:rsidRPr="002A100C">
        <w:rPr>
          <w:rFonts w:ascii="Times New Roman" w:hAnsi="Times New Roman" w:cs="Times New Roman"/>
          <w:sz w:val="24"/>
          <w:szCs w:val="24"/>
        </w:rPr>
        <w:t xml:space="preserve">), в лице </w:t>
      </w:r>
      <w:r w:rsidR="002A100C" w:rsidRPr="002A100C">
        <w:rPr>
          <w:rFonts w:ascii="Times New Roman" w:hAnsi="Times New Roman" w:cs="Times New Roman"/>
          <w:b/>
          <w:sz w:val="24"/>
          <w:szCs w:val="24"/>
        </w:rPr>
        <w:t>конкурсного управляющего Щелокова Алексея Валерьевича</w:t>
      </w:r>
      <w:r w:rsidR="002A100C" w:rsidRPr="002A100C">
        <w:rPr>
          <w:rFonts w:ascii="Times New Roman" w:hAnsi="Times New Roman" w:cs="Times New Roman"/>
          <w:sz w:val="24"/>
          <w:szCs w:val="24"/>
        </w:rPr>
        <w:t xml:space="preserve"> (</w:t>
      </w:r>
      <w:r w:rsidR="002A100C" w:rsidRPr="002A100C">
        <w:rPr>
          <w:rFonts w:ascii="Times New Roman" w:hAnsi="Times New Roman" w:cs="Times New Roman"/>
          <w:sz w:val="24"/>
          <w:szCs w:val="24"/>
        </w:rPr>
        <w:t xml:space="preserve">ИНН 525714950571; СНИЛС 122-420-382 00, </w:t>
      </w:r>
      <w:r w:rsidR="002A100C" w:rsidRPr="002A100C">
        <w:rPr>
          <w:rFonts w:ascii="Times New Roman" w:hAnsi="Times New Roman" w:cs="Times New Roman"/>
          <w:sz w:val="24"/>
          <w:szCs w:val="24"/>
        </w:rPr>
        <w:t>рег. №: 16434, адрес: 603033, г. Нижний Новгород, ул. Запрудная, д. 3, кв.38; далее – К</w:t>
      </w:r>
      <w:r w:rsidR="002A100C">
        <w:rPr>
          <w:rFonts w:ascii="Times New Roman" w:hAnsi="Times New Roman" w:cs="Times New Roman"/>
          <w:sz w:val="24"/>
          <w:szCs w:val="24"/>
        </w:rPr>
        <w:t>У</w:t>
      </w:r>
      <w:r w:rsidR="002A100C" w:rsidRPr="002A100C">
        <w:rPr>
          <w:rFonts w:ascii="Times New Roman" w:hAnsi="Times New Roman" w:cs="Times New Roman"/>
          <w:sz w:val="24"/>
          <w:szCs w:val="24"/>
        </w:rPr>
        <w:t>), члена Ассоциации арбитражных управляющих «Сибирский центр экспертов антикризисного управления» (ААУ «СЦЭАУ», ИНН 5406245522, ОГРН 1035402470036, адрес: 630091, г. Новосибирск, ул. Писарева, д. 4), действующего в процедуре конкурсного производства на основании Определения Арбитражного суда Ярославской области от 05.07.2023 (</w:t>
      </w:r>
      <w:proofErr w:type="spellStart"/>
      <w:r w:rsidR="002A100C" w:rsidRPr="002A100C">
        <w:rPr>
          <w:rFonts w:ascii="Times New Roman" w:hAnsi="Times New Roman" w:cs="Times New Roman"/>
          <w:sz w:val="24"/>
          <w:szCs w:val="24"/>
        </w:rPr>
        <w:t>рез.часть</w:t>
      </w:r>
      <w:proofErr w:type="spellEnd"/>
      <w:r w:rsidR="002A100C" w:rsidRPr="002A100C">
        <w:rPr>
          <w:rFonts w:ascii="Times New Roman" w:hAnsi="Times New Roman" w:cs="Times New Roman"/>
          <w:sz w:val="24"/>
          <w:szCs w:val="24"/>
        </w:rPr>
        <w:t>) по делу № А82-7608/2021,</w:t>
      </w:r>
      <w:bookmarkEnd w:id="0"/>
      <w:r w:rsidR="002A100C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D76D7B" w:rsidRPr="00D76D7B">
        <w:rPr>
          <w:rFonts w:ascii="Times New Roman" w:hAnsi="Times New Roman" w:cs="Times New Roman"/>
          <w:b/>
          <w:sz w:val="24"/>
          <w:szCs w:val="24"/>
        </w:rPr>
        <w:t>первые</w:t>
      </w:r>
      <w:r w:rsidR="00D76D7B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180195" w:rsidRPr="00595E54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Должника </w:t>
      </w:r>
      <w:r w:rsidR="00180195" w:rsidRPr="00595E54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5" w:history="1">
        <w:r w:rsidR="00180195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595E54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595E5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EC00ED2" w14:textId="438D4708" w:rsidR="002A100C" w:rsidRPr="00213F3B" w:rsidRDefault="002A100C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00C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Pr="00213F3B">
        <w:rPr>
          <w:rFonts w:ascii="Times New Roman" w:hAnsi="Times New Roman" w:cs="Times New Roman"/>
          <w:sz w:val="24"/>
          <w:szCs w:val="24"/>
        </w:rPr>
        <w:t>Торгов:</w:t>
      </w:r>
      <w:r w:rsidRPr="00213F3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13F3B" w:rsidRPr="00213F3B">
        <w:rPr>
          <w:rFonts w:ascii="Times New Roman" w:hAnsi="Times New Roman" w:cs="Times New Roman"/>
          <w:b/>
          <w:sz w:val="24"/>
          <w:szCs w:val="24"/>
        </w:rPr>
        <w:t>6</w:t>
      </w:r>
      <w:r w:rsidRPr="00213F3B">
        <w:rPr>
          <w:rFonts w:ascii="Times New Roman" w:hAnsi="Times New Roman" w:cs="Times New Roman"/>
          <w:b/>
          <w:sz w:val="24"/>
          <w:szCs w:val="24"/>
        </w:rPr>
        <w:t>.0</w:t>
      </w:r>
      <w:r w:rsidR="00213F3B" w:rsidRPr="00213F3B">
        <w:rPr>
          <w:rFonts w:ascii="Times New Roman" w:hAnsi="Times New Roman" w:cs="Times New Roman"/>
          <w:b/>
          <w:sz w:val="24"/>
          <w:szCs w:val="24"/>
        </w:rPr>
        <w:t>1</w:t>
      </w:r>
      <w:r w:rsidRPr="00213F3B">
        <w:rPr>
          <w:rFonts w:ascii="Times New Roman" w:hAnsi="Times New Roman" w:cs="Times New Roman"/>
          <w:b/>
          <w:sz w:val="24"/>
          <w:szCs w:val="24"/>
        </w:rPr>
        <w:t>.202</w:t>
      </w:r>
      <w:r w:rsidR="00213F3B" w:rsidRPr="00213F3B">
        <w:rPr>
          <w:rFonts w:ascii="Times New Roman" w:hAnsi="Times New Roman" w:cs="Times New Roman"/>
          <w:b/>
          <w:sz w:val="24"/>
          <w:szCs w:val="24"/>
        </w:rPr>
        <w:t>4</w:t>
      </w:r>
      <w:r w:rsidRPr="00213F3B">
        <w:rPr>
          <w:rFonts w:ascii="Times New Roman" w:hAnsi="Times New Roman" w:cs="Times New Roman"/>
          <w:b/>
          <w:sz w:val="24"/>
          <w:szCs w:val="24"/>
        </w:rPr>
        <w:t xml:space="preserve"> г. с 1</w:t>
      </w:r>
      <w:r w:rsidR="00213F3B" w:rsidRPr="00213F3B">
        <w:rPr>
          <w:rFonts w:ascii="Times New Roman" w:hAnsi="Times New Roman" w:cs="Times New Roman"/>
          <w:b/>
          <w:sz w:val="24"/>
          <w:szCs w:val="24"/>
        </w:rPr>
        <w:t>0</w:t>
      </w:r>
      <w:r w:rsidRPr="00213F3B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213F3B">
        <w:rPr>
          <w:rFonts w:ascii="Times New Roman" w:hAnsi="Times New Roman" w:cs="Times New Roman"/>
          <w:sz w:val="24"/>
          <w:szCs w:val="24"/>
        </w:rPr>
        <w:t xml:space="preserve">(время здесь и далее - МСК). Срок приема заявок на участие в Торгах </w:t>
      </w:r>
      <w:r w:rsidRPr="00213F3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13F3B" w:rsidRPr="00213F3B">
        <w:rPr>
          <w:rFonts w:ascii="Times New Roman" w:hAnsi="Times New Roman" w:cs="Times New Roman"/>
          <w:b/>
          <w:sz w:val="24"/>
          <w:szCs w:val="24"/>
        </w:rPr>
        <w:t xml:space="preserve">10:00 </w:t>
      </w:r>
      <w:r w:rsidR="00213F3B">
        <w:rPr>
          <w:rFonts w:ascii="Times New Roman" w:hAnsi="Times New Roman" w:cs="Times New Roman"/>
          <w:b/>
          <w:sz w:val="24"/>
          <w:szCs w:val="24"/>
        </w:rPr>
        <w:t xml:space="preserve">ч. </w:t>
      </w:r>
      <w:r w:rsidR="00213F3B" w:rsidRPr="00213F3B">
        <w:rPr>
          <w:rFonts w:ascii="Times New Roman" w:hAnsi="Times New Roman" w:cs="Times New Roman"/>
          <w:b/>
          <w:sz w:val="24"/>
          <w:szCs w:val="24"/>
        </w:rPr>
        <w:t>28</w:t>
      </w:r>
      <w:r w:rsidRPr="00213F3B">
        <w:rPr>
          <w:rFonts w:ascii="Times New Roman" w:hAnsi="Times New Roman" w:cs="Times New Roman"/>
          <w:b/>
          <w:sz w:val="24"/>
          <w:szCs w:val="24"/>
        </w:rPr>
        <w:t>.</w:t>
      </w:r>
      <w:r w:rsidR="00213F3B" w:rsidRPr="00213F3B">
        <w:rPr>
          <w:rFonts w:ascii="Times New Roman" w:hAnsi="Times New Roman" w:cs="Times New Roman"/>
          <w:b/>
          <w:sz w:val="24"/>
          <w:szCs w:val="24"/>
        </w:rPr>
        <w:t>11</w:t>
      </w:r>
      <w:r w:rsidRPr="00213F3B">
        <w:rPr>
          <w:rFonts w:ascii="Times New Roman" w:hAnsi="Times New Roman" w:cs="Times New Roman"/>
          <w:b/>
          <w:sz w:val="24"/>
          <w:szCs w:val="24"/>
        </w:rPr>
        <w:t>.202</w:t>
      </w:r>
      <w:r w:rsidR="00213F3B" w:rsidRPr="00213F3B">
        <w:rPr>
          <w:rFonts w:ascii="Times New Roman" w:hAnsi="Times New Roman" w:cs="Times New Roman"/>
          <w:b/>
          <w:sz w:val="24"/>
          <w:szCs w:val="24"/>
        </w:rPr>
        <w:t>3</w:t>
      </w:r>
      <w:r w:rsidRPr="00213F3B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213F3B" w:rsidRPr="00213F3B">
        <w:rPr>
          <w:rFonts w:ascii="Times New Roman" w:hAnsi="Times New Roman" w:cs="Times New Roman"/>
          <w:b/>
          <w:sz w:val="24"/>
          <w:szCs w:val="24"/>
        </w:rPr>
        <w:t>10:00</w:t>
      </w:r>
      <w:r w:rsidR="00213F3B">
        <w:rPr>
          <w:rFonts w:ascii="Times New Roman" w:hAnsi="Times New Roman" w:cs="Times New Roman"/>
          <w:b/>
          <w:sz w:val="24"/>
          <w:szCs w:val="24"/>
        </w:rPr>
        <w:t xml:space="preserve"> ч. </w:t>
      </w:r>
      <w:r w:rsidRPr="00213F3B">
        <w:rPr>
          <w:rFonts w:ascii="Times New Roman" w:hAnsi="Times New Roman" w:cs="Times New Roman"/>
          <w:b/>
          <w:sz w:val="24"/>
          <w:szCs w:val="24"/>
        </w:rPr>
        <w:t>1</w:t>
      </w:r>
      <w:r w:rsidR="00213F3B" w:rsidRPr="00213F3B">
        <w:rPr>
          <w:rFonts w:ascii="Times New Roman" w:hAnsi="Times New Roman" w:cs="Times New Roman"/>
          <w:b/>
          <w:sz w:val="24"/>
          <w:szCs w:val="24"/>
        </w:rPr>
        <w:t>1</w:t>
      </w:r>
      <w:r w:rsidRPr="00213F3B">
        <w:rPr>
          <w:rFonts w:ascii="Times New Roman" w:hAnsi="Times New Roman" w:cs="Times New Roman"/>
          <w:b/>
          <w:sz w:val="24"/>
          <w:szCs w:val="24"/>
        </w:rPr>
        <w:t>.0</w:t>
      </w:r>
      <w:r w:rsidR="00213F3B" w:rsidRPr="00213F3B">
        <w:rPr>
          <w:rFonts w:ascii="Times New Roman" w:hAnsi="Times New Roman" w:cs="Times New Roman"/>
          <w:b/>
          <w:sz w:val="24"/>
          <w:szCs w:val="24"/>
        </w:rPr>
        <w:t>1</w:t>
      </w:r>
      <w:r w:rsidRPr="00213F3B">
        <w:rPr>
          <w:rFonts w:ascii="Times New Roman" w:hAnsi="Times New Roman" w:cs="Times New Roman"/>
          <w:b/>
          <w:sz w:val="24"/>
          <w:szCs w:val="24"/>
        </w:rPr>
        <w:t>.202</w:t>
      </w:r>
      <w:r w:rsidR="00213F3B" w:rsidRPr="00213F3B">
        <w:rPr>
          <w:rFonts w:ascii="Times New Roman" w:hAnsi="Times New Roman" w:cs="Times New Roman"/>
          <w:b/>
          <w:sz w:val="24"/>
          <w:szCs w:val="24"/>
        </w:rPr>
        <w:t>4</w:t>
      </w:r>
      <w:r w:rsidRPr="00213F3B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213F3B">
        <w:rPr>
          <w:rFonts w:ascii="Times New Roman" w:hAnsi="Times New Roman" w:cs="Times New Roman"/>
          <w:sz w:val="24"/>
          <w:szCs w:val="24"/>
        </w:rPr>
        <w:t>Определение участников Торгов – 1</w:t>
      </w:r>
      <w:r w:rsidR="00213F3B" w:rsidRPr="00213F3B">
        <w:rPr>
          <w:rFonts w:ascii="Times New Roman" w:hAnsi="Times New Roman" w:cs="Times New Roman"/>
          <w:sz w:val="24"/>
          <w:szCs w:val="24"/>
        </w:rPr>
        <w:t>5</w:t>
      </w:r>
      <w:r w:rsidRPr="00213F3B">
        <w:rPr>
          <w:rFonts w:ascii="Times New Roman" w:hAnsi="Times New Roman" w:cs="Times New Roman"/>
          <w:sz w:val="24"/>
          <w:szCs w:val="24"/>
        </w:rPr>
        <w:t>.0</w:t>
      </w:r>
      <w:r w:rsidR="00213F3B" w:rsidRPr="00213F3B">
        <w:rPr>
          <w:rFonts w:ascii="Times New Roman" w:hAnsi="Times New Roman" w:cs="Times New Roman"/>
          <w:sz w:val="24"/>
          <w:szCs w:val="24"/>
        </w:rPr>
        <w:t>1</w:t>
      </w:r>
      <w:r w:rsidRPr="00213F3B">
        <w:rPr>
          <w:rFonts w:ascii="Times New Roman" w:hAnsi="Times New Roman" w:cs="Times New Roman"/>
          <w:sz w:val="24"/>
          <w:szCs w:val="24"/>
        </w:rPr>
        <w:t>.202</w:t>
      </w:r>
      <w:r w:rsidR="00213F3B" w:rsidRPr="00213F3B">
        <w:rPr>
          <w:rFonts w:ascii="Times New Roman" w:hAnsi="Times New Roman" w:cs="Times New Roman"/>
          <w:sz w:val="24"/>
          <w:szCs w:val="24"/>
        </w:rPr>
        <w:t>4 г.</w:t>
      </w:r>
      <w:r w:rsidRPr="00213F3B">
        <w:rPr>
          <w:rFonts w:ascii="Times New Roman" w:hAnsi="Times New Roman" w:cs="Times New Roman"/>
          <w:sz w:val="24"/>
          <w:szCs w:val="24"/>
        </w:rPr>
        <w:t>, оформляется протоколом об определении участников Торгов.</w:t>
      </w:r>
    </w:p>
    <w:p w14:paraId="40D4BD97" w14:textId="39056FFF" w:rsidR="004623AA" w:rsidRPr="00D76D7B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F3B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213F3B">
        <w:rPr>
          <w:rFonts w:ascii="Times New Roman" w:hAnsi="Times New Roman" w:cs="Times New Roman"/>
          <w:b/>
          <w:sz w:val="24"/>
          <w:szCs w:val="24"/>
        </w:rPr>
        <w:t>Торгов</w:t>
      </w:r>
      <w:r w:rsidRPr="00213F3B">
        <w:rPr>
          <w:rFonts w:ascii="Times New Roman" w:hAnsi="Times New Roman" w:cs="Times New Roman"/>
          <w:sz w:val="24"/>
          <w:szCs w:val="24"/>
        </w:rPr>
        <w:t xml:space="preserve"> является следующее</w:t>
      </w:r>
      <w:r w:rsidRPr="00D76D7B">
        <w:rPr>
          <w:rFonts w:ascii="Times New Roman" w:hAnsi="Times New Roman" w:cs="Times New Roman"/>
          <w:sz w:val="24"/>
          <w:szCs w:val="24"/>
        </w:rPr>
        <w:t xml:space="preserve"> имущество</w:t>
      </w:r>
      <w:r w:rsidR="002A100C">
        <w:rPr>
          <w:rFonts w:ascii="Times New Roman" w:hAnsi="Times New Roman" w:cs="Times New Roman"/>
          <w:sz w:val="24"/>
          <w:szCs w:val="24"/>
        </w:rPr>
        <w:t xml:space="preserve">, являющееся собственностью Должника и </w:t>
      </w:r>
      <w:r w:rsidR="002A100C" w:rsidRPr="002A100C">
        <w:rPr>
          <w:rFonts w:ascii="Times New Roman" w:hAnsi="Times New Roman" w:cs="Times New Roman"/>
          <w:b/>
          <w:sz w:val="24"/>
          <w:szCs w:val="24"/>
        </w:rPr>
        <w:t>предметом залога АКБ «Легион» (АО)</w:t>
      </w:r>
      <w:r w:rsidRPr="00D76D7B">
        <w:rPr>
          <w:rFonts w:ascii="Times New Roman" w:hAnsi="Times New Roman" w:cs="Times New Roman"/>
          <w:sz w:val="24"/>
          <w:szCs w:val="24"/>
        </w:rPr>
        <w:t xml:space="preserve"> (далее – Лот</w:t>
      </w:r>
      <w:r w:rsidR="002A100C">
        <w:rPr>
          <w:rFonts w:ascii="Times New Roman" w:hAnsi="Times New Roman" w:cs="Times New Roman"/>
          <w:sz w:val="24"/>
          <w:szCs w:val="24"/>
        </w:rPr>
        <w:t>/Лоты</w:t>
      </w:r>
      <w:r w:rsidRPr="00D76D7B">
        <w:rPr>
          <w:rFonts w:ascii="Times New Roman" w:hAnsi="Times New Roman" w:cs="Times New Roman"/>
          <w:sz w:val="24"/>
          <w:szCs w:val="24"/>
        </w:rPr>
        <w:t>, Имущество):</w:t>
      </w:r>
    </w:p>
    <w:p w14:paraId="67104926" w14:textId="3A70C66B" w:rsidR="002A100C" w:rsidRPr="002A100C" w:rsidRDefault="002A100C" w:rsidP="002A1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00C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2A100C">
        <w:rPr>
          <w:rFonts w:ascii="Times New Roman" w:hAnsi="Times New Roman" w:cs="Times New Roman"/>
          <w:b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00C">
        <w:rPr>
          <w:rFonts w:ascii="Times New Roman" w:hAnsi="Times New Roman" w:cs="Times New Roman"/>
          <w:sz w:val="24"/>
          <w:szCs w:val="24"/>
        </w:rPr>
        <w:t xml:space="preserve">1) Земельный участок, общей площадью 3169 </w:t>
      </w:r>
      <w:proofErr w:type="spellStart"/>
      <w:r w:rsidRPr="002A10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A100C">
        <w:rPr>
          <w:rFonts w:ascii="Times New Roman" w:hAnsi="Times New Roman" w:cs="Times New Roman"/>
          <w:sz w:val="24"/>
          <w:szCs w:val="24"/>
        </w:rPr>
        <w:t>, с кадастровым номером: 76:23:041101:751. Местоположение (адрес): Ярославская область, г. Ярославль, ул. Гагарина, д.62;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00C">
        <w:rPr>
          <w:rFonts w:ascii="Times New Roman" w:hAnsi="Times New Roman" w:cs="Times New Roman"/>
          <w:sz w:val="24"/>
          <w:szCs w:val="24"/>
        </w:rPr>
        <w:t xml:space="preserve">2) Нежилое помещение, общей площадью 2460,8 </w:t>
      </w:r>
      <w:proofErr w:type="spellStart"/>
      <w:r w:rsidRPr="002A10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A100C">
        <w:rPr>
          <w:rFonts w:ascii="Times New Roman" w:hAnsi="Times New Roman" w:cs="Times New Roman"/>
          <w:sz w:val="24"/>
          <w:szCs w:val="24"/>
        </w:rPr>
        <w:t>, с кадастровым номером: 76:23:041101:866. Местоположение (адрес): Ярославская область, г. Ярославль, ул. Гагарина, д.62, строение 13, пом. 1 этажа №1-7, 21, 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E8C430" w14:textId="7FEA3915" w:rsidR="004623AA" w:rsidRPr="002A100C" w:rsidRDefault="004623AA" w:rsidP="008D1FF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00C">
        <w:rPr>
          <w:rFonts w:ascii="Times New Roman" w:hAnsi="Times New Roman" w:cs="Times New Roman"/>
          <w:b/>
          <w:sz w:val="24"/>
          <w:szCs w:val="24"/>
        </w:rPr>
        <w:t>Начальная цена Лота</w:t>
      </w:r>
      <w:r w:rsidR="002A100C" w:rsidRPr="002A100C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2A100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A100C" w:rsidRPr="002A100C">
        <w:rPr>
          <w:rFonts w:ascii="Times New Roman" w:hAnsi="Times New Roman" w:cs="Times New Roman"/>
          <w:b/>
          <w:sz w:val="24"/>
          <w:szCs w:val="24"/>
        </w:rPr>
        <w:t xml:space="preserve">26 881 000 </w:t>
      </w:r>
      <w:r w:rsidR="005A66CF" w:rsidRPr="002A100C">
        <w:rPr>
          <w:rFonts w:ascii="Times New Roman" w:hAnsi="Times New Roman" w:cs="Times New Roman"/>
          <w:b/>
          <w:sz w:val="24"/>
          <w:szCs w:val="24"/>
        </w:rPr>
        <w:t>руб</w:t>
      </w:r>
      <w:r w:rsidRPr="002A100C">
        <w:rPr>
          <w:rFonts w:ascii="Times New Roman" w:hAnsi="Times New Roman" w:cs="Times New Roman"/>
          <w:b/>
          <w:sz w:val="24"/>
          <w:szCs w:val="24"/>
        </w:rPr>
        <w:t>.</w:t>
      </w:r>
      <w:r w:rsidR="000D047C" w:rsidRPr="002A10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74A" w:rsidRPr="002A100C">
        <w:rPr>
          <w:rFonts w:ascii="Times New Roman" w:hAnsi="Times New Roman" w:cs="Times New Roman"/>
          <w:b/>
          <w:sz w:val="24"/>
          <w:szCs w:val="24"/>
        </w:rPr>
        <w:t>00</w:t>
      </w:r>
      <w:r w:rsidR="000D047C" w:rsidRPr="002A100C">
        <w:rPr>
          <w:rFonts w:ascii="Times New Roman" w:hAnsi="Times New Roman" w:cs="Times New Roman"/>
          <w:b/>
          <w:sz w:val="24"/>
          <w:szCs w:val="24"/>
        </w:rPr>
        <w:t xml:space="preserve"> коп.</w:t>
      </w:r>
    </w:p>
    <w:p w14:paraId="02C476EE" w14:textId="473304D9" w:rsidR="002A100C" w:rsidRPr="002A100C" w:rsidRDefault="002A100C" w:rsidP="002A1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00C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Pr="002A100C">
        <w:rPr>
          <w:rFonts w:ascii="Times New Roman" w:hAnsi="Times New Roman" w:cs="Times New Roman"/>
          <w:b/>
          <w:sz w:val="24"/>
          <w:szCs w:val="24"/>
        </w:rPr>
        <w:t>№2</w:t>
      </w:r>
      <w:r w:rsidRPr="002A100C">
        <w:rPr>
          <w:rFonts w:ascii="Times New Roman" w:hAnsi="Times New Roman" w:cs="Times New Roman"/>
          <w:b/>
          <w:sz w:val="24"/>
          <w:szCs w:val="24"/>
        </w:rPr>
        <w:t>:</w:t>
      </w:r>
      <w:r w:rsidRPr="002A100C">
        <w:rPr>
          <w:rFonts w:ascii="Times New Roman" w:hAnsi="Times New Roman" w:cs="Times New Roman"/>
          <w:sz w:val="24"/>
          <w:szCs w:val="24"/>
        </w:rPr>
        <w:t xml:space="preserve"> 1) Земельный участок, общей площадью 401 </w:t>
      </w:r>
      <w:proofErr w:type="spellStart"/>
      <w:r w:rsidRPr="002A10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A100C">
        <w:rPr>
          <w:rFonts w:ascii="Times New Roman" w:hAnsi="Times New Roman" w:cs="Times New Roman"/>
          <w:sz w:val="24"/>
          <w:szCs w:val="24"/>
        </w:rPr>
        <w:t>, с кадастровым номером: 76:23:041101:754. Местоположение (адрес): Ярославская область, г. Ярославль, ул. Гагарина, д.62;</w:t>
      </w:r>
      <w:r w:rsidRPr="002A100C">
        <w:rPr>
          <w:rFonts w:ascii="Times New Roman" w:hAnsi="Times New Roman" w:cs="Times New Roman"/>
          <w:sz w:val="24"/>
          <w:szCs w:val="24"/>
        </w:rPr>
        <w:t xml:space="preserve"> </w:t>
      </w:r>
      <w:r w:rsidRPr="002A100C">
        <w:rPr>
          <w:rFonts w:ascii="Times New Roman" w:hAnsi="Times New Roman" w:cs="Times New Roman"/>
          <w:sz w:val="24"/>
          <w:szCs w:val="24"/>
        </w:rPr>
        <w:t xml:space="preserve">2) Нежилое здание, общей площадью 878,2 </w:t>
      </w:r>
      <w:proofErr w:type="spellStart"/>
      <w:r w:rsidRPr="002A10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A100C">
        <w:rPr>
          <w:rFonts w:ascii="Times New Roman" w:hAnsi="Times New Roman" w:cs="Times New Roman"/>
          <w:sz w:val="24"/>
          <w:szCs w:val="24"/>
        </w:rPr>
        <w:t>, с кадастровым номером: 76:23:041101:698. Местоположение (адрес): Ярославская область, г. Ярославль, ул. Гагарина, д.62.</w:t>
      </w:r>
    </w:p>
    <w:p w14:paraId="4613399D" w14:textId="1C262378" w:rsidR="002A100C" w:rsidRPr="002A100C" w:rsidRDefault="002A100C" w:rsidP="002A100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00C">
        <w:rPr>
          <w:rFonts w:ascii="Times New Roman" w:hAnsi="Times New Roman" w:cs="Times New Roman"/>
          <w:b/>
          <w:sz w:val="24"/>
          <w:szCs w:val="24"/>
        </w:rPr>
        <w:t>Начальная цена Лота</w:t>
      </w:r>
      <w:r w:rsidRPr="002A100C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Pr="002A100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A100C">
        <w:rPr>
          <w:rFonts w:ascii="Times New Roman" w:hAnsi="Times New Roman" w:cs="Times New Roman"/>
          <w:b/>
          <w:sz w:val="24"/>
          <w:szCs w:val="24"/>
        </w:rPr>
        <w:t xml:space="preserve">11 231 000 </w:t>
      </w:r>
      <w:r w:rsidRPr="002A100C">
        <w:rPr>
          <w:rFonts w:ascii="Times New Roman" w:hAnsi="Times New Roman" w:cs="Times New Roman"/>
          <w:b/>
          <w:sz w:val="24"/>
          <w:szCs w:val="24"/>
        </w:rPr>
        <w:t>руб. 00 коп.</w:t>
      </w:r>
    </w:p>
    <w:p w14:paraId="6A961BDE" w14:textId="3554BFF3" w:rsidR="002A100C" w:rsidRPr="002A100C" w:rsidRDefault="002A100C" w:rsidP="002A1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00C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Pr="002A100C">
        <w:rPr>
          <w:rFonts w:ascii="Times New Roman" w:hAnsi="Times New Roman" w:cs="Times New Roman"/>
          <w:b/>
          <w:sz w:val="24"/>
          <w:szCs w:val="24"/>
        </w:rPr>
        <w:t>№ 3</w:t>
      </w:r>
      <w:r w:rsidRPr="002A100C">
        <w:rPr>
          <w:rFonts w:ascii="Times New Roman" w:hAnsi="Times New Roman" w:cs="Times New Roman"/>
          <w:b/>
          <w:sz w:val="24"/>
          <w:szCs w:val="24"/>
        </w:rPr>
        <w:t>:</w:t>
      </w:r>
      <w:r w:rsidRPr="002A100C">
        <w:rPr>
          <w:rFonts w:ascii="Times New Roman" w:hAnsi="Times New Roman" w:cs="Times New Roman"/>
          <w:sz w:val="24"/>
          <w:szCs w:val="24"/>
        </w:rPr>
        <w:t xml:space="preserve"> 1) Земельный участок, общей площадью 9142 </w:t>
      </w:r>
      <w:proofErr w:type="spellStart"/>
      <w:r w:rsidRPr="002A10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A100C">
        <w:rPr>
          <w:rFonts w:ascii="Times New Roman" w:hAnsi="Times New Roman" w:cs="Times New Roman"/>
          <w:sz w:val="24"/>
          <w:szCs w:val="24"/>
        </w:rPr>
        <w:t>, с кадастровым номером: 76:23:041101:749. Местоположение (адрес): Ярославская область, г. Ярославль, ул. Гагарина, д.62;</w:t>
      </w:r>
      <w:r w:rsidRPr="002A100C">
        <w:rPr>
          <w:rFonts w:ascii="Times New Roman" w:hAnsi="Times New Roman" w:cs="Times New Roman"/>
          <w:sz w:val="24"/>
          <w:szCs w:val="24"/>
        </w:rPr>
        <w:t xml:space="preserve"> </w:t>
      </w:r>
      <w:r w:rsidRPr="002A100C">
        <w:rPr>
          <w:rFonts w:ascii="Times New Roman" w:hAnsi="Times New Roman" w:cs="Times New Roman"/>
          <w:sz w:val="24"/>
          <w:szCs w:val="24"/>
        </w:rPr>
        <w:t xml:space="preserve">2) Нежилое здание, общей площадью 2075,4 </w:t>
      </w:r>
      <w:proofErr w:type="spellStart"/>
      <w:r w:rsidRPr="002A10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A100C">
        <w:rPr>
          <w:rFonts w:ascii="Times New Roman" w:hAnsi="Times New Roman" w:cs="Times New Roman"/>
          <w:sz w:val="24"/>
          <w:szCs w:val="24"/>
        </w:rPr>
        <w:t>, с кадастровым номером: 76:23:041101:689. Местоположение (адрес): Ярославская область, г. Ярославль, ул. Гагарина, д.62;</w:t>
      </w:r>
      <w:r w:rsidRPr="002A100C">
        <w:rPr>
          <w:rFonts w:ascii="Times New Roman" w:hAnsi="Times New Roman" w:cs="Times New Roman"/>
          <w:sz w:val="24"/>
          <w:szCs w:val="24"/>
        </w:rPr>
        <w:t xml:space="preserve"> </w:t>
      </w:r>
      <w:r w:rsidRPr="002A100C">
        <w:rPr>
          <w:rFonts w:ascii="Times New Roman" w:hAnsi="Times New Roman" w:cs="Times New Roman"/>
          <w:sz w:val="24"/>
          <w:szCs w:val="24"/>
        </w:rPr>
        <w:t xml:space="preserve">3) Земельный участок, общей площадью 2414 </w:t>
      </w:r>
      <w:proofErr w:type="spellStart"/>
      <w:r w:rsidRPr="002A10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A100C">
        <w:rPr>
          <w:rFonts w:ascii="Times New Roman" w:hAnsi="Times New Roman" w:cs="Times New Roman"/>
          <w:sz w:val="24"/>
          <w:szCs w:val="24"/>
        </w:rPr>
        <w:t>, с кадастровым номером: 76:23:041101:755. Местоположение (адрес): Ярославская область, г. Ярославль, ул. Гагарина, д.62;</w:t>
      </w:r>
      <w:r w:rsidRPr="002A100C">
        <w:rPr>
          <w:rFonts w:ascii="Times New Roman" w:hAnsi="Times New Roman" w:cs="Times New Roman"/>
          <w:sz w:val="24"/>
          <w:szCs w:val="24"/>
        </w:rPr>
        <w:t xml:space="preserve"> </w:t>
      </w:r>
      <w:r w:rsidRPr="002A100C">
        <w:rPr>
          <w:rFonts w:ascii="Times New Roman" w:hAnsi="Times New Roman" w:cs="Times New Roman"/>
          <w:sz w:val="24"/>
          <w:szCs w:val="24"/>
        </w:rPr>
        <w:t xml:space="preserve">4) Нежилое здание, общей площадью 1192,4 </w:t>
      </w:r>
      <w:proofErr w:type="spellStart"/>
      <w:r w:rsidRPr="002A10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A100C">
        <w:rPr>
          <w:rFonts w:ascii="Times New Roman" w:hAnsi="Times New Roman" w:cs="Times New Roman"/>
          <w:sz w:val="24"/>
          <w:szCs w:val="24"/>
        </w:rPr>
        <w:t>, с кадастровым номером: 76:23:041101:713. Местоположение (адрес): Ярославская область, г. Ярославль, ул. Гагарина, д.62.</w:t>
      </w:r>
    </w:p>
    <w:p w14:paraId="1BB810B5" w14:textId="1F771D9D" w:rsidR="002A100C" w:rsidRPr="002A100C" w:rsidRDefault="002A100C" w:rsidP="002A100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00C">
        <w:rPr>
          <w:rFonts w:ascii="Times New Roman" w:hAnsi="Times New Roman" w:cs="Times New Roman"/>
          <w:b/>
          <w:sz w:val="24"/>
          <w:szCs w:val="24"/>
        </w:rPr>
        <w:t>Начальная цена Лота</w:t>
      </w:r>
      <w:r w:rsidRPr="002A100C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Pr="002A100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A100C">
        <w:rPr>
          <w:rFonts w:ascii="Times New Roman" w:hAnsi="Times New Roman" w:cs="Times New Roman"/>
          <w:b/>
          <w:sz w:val="24"/>
          <w:szCs w:val="24"/>
        </w:rPr>
        <w:t xml:space="preserve">42 766 000 </w:t>
      </w:r>
      <w:r w:rsidRPr="002A100C">
        <w:rPr>
          <w:rFonts w:ascii="Times New Roman" w:hAnsi="Times New Roman" w:cs="Times New Roman"/>
          <w:b/>
          <w:sz w:val="24"/>
          <w:szCs w:val="24"/>
        </w:rPr>
        <w:t>руб. 00 коп.</w:t>
      </w:r>
    </w:p>
    <w:p w14:paraId="4C2E0C85" w14:textId="3C9A017D" w:rsidR="002A100C" w:rsidRDefault="002A100C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A100C">
        <w:rPr>
          <w:b/>
        </w:rPr>
        <w:t>По всем объектам в составе Лотов имеются ограничения (обременения):</w:t>
      </w:r>
      <w:r w:rsidRPr="002A100C">
        <w:t xml:space="preserve"> Ипотека (являются предметом залога АКБ «Легион» (АО)), Запрещения регистрации, которые будут сняты одновременно с переходом права на Покупателя. На земельных участках имеются ограничения прав, предусмотренные ст.56 Земельного кодекса РФ.</w:t>
      </w:r>
    </w:p>
    <w:p w14:paraId="4EA09F73" w14:textId="3C9BC053" w:rsidR="00094F29" w:rsidRPr="00D76D7B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76D7B">
        <w:t>Подробная информация о Лот</w:t>
      </w:r>
      <w:r w:rsidR="002A100C">
        <w:t>ах</w:t>
      </w:r>
      <w:r w:rsidRPr="00D76D7B">
        <w:t xml:space="preserve">, </w:t>
      </w:r>
      <w:r w:rsidR="002A100C">
        <w:t>их</w:t>
      </w:r>
      <w:r w:rsidRPr="00D76D7B">
        <w:t xml:space="preserve"> описание и полный текст информационного сообщения: на сайте ОТ </w:t>
      </w:r>
      <w:hyperlink r:id="rId6" w:history="1">
        <w:r w:rsidRPr="00D76D7B">
          <w:rPr>
            <w:rStyle w:val="a4"/>
            <w:color w:val="auto"/>
          </w:rPr>
          <w:t>http://www.auction-house.ru/</w:t>
        </w:r>
      </w:hyperlink>
      <w:r w:rsidRPr="00D76D7B">
        <w:t>, ЕФРСБ (</w:t>
      </w:r>
      <w:hyperlink r:id="rId7" w:history="1">
        <w:r w:rsidRPr="00D76D7B">
          <w:rPr>
            <w:rStyle w:val="a4"/>
            <w:color w:val="auto"/>
          </w:rPr>
          <w:t>http://fedresurs.ru/</w:t>
        </w:r>
      </w:hyperlink>
      <w:r w:rsidRPr="00D76D7B">
        <w:t>) и ЭП.</w:t>
      </w:r>
    </w:p>
    <w:p w14:paraId="71BEB47B" w14:textId="476E4215" w:rsidR="00352C7B" w:rsidRPr="00534BD8" w:rsidRDefault="00352C7B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D1FF0">
        <w:t>Торги проводятся путем повышения начальной цены продажи Лот</w:t>
      </w:r>
      <w:r w:rsidR="00213F3B">
        <w:t>ов</w:t>
      </w:r>
      <w:r w:rsidRPr="008D1FF0">
        <w:t xml:space="preserve"> на величину, кратную</w:t>
      </w:r>
      <w:r w:rsidRPr="00352C7B">
        <w:t xml:space="preserve"> </w:t>
      </w:r>
      <w:r w:rsidRPr="00534BD8">
        <w:t>величине шага аукциона</w:t>
      </w:r>
      <w:r w:rsidRPr="00534BD8">
        <w:rPr>
          <w:b/>
        </w:rPr>
        <w:t>. Шаг аукциона – 5 (пять) %</w:t>
      </w:r>
      <w:r w:rsidRPr="00534BD8">
        <w:t xml:space="preserve"> от начальной цены продажи </w:t>
      </w:r>
      <w:r w:rsidR="00213F3B">
        <w:t xml:space="preserve">соответствующего </w:t>
      </w:r>
      <w:r w:rsidRPr="00534BD8">
        <w:t>Лота.</w:t>
      </w:r>
    </w:p>
    <w:p w14:paraId="04314FF0" w14:textId="77777777" w:rsidR="00352C7B" w:rsidRPr="0037027A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27A">
        <w:rPr>
          <w:rFonts w:ascii="Times New Roman" w:eastAsia="Times New Roman" w:hAnsi="Times New Roman" w:cs="Times New Roman"/>
          <w:sz w:val="24"/>
          <w:szCs w:val="24"/>
        </w:rPr>
        <w:t>Время окончания Торгов: по истечении 1 часа с начала Торгов, если не поступило ни одного предложения о цене Лота после начала Торгов; по истечении 30 мин. с момента представления последнего предложения по цене.</w:t>
      </w:r>
    </w:p>
    <w:p w14:paraId="72D46B13" w14:textId="77777777" w:rsidR="00352C7B" w:rsidRPr="0037027A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27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37027A">
        <w:rPr>
          <w:rFonts w:ascii="Times New Roman" w:eastAsia="Times New Roman" w:hAnsi="Times New Roman" w:cs="Times New Roman"/>
          <w:sz w:val="24"/>
          <w:szCs w:val="24"/>
        </w:rPr>
        <w:t>признается Участник, предложивший наибольшую цену за Лот, но не ниже начальной цены Лота. Результаты Торгов оформляются в день их проведения протоколом о результатах проведения Торгов, утверждаемым ОТ и размещаемым на ЭП.</w:t>
      </w:r>
    </w:p>
    <w:p w14:paraId="470D70A4" w14:textId="0AFD437D" w:rsidR="00547A62" w:rsidRPr="0037027A" w:rsidRDefault="00547A62" w:rsidP="00547A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2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случае признания Торгов, назначенных на </w:t>
      </w:r>
      <w:r w:rsidR="00A5094B">
        <w:rPr>
          <w:rFonts w:ascii="Times New Roman" w:eastAsia="Times New Roman" w:hAnsi="Times New Roman" w:cs="Times New Roman"/>
          <w:sz w:val="24"/>
          <w:szCs w:val="24"/>
        </w:rPr>
        <w:t>1</w:t>
      </w:r>
      <w:r w:rsidR="00213F3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7027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13F3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7027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13F3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027A">
        <w:rPr>
          <w:rFonts w:ascii="Times New Roman" w:eastAsia="Times New Roman" w:hAnsi="Times New Roman" w:cs="Times New Roman"/>
          <w:sz w:val="24"/>
          <w:szCs w:val="24"/>
        </w:rPr>
        <w:t xml:space="preserve"> г., несостоявшимися в связи с отсутствием поступивших заявок, </w:t>
      </w:r>
      <w:r w:rsidR="00213F3B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Pr="0037027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213F3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37027A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213F3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7027A">
        <w:rPr>
          <w:rFonts w:ascii="Times New Roman" w:eastAsia="Times New Roman" w:hAnsi="Times New Roman" w:cs="Times New Roman"/>
          <w:b/>
          <w:sz w:val="24"/>
          <w:szCs w:val="24"/>
        </w:rPr>
        <w:t xml:space="preserve"> г. с 10:00</w:t>
      </w:r>
      <w:r w:rsidRPr="0037027A">
        <w:rPr>
          <w:rFonts w:ascii="Times New Roman" w:eastAsia="Times New Roman" w:hAnsi="Times New Roman" w:cs="Times New Roman"/>
          <w:sz w:val="24"/>
          <w:szCs w:val="24"/>
        </w:rPr>
        <w:t xml:space="preserve"> на ЭП будут проведены</w:t>
      </w:r>
      <w:r w:rsidRPr="003702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повторные Торги </w:t>
      </w:r>
      <w:r w:rsidRPr="0037027A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213F3B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соответствующим </w:t>
      </w:r>
      <w:r w:rsidRPr="0037027A">
        <w:rPr>
          <w:rFonts w:ascii="Times New Roman" w:eastAsia="Times New Roman" w:hAnsi="Times New Roman" w:cs="Times New Roman"/>
          <w:sz w:val="24"/>
          <w:szCs w:val="24"/>
        </w:rPr>
        <w:t>Лот</w:t>
      </w:r>
      <w:r w:rsidR="00213F3B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37027A">
        <w:rPr>
          <w:rFonts w:ascii="Times New Roman" w:eastAsia="Times New Roman" w:hAnsi="Times New Roman" w:cs="Times New Roman"/>
          <w:sz w:val="24"/>
          <w:szCs w:val="24"/>
        </w:rPr>
        <w:t xml:space="preserve"> со снижением начальной цены продажи </w:t>
      </w:r>
      <w:r w:rsidR="00213F3B">
        <w:rPr>
          <w:rFonts w:ascii="Times New Roman" w:eastAsia="Times New Roman" w:hAnsi="Times New Roman" w:cs="Times New Roman"/>
          <w:sz w:val="24"/>
          <w:szCs w:val="24"/>
        </w:rPr>
        <w:t xml:space="preserve">таких </w:t>
      </w:r>
      <w:r w:rsidRPr="0037027A">
        <w:rPr>
          <w:rFonts w:ascii="Times New Roman" w:eastAsia="Times New Roman" w:hAnsi="Times New Roman" w:cs="Times New Roman"/>
          <w:sz w:val="24"/>
          <w:szCs w:val="24"/>
        </w:rPr>
        <w:t>Лот</w:t>
      </w:r>
      <w:r w:rsidR="00213F3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7027A">
        <w:rPr>
          <w:rFonts w:ascii="Times New Roman" w:eastAsia="Times New Roman" w:hAnsi="Times New Roman" w:cs="Times New Roman"/>
          <w:sz w:val="24"/>
          <w:szCs w:val="24"/>
        </w:rPr>
        <w:t xml:space="preserve"> на 10 (десять) %. </w:t>
      </w:r>
      <w:r w:rsidRPr="0037027A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приема заявок на участие в повторных Торгах: с </w:t>
      </w:r>
      <w:r w:rsidR="00213F3B" w:rsidRPr="0037027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13F3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213F3B" w:rsidRPr="0037027A">
        <w:rPr>
          <w:rFonts w:ascii="Times New Roman" w:eastAsia="Times New Roman" w:hAnsi="Times New Roman" w:cs="Times New Roman"/>
          <w:b/>
          <w:sz w:val="24"/>
          <w:szCs w:val="24"/>
        </w:rPr>
        <w:t xml:space="preserve">:00 </w:t>
      </w:r>
      <w:r w:rsidR="00213F3B">
        <w:rPr>
          <w:rFonts w:ascii="Times New Roman" w:eastAsia="Times New Roman" w:hAnsi="Times New Roman" w:cs="Times New Roman"/>
          <w:b/>
          <w:sz w:val="24"/>
          <w:szCs w:val="24"/>
        </w:rPr>
        <w:t>ч. 31</w:t>
      </w:r>
      <w:r w:rsidRPr="0037027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213F3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37027A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213F3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7027A">
        <w:rPr>
          <w:rFonts w:ascii="Times New Roman" w:eastAsia="Times New Roman" w:hAnsi="Times New Roman" w:cs="Times New Roman"/>
          <w:b/>
          <w:sz w:val="24"/>
          <w:szCs w:val="24"/>
        </w:rPr>
        <w:t xml:space="preserve"> г. по </w:t>
      </w:r>
      <w:r w:rsidR="00213F3B" w:rsidRPr="0037027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13F3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213F3B" w:rsidRPr="0037027A">
        <w:rPr>
          <w:rFonts w:ascii="Times New Roman" w:eastAsia="Times New Roman" w:hAnsi="Times New Roman" w:cs="Times New Roman"/>
          <w:b/>
          <w:sz w:val="24"/>
          <w:szCs w:val="24"/>
        </w:rPr>
        <w:t xml:space="preserve">:00 </w:t>
      </w:r>
      <w:r w:rsidR="00213F3B">
        <w:rPr>
          <w:rFonts w:ascii="Times New Roman" w:eastAsia="Times New Roman" w:hAnsi="Times New Roman" w:cs="Times New Roman"/>
          <w:b/>
          <w:sz w:val="24"/>
          <w:szCs w:val="24"/>
        </w:rPr>
        <w:t>ч. 11</w:t>
      </w:r>
      <w:r w:rsidRPr="0037027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213F3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37027A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213F3B">
        <w:rPr>
          <w:rFonts w:ascii="Times New Roman" w:eastAsia="Times New Roman" w:hAnsi="Times New Roman" w:cs="Times New Roman"/>
          <w:b/>
          <w:sz w:val="24"/>
          <w:szCs w:val="24"/>
        </w:rPr>
        <w:t>4 г.</w:t>
      </w:r>
      <w:r w:rsidRPr="00370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27A">
        <w:rPr>
          <w:rFonts w:ascii="Times New Roman" w:hAnsi="Times New Roman" w:cs="Times New Roman"/>
          <w:sz w:val="24"/>
          <w:szCs w:val="24"/>
        </w:rPr>
        <w:t xml:space="preserve">Определение участников Торгов – </w:t>
      </w:r>
      <w:r w:rsidR="00213F3B">
        <w:rPr>
          <w:rFonts w:ascii="Times New Roman" w:hAnsi="Times New Roman" w:cs="Times New Roman"/>
          <w:sz w:val="24"/>
          <w:szCs w:val="24"/>
        </w:rPr>
        <w:t>13</w:t>
      </w:r>
      <w:r w:rsidRPr="0037027A">
        <w:rPr>
          <w:rFonts w:ascii="Times New Roman" w:hAnsi="Times New Roman" w:cs="Times New Roman"/>
          <w:sz w:val="24"/>
          <w:szCs w:val="24"/>
        </w:rPr>
        <w:t>.0</w:t>
      </w:r>
      <w:r w:rsidR="00213F3B">
        <w:rPr>
          <w:rFonts w:ascii="Times New Roman" w:hAnsi="Times New Roman" w:cs="Times New Roman"/>
          <w:sz w:val="24"/>
          <w:szCs w:val="24"/>
        </w:rPr>
        <w:t>3</w:t>
      </w:r>
      <w:r w:rsidRPr="0037027A">
        <w:rPr>
          <w:rFonts w:ascii="Times New Roman" w:hAnsi="Times New Roman" w:cs="Times New Roman"/>
          <w:sz w:val="24"/>
          <w:szCs w:val="24"/>
        </w:rPr>
        <w:t>.202</w:t>
      </w:r>
      <w:r w:rsidR="00213F3B">
        <w:rPr>
          <w:rFonts w:ascii="Times New Roman" w:hAnsi="Times New Roman" w:cs="Times New Roman"/>
          <w:sz w:val="24"/>
          <w:szCs w:val="24"/>
        </w:rPr>
        <w:t>4 г.</w:t>
      </w:r>
      <w:r w:rsidRPr="0037027A">
        <w:rPr>
          <w:rFonts w:ascii="Times New Roman" w:hAnsi="Times New Roman" w:cs="Times New Roman"/>
          <w:sz w:val="24"/>
          <w:szCs w:val="24"/>
        </w:rPr>
        <w:t>, оформляется протоколом об определении участников Торгов.</w:t>
      </w:r>
    </w:p>
    <w:p w14:paraId="5A1C9D47" w14:textId="39D0D508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27A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олжнику, кредиторам,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У и о характере этой заинтересованности, сведения об участии в капитале </w:t>
      </w:r>
      <w:r w:rsidR="00213F3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У.</w:t>
      </w:r>
    </w:p>
    <w:p w14:paraId="16CAA3DB" w14:textId="26B6F218" w:rsidR="00352C7B" w:rsidRPr="007241F2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1" w:name="_Hlk13069141"/>
      <w:r w:rsidRP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1"/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6ED2" w:rsidRPr="00116E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ED2">
        <w:rPr>
          <w:rFonts w:ascii="Times New Roman" w:eastAsia="Times New Roman" w:hAnsi="Times New Roman" w:cs="Times New Roman"/>
          <w:sz w:val="24"/>
          <w:szCs w:val="24"/>
        </w:rPr>
        <w:t>ОТ имеет право отменить Т</w:t>
      </w:r>
      <w:r w:rsidR="00116ED2" w:rsidRPr="00116ED2">
        <w:rPr>
          <w:rFonts w:ascii="Times New Roman" w:eastAsia="Times New Roman" w:hAnsi="Times New Roman" w:cs="Times New Roman"/>
          <w:sz w:val="24"/>
          <w:szCs w:val="24"/>
        </w:rPr>
        <w:t>орги в любое время до момента подведения итогов.</w:t>
      </w:r>
    </w:p>
    <w:p w14:paraId="423822FA" w14:textId="1B896BCD" w:rsidR="00616976" w:rsidRPr="00616976" w:rsidRDefault="0071361E" w:rsidP="00616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Задаток – </w:t>
      </w:r>
      <w:r w:rsidR="0087328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87328F">
        <w:rPr>
          <w:rFonts w:ascii="Times New Roman" w:eastAsia="Times New Roman" w:hAnsi="Times New Roman" w:cs="Times New Roman"/>
          <w:b/>
          <w:sz w:val="24"/>
          <w:szCs w:val="24"/>
        </w:rPr>
        <w:t>еся</w:t>
      </w:r>
      <w:r w:rsidR="00352C7B" w:rsidRPr="00547A62">
        <w:rPr>
          <w:rFonts w:ascii="Times New Roman" w:eastAsia="Times New Roman" w:hAnsi="Times New Roman" w:cs="Times New Roman"/>
          <w:b/>
          <w:sz w:val="24"/>
          <w:szCs w:val="24"/>
        </w:rPr>
        <w:t>ть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547A6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3787E" w:rsidRPr="00547A62"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547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F3B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547A62">
        <w:rPr>
          <w:rFonts w:ascii="Times New Roman" w:eastAsia="Times New Roman" w:hAnsi="Times New Roman" w:cs="Times New Roman"/>
          <w:sz w:val="24"/>
          <w:szCs w:val="24"/>
        </w:rPr>
        <w:t>Лота</w:t>
      </w:r>
      <w:r w:rsidR="00352C7B" w:rsidRPr="00547A6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16976" w:rsidRPr="00547A62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616976" w:rsidRPr="00547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>не позднее даты и времени окончания приема заявок на участие в Торг</w:t>
      </w:r>
      <w:r w:rsidR="00616976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>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42825B2B" w14:textId="505B792A" w:rsidR="00616976" w:rsidRDefault="00616976" w:rsidP="00616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«Российский аукционный дом»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(ИНН 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7838430413, КПП 783801001):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Р/с 40702810355000036459 в Северо-Западном Банке ПАО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 «№ Л/с ___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16976">
        <w:rPr>
          <w:rFonts w:ascii="Times New Roman" w:eastAsia="Times New Roman" w:hAnsi="Times New Roman" w:cs="Times New Roman"/>
          <w:i/>
          <w:sz w:val="24"/>
          <w:szCs w:val="24"/>
        </w:rPr>
        <w:t>указать № лицевого счета Заявителя, указанный в его личном кабинете на ЭП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Средства для проведения операций по обеспечению участия в электронных торгах. НДС не облагается».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59F4881D" w14:textId="3969B85A" w:rsidR="00213F3B" w:rsidRDefault="00213F3B" w:rsidP="00D37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13F3B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</w:t>
      </w:r>
      <w:r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Pr="00213F3B">
        <w:rPr>
          <w:rFonts w:ascii="Times New Roman" w:hAnsi="Times New Roman" w:cs="Times New Roman"/>
          <w:sz w:val="24"/>
          <w:szCs w:val="24"/>
          <w:lang w:bidi="ru-RU"/>
        </w:rPr>
        <w:t xml:space="preserve"> по тел. +7 (980) 701-15-25 и по e-</w:t>
      </w:r>
      <w:proofErr w:type="spellStart"/>
      <w:r w:rsidRPr="00213F3B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213F3B">
        <w:rPr>
          <w:rFonts w:ascii="Times New Roman" w:hAnsi="Times New Roman" w:cs="Times New Roman"/>
          <w:sz w:val="24"/>
          <w:szCs w:val="24"/>
          <w:lang w:bidi="ru-RU"/>
        </w:rPr>
        <w:t xml:space="preserve">: yaroslavl@auction-house.ru в рабочие дни с 10:00 до 17:00, в случае возникновения дополнительных вопросов - обращаться к </w:t>
      </w:r>
      <w:r>
        <w:rPr>
          <w:rFonts w:ascii="Times New Roman" w:hAnsi="Times New Roman" w:cs="Times New Roman"/>
          <w:sz w:val="24"/>
          <w:szCs w:val="24"/>
          <w:lang w:bidi="ru-RU"/>
        </w:rPr>
        <w:t>КУ</w:t>
      </w:r>
      <w:r w:rsidRPr="00213F3B">
        <w:rPr>
          <w:rFonts w:ascii="Times New Roman" w:hAnsi="Times New Roman" w:cs="Times New Roman"/>
          <w:sz w:val="24"/>
          <w:szCs w:val="24"/>
          <w:lang w:bidi="ru-RU"/>
        </w:rPr>
        <w:t xml:space="preserve"> по тел. +7(950) 342-20-07. Ознакомление с Имуществом производится по местонахождению Имущества, по предварительной записи по вышеуказанным реквизитам </w:t>
      </w:r>
      <w:r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Pr="00213F3B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69C5F324" w14:textId="43EBED7D" w:rsidR="006475BA" w:rsidRDefault="001528FA" w:rsidP="00D378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У в течение 5 (Пяти) дней с даты подписания протокола о результатах проведения </w:t>
      </w:r>
      <w:r w:rsidR="008022BA" w:rsidRPr="008022BA">
        <w:rPr>
          <w:rFonts w:ascii="Times New Roman" w:hAnsi="Times New Roman" w:cs="Times New Roman"/>
          <w:sz w:val="24"/>
          <w:szCs w:val="24"/>
        </w:rPr>
        <w:t>Торгов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 </w:t>
      </w:r>
      <w:r w:rsidR="00A23BBF">
        <w:rPr>
          <w:rFonts w:ascii="Times New Roman" w:hAnsi="Times New Roman" w:cs="Times New Roman"/>
          <w:sz w:val="24"/>
          <w:szCs w:val="24"/>
        </w:rPr>
        <w:t xml:space="preserve">по соответствующему Лоту 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направляет Победителю предложение заключить ДКП </w:t>
      </w:r>
      <w:r w:rsidR="00A23BBF">
        <w:rPr>
          <w:rFonts w:ascii="Times New Roman" w:hAnsi="Times New Roman" w:cs="Times New Roman"/>
          <w:sz w:val="24"/>
          <w:szCs w:val="24"/>
        </w:rPr>
        <w:t xml:space="preserve">по данному Лоту 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с приложением его проекта. ДКП заключается с Победителем в течение 5 </w:t>
      </w:r>
      <w:r w:rsidR="008022BA" w:rsidRPr="008022BA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781C54" w:rsidRPr="008022BA">
        <w:rPr>
          <w:rFonts w:ascii="Times New Roman" w:hAnsi="Times New Roman" w:cs="Times New Roman"/>
          <w:sz w:val="24"/>
          <w:szCs w:val="24"/>
        </w:rPr>
        <w:t>д</w:t>
      </w:r>
      <w:r w:rsidR="00D03662" w:rsidRPr="008022BA">
        <w:rPr>
          <w:rFonts w:ascii="Times New Roman" w:hAnsi="Times New Roman" w:cs="Times New Roman"/>
          <w:sz w:val="24"/>
          <w:szCs w:val="24"/>
        </w:rPr>
        <w:t xml:space="preserve">ней с даты получения им ДКП от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У. 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О факте подписания </w:t>
      </w:r>
      <w:r w:rsidR="006475BA">
        <w:rPr>
          <w:rFonts w:ascii="Times New Roman" w:hAnsi="Times New Roman" w:cs="Times New Roman"/>
          <w:color w:val="000000"/>
          <w:sz w:val="24"/>
          <w:szCs w:val="24"/>
        </w:rPr>
        <w:t>ДКП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Победитель любым доступным для него способом обязан немедленно уведомить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2C588416" w14:textId="40479E36" w:rsidR="006459B0" w:rsidRPr="006459B0" w:rsidRDefault="00781C54" w:rsidP="00A23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2BA">
        <w:rPr>
          <w:rFonts w:ascii="Times New Roman" w:hAnsi="Times New Roman" w:cs="Times New Roman"/>
          <w:sz w:val="24"/>
          <w:szCs w:val="24"/>
        </w:rPr>
        <w:t xml:space="preserve">Оплата Лота </w:t>
      </w:r>
      <w:r w:rsidRPr="00D76D7B">
        <w:rPr>
          <w:rFonts w:ascii="Times New Roman" w:hAnsi="Times New Roman" w:cs="Times New Roman"/>
          <w:sz w:val="24"/>
          <w:szCs w:val="24"/>
        </w:rPr>
        <w:t xml:space="preserve">за вычетом внесенного ранее задатка </w:t>
      </w:r>
      <w:r w:rsidR="006475BA">
        <w:rPr>
          <w:rFonts w:ascii="Times New Roman" w:hAnsi="Times New Roman" w:cs="Times New Roman"/>
          <w:sz w:val="24"/>
          <w:szCs w:val="24"/>
        </w:rPr>
        <w:t>производится</w:t>
      </w:r>
      <w:r w:rsidRPr="00D76D7B">
        <w:rPr>
          <w:rFonts w:ascii="Times New Roman" w:hAnsi="Times New Roman" w:cs="Times New Roman"/>
          <w:sz w:val="24"/>
          <w:szCs w:val="24"/>
        </w:rPr>
        <w:t xml:space="preserve"> в течение 30 </w:t>
      </w:r>
      <w:r w:rsidR="008022BA" w:rsidRPr="00D76D7B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D76D7B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547A62">
        <w:rPr>
          <w:rFonts w:ascii="Times New Roman" w:hAnsi="Times New Roman" w:cs="Times New Roman"/>
          <w:sz w:val="24"/>
          <w:szCs w:val="24"/>
        </w:rPr>
        <w:t>со дня п</w:t>
      </w:r>
      <w:r w:rsidR="008022BA" w:rsidRPr="00547A62">
        <w:rPr>
          <w:rFonts w:ascii="Times New Roman" w:hAnsi="Times New Roman" w:cs="Times New Roman"/>
          <w:sz w:val="24"/>
          <w:szCs w:val="24"/>
        </w:rPr>
        <w:t xml:space="preserve">одписания ДКП на счет Должника: </w:t>
      </w:r>
      <w:r w:rsidR="00D3787E" w:rsidRPr="00547A62">
        <w:rPr>
          <w:rFonts w:ascii="Times New Roman" w:hAnsi="Times New Roman" w:cs="Times New Roman"/>
          <w:sz w:val="24"/>
          <w:szCs w:val="24"/>
        </w:rPr>
        <w:t xml:space="preserve">Получатель - </w:t>
      </w:r>
      <w:r w:rsidR="00A23BBF" w:rsidRPr="00A23BB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ООО «Ярославский ДСК»</w:t>
      </w:r>
      <w:r w:rsidR="00A23BB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  <w:r w:rsidR="00A23BBF" w:rsidRPr="00A23BB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A23BBF">
        <w:rPr>
          <w:rFonts w:ascii="Times New Roman" w:hAnsi="Times New Roman" w:cs="Times New Roman"/>
          <w:sz w:val="24"/>
          <w:szCs w:val="24"/>
        </w:rPr>
        <w:lastRenderedPageBreak/>
        <w:t>ИНН </w:t>
      </w:r>
      <w:bookmarkStart w:id="2" w:name="_GoBack"/>
      <w:bookmarkEnd w:id="2"/>
      <w:r w:rsidR="00A23BBF">
        <w:rPr>
          <w:rFonts w:ascii="Times New Roman" w:hAnsi="Times New Roman" w:cs="Times New Roman"/>
          <w:sz w:val="24"/>
          <w:szCs w:val="24"/>
        </w:rPr>
        <w:t xml:space="preserve">7602096447, КПП 760201001, </w:t>
      </w:r>
      <w:r w:rsidR="00A23BBF" w:rsidRPr="00A23BBF">
        <w:rPr>
          <w:rFonts w:ascii="Times New Roman" w:hAnsi="Times New Roman" w:cs="Times New Roman"/>
          <w:sz w:val="24"/>
          <w:szCs w:val="24"/>
        </w:rPr>
        <w:t>р/с 40702810423500004721 в ПРИВОЛЖСКОМ ФИЛИАЛЕ ПАО РОСБАНК,</w:t>
      </w:r>
      <w:r w:rsidR="00A23BBF">
        <w:rPr>
          <w:rFonts w:ascii="Times New Roman" w:hAnsi="Times New Roman" w:cs="Times New Roman"/>
          <w:sz w:val="24"/>
          <w:szCs w:val="24"/>
        </w:rPr>
        <w:t xml:space="preserve"> </w:t>
      </w:r>
      <w:r w:rsidR="00A23BBF" w:rsidRPr="00A23BBF">
        <w:rPr>
          <w:rFonts w:ascii="Times New Roman" w:hAnsi="Times New Roman" w:cs="Times New Roman"/>
          <w:sz w:val="24"/>
          <w:szCs w:val="24"/>
        </w:rPr>
        <w:t>БИК 042202747, к/с 30101810400000000747</w:t>
      </w:r>
      <w:r w:rsidR="006459B0" w:rsidRPr="006459B0">
        <w:rPr>
          <w:rFonts w:ascii="Times New Roman" w:hAnsi="Times New Roman" w:cs="Times New Roman"/>
          <w:sz w:val="24"/>
          <w:szCs w:val="24"/>
        </w:rPr>
        <w:t>.</w:t>
      </w:r>
    </w:p>
    <w:p w14:paraId="67C75B32" w14:textId="0643C159" w:rsidR="00180195" w:rsidRPr="006459B0" w:rsidRDefault="00180195" w:rsidP="00645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 xml:space="preserve"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</w:t>
      </w:r>
      <w:r w:rsidR="001528FA">
        <w:rPr>
          <w:rFonts w:ascii="Times New Roman" w:hAnsi="Times New Roman" w:cs="Times New Roman"/>
          <w:sz w:val="24"/>
          <w:szCs w:val="24"/>
        </w:rPr>
        <w:t>а К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У вправе предложить заключить ДКП</w:t>
      </w:r>
      <w:r w:rsidR="006459B0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участнику Т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оргов, которым предложена наиболее высокая цена по сравнению с ценой, предложенной другими участниками </w:t>
      </w:r>
      <w:r w:rsidR="006459B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оргов, за</w:t>
      </w:r>
      <w:r w:rsidR="007932A1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 исключением Победителя Т</w:t>
      </w:r>
      <w:r w:rsidR="00245AB9" w:rsidRPr="006459B0">
        <w:rPr>
          <w:rFonts w:ascii="Times New Roman" w:hAnsi="Times New Roman" w:cs="Times New Roman"/>
          <w:color w:val="000000"/>
          <w:sz w:val="24"/>
          <w:szCs w:val="24"/>
        </w:rPr>
        <w:t>оргов.</w:t>
      </w:r>
    </w:p>
    <w:p w14:paraId="14F9E49D" w14:textId="1CF61C16" w:rsidR="007E4997" w:rsidRPr="007E4997" w:rsidRDefault="005E30AC" w:rsidP="001766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>Сделки по итогам Т</w:t>
      </w:r>
      <w:r w:rsidR="007E4997" w:rsidRPr="006459B0">
        <w:rPr>
          <w:rFonts w:ascii="Times New Roman" w:hAnsi="Times New Roman" w:cs="Times New Roman"/>
          <w:sz w:val="24"/>
          <w:szCs w:val="24"/>
        </w:rPr>
        <w:t>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</w:t>
      </w:r>
      <w:r w:rsidRPr="006459B0">
        <w:rPr>
          <w:rFonts w:ascii="Times New Roman" w:hAnsi="Times New Roman" w:cs="Times New Roman"/>
          <w:sz w:val="24"/>
          <w:szCs w:val="24"/>
        </w:rPr>
        <w:t xml:space="preserve"> в заключении сделки по</w:t>
      </w:r>
      <w:r>
        <w:rPr>
          <w:rFonts w:ascii="Times New Roman" w:hAnsi="Times New Roman" w:cs="Times New Roman"/>
          <w:sz w:val="24"/>
          <w:szCs w:val="24"/>
        </w:rPr>
        <w:t xml:space="preserve"> итогам Т</w:t>
      </w:r>
      <w:r w:rsidR="007E4997" w:rsidRPr="007E4997">
        <w:rPr>
          <w:rFonts w:ascii="Times New Roman" w:hAnsi="Times New Roman" w:cs="Times New Roman"/>
          <w:sz w:val="24"/>
          <w:szCs w:val="24"/>
        </w:rPr>
        <w:t>оргов с учетом положений Указа Президента РФ, несёт покупатель.</w:t>
      </w:r>
    </w:p>
    <w:sectPr w:rsidR="007E4997" w:rsidRPr="007E4997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100FCE"/>
    <w:rsid w:val="0010598D"/>
    <w:rsid w:val="001102A6"/>
    <w:rsid w:val="001155E9"/>
    <w:rsid w:val="00116ED2"/>
    <w:rsid w:val="0013778C"/>
    <w:rsid w:val="00146673"/>
    <w:rsid w:val="001528FA"/>
    <w:rsid w:val="001544F2"/>
    <w:rsid w:val="00156B24"/>
    <w:rsid w:val="00165EBB"/>
    <w:rsid w:val="001743C2"/>
    <w:rsid w:val="001762EF"/>
    <w:rsid w:val="001766A6"/>
    <w:rsid w:val="00180195"/>
    <w:rsid w:val="001A74F2"/>
    <w:rsid w:val="001B3F98"/>
    <w:rsid w:val="001C136D"/>
    <w:rsid w:val="001C4FB4"/>
    <w:rsid w:val="001C5F17"/>
    <w:rsid w:val="001D3722"/>
    <w:rsid w:val="001D3A56"/>
    <w:rsid w:val="001E0253"/>
    <w:rsid w:val="001F2726"/>
    <w:rsid w:val="00213F3B"/>
    <w:rsid w:val="00214B12"/>
    <w:rsid w:val="002249EF"/>
    <w:rsid w:val="00224E5C"/>
    <w:rsid w:val="00226ADF"/>
    <w:rsid w:val="00245AB9"/>
    <w:rsid w:val="00255E78"/>
    <w:rsid w:val="002700B5"/>
    <w:rsid w:val="0028287D"/>
    <w:rsid w:val="002A100C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22E10"/>
    <w:rsid w:val="0034218C"/>
    <w:rsid w:val="00352C7B"/>
    <w:rsid w:val="003555CF"/>
    <w:rsid w:val="00367612"/>
    <w:rsid w:val="0037027A"/>
    <w:rsid w:val="00373F85"/>
    <w:rsid w:val="00386A86"/>
    <w:rsid w:val="00391F53"/>
    <w:rsid w:val="00395323"/>
    <w:rsid w:val="00396672"/>
    <w:rsid w:val="003A52FF"/>
    <w:rsid w:val="003B2D37"/>
    <w:rsid w:val="003B7044"/>
    <w:rsid w:val="003B70A9"/>
    <w:rsid w:val="003C0C02"/>
    <w:rsid w:val="003C496E"/>
    <w:rsid w:val="003C6791"/>
    <w:rsid w:val="003D3C5F"/>
    <w:rsid w:val="003D7E3D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15CB"/>
    <w:rsid w:val="00443B1E"/>
    <w:rsid w:val="004623AA"/>
    <w:rsid w:val="00462A7F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34BD8"/>
    <w:rsid w:val="00542946"/>
    <w:rsid w:val="00542C41"/>
    <w:rsid w:val="00547A62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95E54"/>
    <w:rsid w:val="005A10C9"/>
    <w:rsid w:val="005A66CF"/>
    <w:rsid w:val="005B4309"/>
    <w:rsid w:val="005C2A14"/>
    <w:rsid w:val="005C5F1C"/>
    <w:rsid w:val="005D2845"/>
    <w:rsid w:val="005E2DA9"/>
    <w:rsid w:val="005E30AC"/>
    <w:rsid w:val="005F1C80"/>
    <w:rsid w:val="005F3770"/>
    <w:rsid w:val="0060007E"/>
    <w:rsid w:val="0060130A"/>
    <w:rsid w:val="00612722"/>
    <w:rsid w:val="00616976"/>
    <w:rsid w:val="0062279B"/>
    <w:rsid w:val="006271D4"/>
    <w:rsid w:val="00630564"/>
    <w:rsid w:val="006459B0"/>
    <w:rsid w:val="006475BA"/>
    <w:rsid w:val="0066204D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5774A"/>
    <w:rsid w:val="00763513"/>
    <w:rsid w:val="007645EF"/>
    <w:rsid w:val="00767884"/>
    <w:rsid w:val="007679DC"/>
    <w:rsid w:val="00776960"/>
    <w:rsid w:val="00781C54"/>
    <w:rsid w:val="007932A1"/>
    <w:rsid w:val="00796BD9"/>
    <w:rsid w:val="00797E6E"/>
    <w:rsid w:val="007A6934"/>
    <w:rsid w:val="007A6C54"/>
    <w:rsid w:val="007B2239"/>
    <w:rsid w:val="007B48E0"/>
    <w:rsid w:val="007B6D49"/>
    <w:rsid w:val="007E4997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7328F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7D93"/>
    <w:rsid w:val="00A1082B"/>
    <w:rsid w:val="00A206B7"/>
    <w:rsid w:val="00A23BBF"/>
    <w:rsid w:val="00A32C3C"/>
    <w:rsid w:val="00A43773"/>
    <w:rsid w:val="00A46AC4"/>
    <w:rsid w:val="00A5094B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C221B5"/>
    <w:rsid w:val="00C22493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D55FB"/>
    <w:rsid w:val="00CE2EE4"/>
    <w:rsid w:val="00CF11E1"/>
    <w:rsid w:val="00CF2181"/>
    <w:rsid w:val="00D034CB"/>
    <w:rsid w:val="00D03662"/>
    <w:rsid w:val="00D3787E"/>
    <w:rsid w:val="00D42841"/>
    <w:rsid w:val="00D60D64"/>
    <w:rsid w:val="00D7483C"/>
    <w:rsid w:val="00D76D7B"/>
    <w:rsid w:val="00D91178"/>
    <w:rsid w:val="00D91CF9"/>
    <w:rsid w:val="00DA7F16"/>
    <w:rsid w:val="00DB0855"/>
    <w:rsid w:val="00DB0A7D"/>
    <w:rsid w:val="00DC343B"/>
    <w:rsid w:val="00DC4B3A"/>
    <w:rsid w:val="00DC4B8D"/>
    <w:rsid w:val="00DE6BC3"/>
    <w:rsid w:val="00E004E8"/>
    <w:rsid w:val="00E12FAC"/>
    <w:rsid w:val="00E203DC"/>
    <w:rsid w:val="00E257AF"/>
    <w:rsid w:val="00E31924"/>
    <w:rsid w:val="00E441FA"/>
    <w:rsid w:val="00E52574"/>
    <w:rsid w:val="00E751E3"/>
    <w:rsid w:val="00E8439A"/>
    <w:rsid w:val="00E904E5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mailto:myakut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9</cp:revision>
  <cp:lastPrinted>2022-08-29T08:16:00Z</cp:lastPrinted>
  <dcterms:created xsi:type="dcterms:W3CDTF">2022-12-05T07:00:00Z</dcterms:created>
  <dcterms:modified xsi:type="dcterms:W3CDTF">2023-11-20T08:39:00Z</dcterms:modified>
</cp:coreProperties>
</file>