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C54B73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7A04EC26" w:rsidR="006802F2" w:rsidRPr="00C54B73" w:rsidRDefault="006B4F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4B7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54B7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660A73" w:rsidRPr="0071210B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54B73">
        <w:rPr>
          <w:rFonts w:ascii="Times New Roman" w:hAnsi="Times New Roman" w:cs="Times New Roman"/>
          <w:sz w:val="24"/>
          <w:szCs w:val="24"/>
        </w:rPr>
        <w:t>)</w:t>
      </w:r>
      <w:r w:rsidR="00660A73">
        <w:rPr>
          <w:rFonts w:ascii="Times New Roman" w:hAnsi="Times New Roman" w:cs="Times New Roman"/>
          <w:sz w:val="24"/>
          <w:szCs w:val="24"/>
        </w:rPr>
        <w:t xml:space="preserve">, </w:t>
      </w:r>
      <w:r w:rsidRPr="00C54B73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54B73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C54B73">
        <w:rPr>
          <w:rFonts w:ascii="Times New Roman" w:hAnsi="Times New Roman" w:cs="Times New Roman"/>
          <w:sz w:val="24"/>
          <w:szCs w:val="24"/>
        </w:rPr>
        <w:t>» АО), (адрес регистрации: 127051, г. Москва, 1-ый Колобовский пер., д. 11, ИНН 6312013912, ОГРН 1027739197914)</w:t>
      </w:r>
      <w:r w:rsidR="00660A73">
        <w:rPr>
          <w:rFonts w:ascii="Times New Roman" w:hAnsi="Times New Roman" w:cs="Times New Roman"/>
          <w:sz w:val="24"/>
          <w:szCs w:val="24"/>
        </w:rPr>
        <w:t xml:space="preserve">, </w:t>
      </w:r>
      <w:r w:rsidRPr="00C54B7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</w:t>
      </w:r>
      <w:r w:rsidR="00660A73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C54B73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54B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660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660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D7422" w:rsidRPr="00660A73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</w:t>
      </w:r>
      <w:r w:rsidR="00AD7422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44E" w:rsidRPr="008474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2030229925</w:t>
      </w:r>
      <w:r w:rsidR="00AD7422" w:rsidRPr="00660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84744E" w:rsidRPr="008474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26.08.2023</w:t>
      </w:r>
      <w:r w:rsidR="0084744E" w:rsidRPr="00C54B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</w:t>
      </w:r>
      <w:r w:rsidR="0084744E" w:rsidRPr="008474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№157(7602)</w:t>
      </w:r>
      <w:r w:rsidR="00AD7422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54B73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510BF5" w:rsidRPr="00C54B73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C54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54B73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510BF5" w:rsidRPr="00C54B7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C54B7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FBF2B9A" w14:textId="13381906" w:rsidR="00510BF5" w:rsidRPr="00C54B73" w:rsidRDefault="00510B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73"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8821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ООО «Р-строй», ИНН 7709777223, солидарно с Александровым Дмитрием Владимировичем, ООО «Модный дом» ИНН 3702613356, ООО «</w:t>
      </w:r>
      <w:proofErr w:type="spellStart"/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Ивпроминвест</w:t>
      </w:r>
      <w:proofErr w:type="spellEnd"/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» ИНН 3702095961, КД 05РО-Ю/2015 от 23.01.2015, КД 72РО-Ю/2013 от 08.10.2013, КД 80РО-Ю/2014_Р от 17.11.2014, определения АС Ивановской области от 24.03.2017, от 14.09.2018 по делу А17-4811/2016 о включении в РТК третьей очереди (по ООО «Р-строй»), от 12.12.2017 по делу А17-7808/2015 о включении в РТК третьей очереди (по ООО «</w:t>
      </w:r>
      <w:proofErr w:type="spellStart"/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Ивпроминвест</w:t>
      </w:r>
      <w:proofErr w:type="spellEnd"/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»), от 04.04.2017 по делу А17-7809/2015 о включении в РТК третьей очереди (по ООО «Модный дом»), определение АС Республики Крым от 25.01.2017 по делу А83-4515/2016 о включении в РТК третьей очереди (по Александрову Д.В.) (180</w:t>
      </w:r>
      <w:r w:rsidRPr="00C54B73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017</w:t>
      </w:r>
      <w:r w:rsidRPr="00C54B73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350,44 руб.)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14:paraId="2F2E5F35" w14:textId="6A24C25C" w:rsidR="00510BF5" w:rsidRPr="00C54B73" w:rsidRDefault="00510BF5" w:rsidP="00CF64BB">
      <w:pPr>
        <w:pStyle w:val="a3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54B73">
        <w:rPr>
          <w:rFonts w:ascii="Times New Roman" w:hAnsi="Times New Roman" w:cs="Times New Roman"/>
          <w:sz w:val="24"/>
          <w:szCs w:val="24"/>
          <w:lang w:eastAsia="ru-RU"/>
        </w:rPr>
        <w:t>Лот 3</w:t>
      </w:r>
      <w:r w:rsidR="008821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B7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Сухачев Павел Даниилович, КД 287РО/2013 от 07.11.2013, решения Тверского районного суда г. Москвы от 21.12.2016 по делу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2-6077/16, от 10.11.2021 по делу 2-4399/2021 (83</w:t>
      </w:r>
      <w:r w:rsidRPr="00C54B73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276</w:t>
      </w:r>
      <w:r w:rsidRPr="00C54B73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234,25 руб.)</w:t>
      </w:r>
      <w:r w:rsidRPr="00C54B73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F87CD3A" w14:textId="77777777" w:rsidR="0084744E" w:rsidRPr="00C54B73" w:rsidRDefault="0084744E" w:rsidP="00CF64BB">
      <w:pPr>
        <w:pStyle w:val="a3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4C5AE919" w14:textId="77777777" w:rsidR="0084744E" w:rsidRPr="00C54B73" w:rsidRDefault="0084744E" w:rsidP="00CF64BB">
      <w:pPr>
        <w:pStyle w:val="a3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5136D92" w14:textId="07B601E5" w:rsidR="0084744E" w:rsidRPr="0084744E" w:rsidRDefault="0084744E" w:rsidP="0084744E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999999"/>
          <w:kern w:val="36"/>
          <w:sz w:val="48"/>
          <w:szCs w:val="48"/>
          <w:lang w:eastAsia="ru-RU"/>
        </w:rPr>
      </w:pPr>
    </w:p>
    <w:p w14:paraId="0648C373" w14:textId="77777777" w:rsidR="0084744E" w:rsidRDefault="0084744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4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10BF5"/>
    <w:rsid w:val="00527175"/>
    <w:rsid w:val="00582D9D"/>
    <w:rsid w:val="00624992"/>
    <w:rsid w:val="00660A73"/>
    <w:rsid w:val="00675FAC"/>
    <w:rsid w:val="006802F2"/>
    <w:rsid w:val="00684B7A"/>
    <w:rsid w:val="006974D3"/>
    <w:rsid w:val="006976E2"/>
    <w:rsid w:val="006A4ED8"/>
    <w:rsid w:val="006B4F30"/>
    <w:rsid w:val="006C4380"/>
    <w:rsid w:val="006F1158"/>
    <w:rsid w:val="007C1324"/>
    <w:rsid w:val="008428E6"/>
    <w:rsid w:val="0084744E"/>
    <w:rsid w:val="00882184"/>
    <w:rsid w:val="008E1C3A"/>
    <w:rsid w:val="009434E6"/>
    <w:rsid w:val="009542B0"/>
    <w:rsid w:val="00A74582"/>
    <w:rsid w:val="00AD7422"/>
    <w:rsid w:val="00B86C69"/>
    <w:rsid w:val="00C25FE0"/>
    <w:rsid w:val="00C51986"/>
    <w:rsid w:val="00C54B73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4744E"/>
    <w:rPr>
      <w:color w:val="0000FF"/>
      <w:u w:val="single"/>
    </w:rPr>
  </w:style>
  <w:style w:type="character" w:customStyle="1" w:styleId="search-sbkprint-text">
    <w:name w:val="search-sbk__print-text"/>
    <w:basedOn w:val="a0"/>
    <w:rsid w:val="0084744E"/>
  </w:style>
  <w:style w:type="character" w:styleId="a7">
    <w:name w:val="Unresolved Mention"/>
    <w:basedOn w:val="a0"/>
    <w:uiPriority w:val="99"/>
    <w:semiHidden/>
    <w:unhideWhenUsed/>
    <w:rsid w:val="0066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2016-10-26T09:11:00Z</cp:lastPrinted>
  <dcterms:created xsi:type="dcterms:W3CDTF">2018-08-16T09:05:00Z</dcterms:created>
  <dcterms:modified xsi:type="dcterms:W3CDTF">2023-10-05T12:37:00Z</dcterms:modified>
</cp:coreProperties>
</file>