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1E0FD3C" w:rsidR="00361B5A" w:rsidRPr="00EB185B" w:rsidRDefault="00B44D7B" w:rsidP="00361B5A">
      <w:pPr>
        <w:spacing w:before="120" w:after="120"/>
        <w:jc w:val="both"/>
        <w:rPr>
          <w:color w:val="000000"/>
        </w:rPr>
      </w:pPr>
      <w:bookmarkStart w:id="0" w:name="_GoBack"/>
      <w:r w:rsidRPr="00EB185B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B185B">
        <w:rPr>
          <w:rFonts w:eastAsia="Calibri"/>
          <w:lang w:eastAsia="en-US"/>
        </w:rPr>
        <w:t>Гривцова</w:t>
      </w:r>
      <w:proofErr w:type="spellEnd"/>
      <w:r w:rsidRPr="00EB185B">
        <w:rPr>
          <w:rFonts w:eastAsia="Calibri"/>
          <w:lang w:eastAsia="en-US"/>
        </w:rPr>
        <w:t xml:space="preserve">, д. 5, </w:t>
      </w:r>
      <w:proofErr w:type="spellStart"/>
      <w:r w:rsidRPr="00EB185B">
        <w:rPr>
          <w:rFonts w:eastAsia="Calibri"/>
          <w:lang w:eastAsia="en-US"/>
        </w:rPr>
        <w:t>лит</w:t>
      </w:r>
      <w:proofErr w:type="gramStart"/>
      <w:r w:rsidRPr="00EB185B">
        <w:rPr>
          <w:rFonts w:eastAsia="Calibri"/>
          <w:lang w:eastAsia="en-US"/>
        </w:rPr>
        <w:t>.В</w:t>
      </w:r>
      <w:proofErr w:type="spellEnd"/>
      <w:proofErr w:type="gramEnd"/>
      <w:r w:rsidRPr="00EB185B">
        <w:rPr>
          <w:rFonts w:eastAsia="Calibri"/>
          <w:lang w:eastAsia="en-US"/>
        </w:rPr>
        <w:t>, (812)334-26-04, 8(800) 777-57-57, vyrtosu@auction-house.ru) (далее - Организатор торгов, ОТ), действующее на основании договора с Региональным инвестиционным коммерческим банком «</w:t>
      </w:r>
      <w:proofErr w:type="spellStart"/>
      <w:r w:rsidRPr="00EB185B">
        <w:rPr>
          <w:rFonts w:eastAsia="Calibri"/>
          <w:lang w:eastAsia="en-US"/>
        </w:rPr>
        <w:t>Ринвестбанк</w:t>
      </w:r>
      <w:proofErr w:type="spellEnd"/>
      <w:r w:rsidRPr="00EB185B">
        <w:rPr>
          <w:rFonts w:eastAsia="Calibri"/>
          <w:lang w:eastAsia="en-US"/>
        </w:rPr>
        <w:t>» (общество с ограниченной ответственностью) (ООО РИКБ «</w:t>
      </w:r>
      <w:proofErr w:type="spellStart"/>
      <w:r w:rsidRPr="00EB185B">
        <w:rPr>
          <w:rFonts w:eastAsia="Calibri"/>
          <w:lang w:eastAsia="en-US"/>
        </w:rPr>
        <w:t>Ринвестбанк</w:t>
      </w:r>
      <w:proofErr w:type="spellEnd"/>
      <w:r w:rsidRPr="00EB185B">
        <w:rPr>
          <w:rFonts w:eastAsia="Calibri"/>
          <w:lang w:eastAsia="en-US"/>
        </w:rPr>
        <w:t xml:space="preserve">»), адрес регистрации: 390000, город Рязань, Первомайский пр-т, д. 14, ОГРН 1026200007855, ИНН 6231027963) (далее – финансовая </w:t>
      </w:r>
      <w:proofErr w:type="gramStart"/>
      <w:r w:rsidRPr="00EB185B">
        <w:rPr>
          <w:rFonts w:eastAsia="Calibri"/>
          <w:lang w:eastAsia="en-US"/>
        </w:rPr>
        <w:t>организация), конкурсным управляющим (ликвидатором) которого на основании решения Арбитражного суда Рязанской области от 21 сентября 2016 г. (дата объявления резолютивной части 16 сентября 2016 г.) по делу № А54-4157/2016</w:t>
      </w:r>
      <w:r w:rsidR="00361B5A" w:rsidRPr="00EB185B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EB185B">
        <w:t xml:space="preserve">, </w:t>
      </w:r>
      <w:r w:rsidR="00FC7902" w:rsidRPr="00EB185B">
        <w:rPr>
          <w:color w:val="000000"/>
        </w:rPr>
        <w:t>что по итогам электронных</w:t>
      </w:r>
      <w:r w:rsidR="00A2467D" w:rsidRPr="00EB185B">
        <w:rPr>
          <w:color w:val="000000"/>
        </w:rPr>
        <w:t xml:space="preserve"> </w:t>
      </w:r>
      <w:r w:rsidR="00FC7902" w:rsidRPr="00EB185B">
        <w:rPr>
          <w:b/>
          <w:color w:val="000000"/>
        </w:rPr>
        <w:t>торгов</w:t>
      </w:r>
      <w:r w:rsidR="00FC7902" w:rsidRPr="00EB185B">
        <w:rPr>
          <w:b/>
        </w:rPr>
        <w:t xml:space="preserve"> посредством публичного предложения </w:t>
      </w:r>
      <w:r w:rsidR="00FC7902" w:rsidRPr="00EB185B">
        <w:t>(</w:t>
      </w:r>
      <w:r w:rsidR="002E4C59" w:rsidRPr="00EB185B">
        <w:t>сообщение № 02030218882 в газете АО «Коммерсантъ» №122(7567</w:t>
      </w:r>
      <w:proofErr w:type="gramEnd"/>
      <w:r w:rsidR="002E4C59" w:rsidRPr="00EB185B">
        <w:t>) от 08.07.2023 г.</w:t>
      </w:r>
      <w:r w:rsidR="00944A26" w:rsidRPr="00EB185B">
        <w:t>)</w:t>
      </w:r>
      <w:r w:rsidR="00FC7902" w:rsidRPr="00EB185B">
        <w:t xml:space="preserve">, </w:t>
      </w:r>
      <w:r w:rsidR="003B783B" w:rsidRPr="00EB185B">
        <w:t xml:space="preserve">на электронной площадке АО «Российский аукционный дом», по адресу в сети интернет: bankruptcy.lot-online.ru, </w:t>
      </w:r>
      <w:r w:rsidR="00FC7902" w:rsidRPr="00EB185B">
        <w:t xml:space="preserve">проведенных в период </w:t>
      </w:r>
      <w:r w:rsidR="00EB185B" w:rsidRPr="00EB185B">
        <w:t>с 14 ноября 2023 г. по 16 ноября 2023 г. и с 17 ноября 2023 г. по 19 ноября 2023 г.</w:t>
      </w:r>
      <w:r w:rsidR="00D91877" w:rsidRPr="00EB185B">
        <w:t xml:space="preserve"> </w:t>
      </w:r>
      <w:r w:rsidR="00361B5A" w:rsidRPr="00EB185B">
        <w:t>заключе</w:t>
      </w:r>
      <w:r w:rsidR="00D91877" w:rsidRPr="00EB185B">
        <w:t>н</w:t>
      </w:r>
      <w:r w:rsidR="00EB185B" w:rsidRPr="00EB185B">
        <w:t>ы</w:t>
      </w:r>
      <w:r w:rsidR="00361B5A" w:rsidRPr="00EB185B">
        <w:rPr>
          <w:color w:val="000000"/>
        </w:rPr>
        <w:t xml:space="preserve"> следующи</w:t>
      </w:r>
      <w:r w:rsidR="00EB185B" w:rsidRPr="00EB185B">
        <w:rPr>
          <w:color w:val="000000"/>
        </w:rPr>
        <w:t>е</w:t>
      </w:r>
      <w:r w:rsidR="00361B5A" w:rsidRPr="00EB185B">
        <w:rPr>
          <w:color w:val="000000"/>
        </w:rPr>
        <w:t xml:space="preserve"> догово</w:t>
      </w:r>
      <w:r w:rsidR="00D91877" w:rsidRPr="00EB185B">
        <w:t>р</w:t>
      </w:r>
      <w:r w:rsidR="00EB185B" w:rsidRPr="00EB185B">
        <w:t>ы</w:t>
      </w:r>
      <w:r w:rsidR="00361B5A" w:rsidRPr="00EB185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B185B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B185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B185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B185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B185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B185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B185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B185B" w:rsidRPr="00EB185B" w14:paraId="2CA2CA92" w14:textId="77777777" w:rsidTr="00B8081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26A48B3" w:rsidR="00EB185B" w:rsidRPr="00EB185B" w:rsidRDefault="00EB185B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50CE396A" w:rsidR="00EB185B" w:rsidRPr="00EB185B" w:rsidRDefault="00EB185B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2023-12574/115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2CE055A" w:rsidR="00EB185B" w:rsidRPr="00EB185B" w:rsidRDefault="00EB185B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5A9AE306" w:rsidR="00EB185B" w:rsidRPr="00EB185B" w:rsidRDefault="00EB185B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1 100 000,00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31BB3DC" w:rsidR="00EB185B" w:rsidRPr="00EB185B" w:rsidRDefault="00EB185B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Астахов Алексей Сергеевич</w:t>
            </w:r>
          </w:p>
        </w:tc>
      </w:tr>
      <w:tr w:rsidR="00EB185B" w:rsidRPr="00EB185B" w14:paraId="0D33955F" w14:textId="77777777" w:rsidTr="00B8081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25D42" w14:textId="68CFDD08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7C0AF46" w14:textId="095F7226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2023-12573/115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6110BC3" w14:textId="2DAAC10C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D1114" w14:textId="0ABCA767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85 890,00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512EA" w14:textId="026EDD2F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ООО «РЕАЛТИ»</w:t>
            </w:r>
          </w:p>
        </w:tc>
      </w:tr>
      <w:tr w:rsidR="00EB185B" w:rsidRPr="00EB185B" w14:paraId="4DFEF66A" w14:textId="77777777" w:rsidTr="00B8081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AC760" w14:textId="7228017A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95FA2FD" w14:textId="03CDA860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2023-12572/115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24FC9A14" w14:textId="03C12972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FC6C3" w14:textId="245FA13B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601 888,00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8E3FB" w14:textId="03B90B5C" w:rsidR="00EB185B" w:rsidRPr="00EB185B" w:rsidRDefault="00EB185B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85B">
              <w:rPr>
                <w:rFonts w:ascii="Times New Roman" w:hAnsi="Times New Roman" w:cs="Times New Roman"/>
                <w:sz w:val="24"/>
                <w:szCs w:val="24"/>
              </w:rPr>
              <w:t>ИП Пузанков Юрий Юрьевич</w:t>
            </w:r>
          </w:p>
        </w:tc>
      </w:tr>
    </w:tbl>
    <w:p w14:paraId="1726B314" w14:textId="77777777" w:rsidR="00FC7902" w:rsidRPr="00EB185B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EB185B" w:rsidRDefault="007444C0" w:rsidP="00FC7902"/>
    <w:sectPr w:rsidR="007444C0" w:rsidRPr="00EB185B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4C59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A4C9D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44D7B"/>
    <w:rsid w:val="00CA1B2F"/>
    <w:rsid w:val="00CB7B56"/>
    <w:rsid w:val="00D13E51"/>
    <w:rsid w:val="00D73919"/>
    <w:rsid w:val="00D91877"/>
    <w:rsid w:val="00DB606C"/>
    <w:rsid w:val="00E07C6B"/>
    <w:rsid w:val="00E14F03"/>
    <w:rsid w:val="00E158EC"/>
    <w:rsid w:val="00E817C2"/>
    <w:rsid w:val="00E90D26"/>
    <w:rsid w:val="00EB185B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2023-12-01T11:22:00Z</dcterms:modified>
</cp:coreProperties>
</file>