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F9CB0" w14:textId="41E7ED8E" w:rsidR="00A0415B" w:rsidRDefault="007F35E1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5E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F35E1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7F35E1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="00CD2878" w:rsidRPr="00CD2878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Коммерческим банком «Русский ипотечный банк» (общество с ограниченной ответственностью) (КБ «Русский ипотечный банк» (ООО), адрес регистрации: 119180, г. Москва, ул. Полянка Б., д. 2, строение 2, ИНН 5433107271, ОГРН 1025400001637) конкурсным управляющим (ликвидатором) которого на основании решения Арбитражного суда г. Москвы от 21 марта 2019 г. по делу № А40-5391/19-4-9Б является государственная корпорация «Агентство по страхованию вкладов» (109240, г. Москва, ул. Высоцкого, д. 4</w:t>
      </w:r>
      <w:r w:rsidRPr="007F35E1">
        <w:rPr>
          <w:rFonts w:ascii="Times New Roman" w:hAnsi="Times New Roman" w:cs="Times New Roman"/>
          <w:sz w:val="24"/>
          <w:szCs w:val="24"/>
        </w:rPr>
        <w:t>)</w:t>
      </w:r>
      <w:r w:rsidR="000D3BBC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0D3BBC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Pr="007F35E1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CD2878" w:rsidRPr="00CD2878">
        <w:rPr>
          <w:rFonts w:ascii="Times New Roman" w:hAnsi="Times New Roman" w:cs="Times New Roman"/>
          <w:sz w:val="24"/>
          <w:szCs w:val="24"/>
        </w:rPr>
        <w:t xml:space="preserve">02030210886 в газете АО «Коммерсантъ» №98(7543) от 03.06.2023 </w:t>
      </w:r>
      <w:r w:rsidR="00CD2878">
        <w:rPr>
          <w:rFonts w:ascii="Times New Roman" w:hAnsi="Times New Roman" w:cs="Times New Roman"/>
          <w:sz w:val="24"/>
          <w:szCs w:val="24"/>
        </w:rPr>
        <w:t>г</w:t>
      </w:r>
      <w:r w:rsidR="000D3BB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E10E3" w:rsidRPr="005E10E3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лотов </w:t>
      </w:r>
      <w:r w:rsidR="005E10E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E10E3" w:rsidRPr="005E10E3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</w:t>
      </w:r>
    </w:p>
    <w:p w14:paraId="524D66D9" w14:textId="7438895E" w:rsidR="005E10E3" w:rsidRPr="007F35E1" w:rsidRDefault="005E10E3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10E3">
        <w:rPr>
          <w:rFonts w:ascii="Times New Roman" w:hAnsi="Times New Roman" w:cs="Times New Roman"/>
          <w:sz w:val="24"/>
          <w:szCs w:val="24"/>
        </w:rPr>
        <w:t>ООО "БАЛТИК ИНТЕРНЕШНЛ ШИППИНГ", ИНН 3906241233, определение АС г. Москвы от 01.12.2021 по делу А40-5391/19-4-9Б (45 690 717,91 руб.)</w:t>
      </w:r>
      <w:r>
        <w:rPr>
          <w:rFonts w:ascii="Times New Roman" w:hAnsi="Times New Roman" w:cs="Times New Roman"/>
          <w:sz w:val="24"/>
          <w:szCs w:val="24"/>
        </w:rPr>
        <w:t>».</w:t>
      </w:r>
    </w:p>
    <w:sectPr w:rsidR="005E10E3" w:rsidRPr="007F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0E59B3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10E3"/>
    <w:rsid w:val="005E79DA"/>
    <w:rsid w:val="007A3A1B"/>
    <w:rsid w:val="007E67D7"/>
    <w:rsid w:val="007F35E1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BE52BA"/>
    <w:rsid w:val="00C61669"/>
    <w:rsid w:val="00CA3C3B"/>
    <w:rsid w:val="00CD2878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2016-10-26T09:10:00Z</cp:lastPrinted>
  <dcterms:created xsi:type="dcterms:W3CDTF">2023-12-05T12:28:00Z</dcterms:created>
  <dcterms:modified xsi:type="dcterms:W3CDTF">2023-12-05T12:28:00Z</dcterms:modified>
</cp:coreProperties>
</file>