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3AD8" w14:textId="77777777" w:rsidR="00B926C7" w:rsidRPr="00B926C7" w:rsidRDefault="00B926C7" w:rsidP="00B926C7">
      <w:pPr>
        <w:spacing w:after="0" w:line="276" w:lineRule="auto"/>
        <w:jc w:val="center"/>
        <w:rPr>
          <w:rFonts w:ascii="Times New Roman" w:eastAsia="Times New Roman" w:hAnsi="Times New Roman" w:cs="Times New Roman"/>
          <w:b/>
          <w:bCs/>
          <w:sz w:val="24"/>
          <w:szCs w:val="24"/>
          <w:lang w:eastAsia="ru-RU"/>
        </w:rPr>
      </w:pPr>
      <w:r w:rsidRPr="00B926C7">
        <w:rPr>
          <w:rFonts w:ascii="Times New Roman" w:eastAsia="Times New Roman" w:hAnsi="Times New Roman" w:cs="Times New Roman"/>
          <w:b/>
          <w:bCs/>
          <w:sz w:val="24"/>
          <w:szCs w:val="24"/>
          <w:lang w:eastAsia="ru-RU"/>
        </w:rPr>
        <w:t xml:space="preserve">ДОГОВОР № </w:t>
      </w:r>
    </w:p>
    <w:p w14:paraId="4D614D9B" w14:textId="77777777" w:rsidR="00B926C7" w:rsidRPr="00B926C7" w:rsidRDefault="00B926C7" w:rsidP="00B926C7">
      <w:pPr>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b/>
          <w:bCs/>
          <w:sz w:val="24"/>
          <w:szCs w:val="24"/>
          <w:lang w:eastAsia="ru-RU"/>
        </w:rPr>
        <w:t>купли-продажи недвижимого имущества</w:t>
      </w:r>
      <w:r w:rsidRPr="00B926C7">
        <w:rPr>
          <w:rFonts w:ascii="Times New Roman" w:eastAsia="Times New Roman" w:hAnsi="Times New Roman" w:cs="Times New Roman"/>
          <w:b/>
          <w:sz w:val="24"/>
          <w:szCs w:val="24"/>
        </w:rPr>
        <w:t xml:space="preserve"> </w:t>
      </w:r>
      <w:r w:rsidRPr="00B926C7">
        <w:rPr>
          <w:rFonts w:ascii="Times New Roman" w:eastAsia="Times New Roman" w:hAnsi="Times New Roman" w:cs="Times New Roman"/>
          <w:b/>
          <w:sz w:val="24"/>
          <w:szCs w:val="24"/>
        </w:rPr>
        <w:br/>
      </w:r>
    </w:p>
    <w:p w14:paraId="28EB04AF" w14:textId="77777777" w:rsidR="00B926C7" w:rsidRPr="00B926C7" w:rsidRDefault="00B926C7" w:rsidP="00B926C7">
      <w:pPr>
        <w:spacing w:after="0" w:line="240" w:lineRule="auto"/>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г.</w:t>
      </w:r>
      <w:r w:rsidR="000F2797">
        <w:rPr>
          <w:rFonts w:ascii="Times New Roman" w:eastAsia="Times New Roman" w:hAnsi="Times New Roman" w:cs="Times New Roman"/>
          <w:sz w:val="24"/>
          <w:szCs w:val="24"/>
          <w:lang w:eastAsia="ru-RU"/>
        </w:rPr>
        <w:t xml:space="preserve"> </w:t>
      </w:r>
      <w:r w:rsidR="009356FE">
        <w:rPr>
          <w:rFonts w:ascii="Times New Roman" w:eastAsia="Times New Roman" w:hAnsi="Times New Roman" w:cs="Times New Roman"/>
          <w:sz w:val="24"/>
          <w:szCs w:val="24"/>
          <w:lang w:eastAsia="ru-RU"/>
        </w:rPr>
        <w:t>Зима</w:t>
      </w:r>
      <w:r w:rsidR="000F27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B926C7">
        <w:rPr>
          <w:rFonts w:ascii="Times New Roman" w:eastAsia="Times New Roman" w:hAnsi="Times New Roman" w:cs="Times New Roman"/>
          <w:sz w:val="24"/>
          <w:szCs w:val="24"/>
          <w:lang w:eastAsia="ru-RU"/>
        </w:rPr>
        <w:t xml:space="preserve">     «___»_________ 20</w:t>
      </w:r>
      <w:r w:rsidR="000F2797">
        <w:rPr>
          <w:rFonts w:ascii="Times New Roman" w:eastAsia="Times New Roman" w:hAnsi="Times New Roman" w:cs="Times New Roman"/>
          <w:sz w:val="24"/>
          <w:szCs w:val="24"/>
          <w:lang w:eastAsia="ru-RU"/>
        </w:rPr>
        <w:t>2</w:t>
      </w:r>
      <w:r w:rsidR="009356FE">
        <w:rPr>
          <w:rFonts w:ascii="Times New Roman" w:eastAsia="Times New Roman" w:hAnsi="Times New Roman" w:cs="Times New Roman"/>
          <w:sz w:val="24"/>
          <w:szCs w:val="24"/>
          <w:lang w:eastAsia="ru-RU"/>
        </w:rPr>
        <w:t>4</w:t>
      </w:r>
      <w:r w:rsidRPr="00B926C7">
        <w:rPr>
          <w:rFonts w:ascii="Times New Roman" w:eastAsia="Times New Roman" w:hAnsi="Times New Roman" w:cs="Times New Roman"/>
          <w:sz w:val="24"/>
          <w:szCs w:val="24"/>
          <w:lang w:eastAsia="ru-RU"/>
        </w:rPr>
        <w:t>г.</w:t>
      </w:r>
    </w:p>
    <w:p w14:paraId="5B1F6B17" w14:textId="77777777" w:rsidR="00B926C7" w:rsidRPr="00B926C7" w:rsidRDefault="00B926C7" w:rsidP="00B926C7">
      <w:pPr>
        <w:spacing w:after="0" w:line="240" w:lineRule="auto"/>
        <w:ind w:firstLine="709"/>
        <w:jc w:val="both"/>
        <w:rPr>
          <w:rFonts w:ascii="Times New Roman" w:eastAsia="Times New Roman" w:hAnsi="Times New Roman" w:cs="Times New Roman"/>
          <w:sz w:val="24"/>
          <w:szCs w:val="24"/>
          <w:lang w:eastAsia="ru-RU"/>
        </w:rPr>
      </w:pPr>
    </w:p>
    <w:p w14:paraId="5F5C3010" w14:textId="77777777" w:rsidR="000F2797" w:rsidRDefault="000F2797" w:rsidP="00E1185B">
      <w:pPr>
        <w:widowControl w:val="0"/>
        <w:spacing w:after="0" w:line="240" w:lineRule="auto"/>
        <w:ind w:left="284" w:firstLine="357"/>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w:t>
      </w:r>
      <w:r w:rsidRPr="00274E8E">
        <w:rPr>
          <w:rFonts w:ascii="Times New Roman" w:eastAsia="Times New Roman" w:hAnsi="Times New Roman" w:cs="Times New Roman"/>
          <w:b/>
          <w:sz w:val="24"/>
          <w:szCs w:val="24"/>
          <w:lang w:eastAsia="ru-RU"/>
        </w:rPr>
        <w:t>Продавец»</w:t>
      </w:r>
      <w:r w:rsidRPr="00274E8E">
        <w:rPr>
          <w:rFonts w:ascii="Times New Roman" w:eastAsia="Times New Roman" w:hAnsi="Times New Roman" w:cs="Times New Roman"/>
          <w:sz w:val="24"/>
          <w:szCs w:val="24"/>
          <w:lang w:eastAsia="ru-RU"/>
        </w:rPr>
        <w:t xml:space="preserve">, в лице </w:t>
      </w:r>
      <w:r w:rsidR="00213ED9">
        <w:rPr>
          <w:rFonts w:ascii="Times New Roman" w:eastAsia="Times New Roman" w:hAnsi="Times New Roman" w:cs="Times New Roman"/>
          <w:b/>
          <w:sz w:val="24"/>
          <w:szCs w:val="24"/>
          <w:lang w:eastAsia="ru-RU"/>
        </w:rPr>
        <w:t>---------------------------------------------------</w:t>
      </w:r>
      <w:r w:rsidRPr="00274E8E">
        <w:rPr>
          <w:rFonts w:ascii="Times New Roman" w:eastAsia="Times New Roman" w:hAnsi="Times New Roman" w:cs="Times New Roman"/>
          <w:sz w:val="24"/>
          <w:szCs w:val="24"/>
          <w:lang w:eastAsia="ru-RU"/>
        </w:rPr>
        <w:t xml:space="preserve">, с одной стороны, и </w:t>
      </w:r>
    </w:p>
    <w:p w14:paraId="6EACC66D" w14:textId="77777777" w:rsidR="000F2797" w:rsidRPr="002A4297" w:rsidRDefault="00C510FE" w:rsidP="00E1185B">
      <w:pPr>
        <w:widowControl w:val="0"/>
        <w:spacing w:after="0" w:line="240" w:lineRule="auto"/>
        <w:ind w:left="284" w:firstLine="357"/>
        <w:jc w:val="both"/>
        <w:rPr>
          <w:rFonts w:ascii="Times New Roman" w:eastAsia="Times New Roman" w:hAnsi="Times New Roman" w:cs="Times New Roman"/>
          <w:sz w:val="24"/>
          <w:szCs w:val="24"/>
          <w:lang w:eastAsia="ru-RU"/>
        </w:rPr>
      </w:pPr>
      <w:r w:rsidRPr="00C510FE">
        <w:rPr>
          <w:rFonts w:ascii="Times New Roman" w:eastAsia="Times New Roman" w:hAnsi="Times New Roman" w:cs="Times New Roman"/>
          <w:b/>
          <w:sz w:val="24"/>
          <w:szCs w:val="24"/>
          <w:lang w:eastAsia="ru-RU"/>
        </w:rPr>
        <w:t>-----------------------------------</w:t>
      </w:r>
      <w:r w:rsidR="000F2797" w:rsidRPr="0015129E">
        <w:rPr>
          <w:rFonts w:ascii="Times New Roman" w:eastAsia="Times New Roman" w:hAnsi="Times New Roman" w:cs="Times New Roman"/>
          <w:sz w:val="24"/>
          <w:szCs w:val="24"/>
          <w:lang w:eastAsia="ru-RU"/>
        </w:rPr>
        <w:t>, именуемое в дальнейшем «</w:t>
      </w:r>
      <w:r w:rsidR="000F2797">
        <w:rPr>
          <w:rFonts w:ascii="Times New Roman" w:eastAsia="Times New Roman" w:hAnsi="Times New Roman" w:cs="Times New Roman"/>
          <w:sz w:val="24"/>
          <w:szCs w:val="24"/>
          <w:lang w:eastAsia="ru-RU"/>
        </w:rPr>
        <w:t>Покупатель</w:t>
      </w:r>
      <w:r w:rsidR="000F2797" w:rsidRPr="0015129E">
        <w:rPr>
          <w:rFonts w:ascii="Times New Roman" w:eastAsia="Times New Roman" w:hAnsi="Times New Roman" w:cs="Times New Roman"/>
          <w:sz w:val="24"/>
          <w:szCs w:val="24"/>
          <w:lang w:eastAsia="ru-RU"/>
        </w:rPr>
        <w:t>»</w:t>
      </w:r>
      <w:r w:rsidR="000F2797">
        <w:rPr>
          <w:rFonts w:ascii="Times New Roman" w:eastAsia="Times New Roman" w:hAnsi="Times New Roman" w:cs="Times New Roman"/>
          <w:sz w:val="24"/>
          <w:szCs w:val="24"/>
          <w:lang w:eastAsia="ru-RU"/>
        </w:rPr>
        <w:t>,</w:t>
      </w:r>
      <w:r w:rsidR="000F2797" w:rsidRPr="0015129E">
        <w:rPr>
          <w:rFonts w:ascii="Times New Roman" w:eastAsia="Times New Roman" w:hAnsi="Times New Roman" w:cs="Times New Roman"/>
          <w:sz w:val="24"/>
          <w:szCs w:val="24"/>
          <w:lang w:eastAsia="ru-RU"/>
        </w:rPr>
        <w:t xml:space="preserve"> в лице директора </w:t>
      </w:r>
      <w:r w:rsidRPr="00C510FE">
        <w:rPr>
          <w:rFonts w:ascii="Times New Roman" w:eastAsia="Times New Roman" w:hAnsi="Times New Roman" w:cs="Times New Roman"/>
          <w:b/>
          <w:sz w:val="24"/>
          <w:szCs w:val="24"/>
          <w:lang w:eastAsia="ru-RU"/>
        </w:rPr>
        <w:t>------------------------------------</w:t>
      </w:r>
      <w:r w:rsidR="000F2797" w:rsidRPr="0015129E">
        <w:rPr>
          <w:rFonts w:ascii="Times New Roman" w:eastAsia="Times New Roman" w:hAnsi="Times New Roman" w:cs="Times New Roman"/>
          <w:sz w:val="24"/>
          <w:szCs w:val="24"/>
          <w:lang w:eastAsia="ru-RU"/>
        </w:rPr>
        <w:t xml:space="preserve">, действующего на основании Устава, </w:t>
      </w:r>
      <w:r w:rsidRPr="00C510FE">
        <w:rPr>
          <w:rFonts w:ascii="Times New Roman" w:eastAsia="Times New Roman" w:hAnsi="Times New Roman" w:cs="Times New Roman"/>
          <w:b/>
          <w:sz w:val="24"/>
          <w:szCs w:val="24"/>
          <w:lang w:eastAsia="ru-RU"/>
        </w:rPr>
        <w:t>---------------------------------------</w:t>
      </w:r>
      <w:r w:rsidR="000F2797">
        <w:rPr>
          <w:rFonts w:ascii="Times New Roman" w:eastAsia="Times New Roman" w:hAnsi="Times New Roman" w:cs="Times New Roman"/>
          <w:sz w:val="24"/>
          <w:szCs w:val="24"/>
          <w:lang w:eastAsia="ru-RU"/>
        </w:rPr>
        <w:t xml:space="preserve">, </w:t>
      </w:r>
      <w:r w:rsidR="000F2797" w:rsidRPr="00274E8E">
        <w:rPr>
          <w:rFonts w:ascii="Times New Roman" w:eastAsia="Times New Roman" w:hAnsi="Times New Roman" w:cs="Times New Roman"/>
          <w:sz w:val="24"/>
          <w:szCs w:val="24"/>
          <w:lang w:eastAsia="ru-RU"/>
        </w:rPr>
        <w:t>с другой стороны, совместно именуемые далее «</w:t>
      </w:r>
      <w:r w:rsidR="000F2797" w:rsidRPr="00274E8E">
        <w:rPr>
          <w:rFonts w:ascii="Times New Roman" w:eastAsia="Times New Roman" w:hAnsi="Times New Roman" w:cs="Times New Roman"/>
          <w:b/>
          <w:sz w:val="24"/>
          <w:szCs w:val="24"/>
          <w:lang w:eastAsia="ru-RU"/>
        </w:rPr>
        <w:t>Стороны</w:t>
      </w:r>
      <w:r w:rsidR="000F2797" w:rsidRPr="00274E8E">
        <w:rPr>
          <w:rFonts w:ascii="Times New Roman" w:eastAsia="Times New Roman" w:hAnsi="Times New Roman" w:cs="Times New Roman"/>
          <w:sz w:val="24"/>
          <w:szCs w:val="24"/>
          <w:lang w:eastAsia="ru-RU"/>
        </w:rPr>
        <w:t>», а каждая в отдельности «</w:t>
      </w:r>
      <w:r w:rsidR="000F2797" w:rsidRPr="00274E8E">
        <w:rPr>
          <w:rFonts w:ascii="Times New Roman" w:eastAsia="Times New Roman" w:hAnsi="Times New Roman" w:cs="Times New Roman"/>
          <w:b/>
          <w:sz w:val="24"/>
          <w:szCs w:val="24"/>
          <w:lang w:eastAsia="ru-RU"/>
        </w:rPr>
        <w:t>Сторона</w:t>
      </w:r>
      <w:r w:rsidR="000F2797" w:rsidRPr="00274E8E">
        <w:rPr>
          <w:rFonts w:ascii="Times New Roman" w:eastAsia="Times New Roman" w:hAnsi="Times New Roman" w:cs="Times New Roman"/>
          <w:sz w:val="24"/>
          <w:szCs w:val="24"/>
          <w:lang w:eastAsia="ru-RU"/>
        </w:rPr>
        <w:t>», заключили настоящий договор (далее – «</w:t>
      </w:r>
      <w:r w:rsidR="000F2797" w:rsidRPr="00274E8E">
        <w:rPr>
          <w:rFonts w:ascii="Times New Roman" w:eastAsia="Times New Roman" w:hAnsi="Times New Roman" w:cs="Times New Roman"/>
          <w:b/>
          <w:sz w:val="24"/>
          <w:szCs w:val="24"/>
          <w:lang w:eastAsia="ru-RU"/>
        </w:rPr>
        <w:t>Договор</w:t>
      </w:r>
      <w:r w:rsidR="000F2797" w:rsidRPr="00274E8E">
        <w:rPr>
          <w:rFonts w:ascii="Times New Roman" w:eastAsia="Times New Roman" w:hAnsi="Times New Roman" w:cs="Times New Roman"/>
          <w:sz w:val="24"/>
          <w:szCs w:val="24"/>
          <w:lang w:eastAsia="ru-RU"/>
        </w:rPr>
        <w:t>») о нижеследующем:</w:t>
      </w:r>
      <w:r w:rsidR="000F2797" w:rsidRPr="00792716">
        <w:t xml:space="preserve"> </w:t>
      </w:r>
    </w:p>
    <w:p w14:paraId="75454406" w14:textId="77777777" w:rsidR="00B926C7" w:rsidRPr="00B926C7" w:rsidRDefault="00B926C7" w:rsidP="00B926C7">
      <w:pPr>
        <w:spacing w:after="0" w:line="240" w:lineRule="auto"/>
        <w:ind w:firstLine="709"/>
        <w:jc w:val="both"/>
        <w:rPr>
          <w:rFonts w:ascii="Times New Roman" w:eastAsia="Times New Roman" w:hAnsi="Times New Roman" w:cs="Times New Roman"/>
          <w:sz w:val="24"/>
          <w:szCs w:val="24"/>
          <w:lang w:eastAsia="ru-RU"/>
        </w:rPr>
      </w:pPr>
    </w:p>
    <w:p w14:paraId="7D4F80E7" w14:textId="77777777" w:rsidR="00B926C7" w:rsidRPr="00B926C7" w:rsidRDefault="00B926C7" w:rsidP="00B926C7">
      <w:pPr>
        <w:numPr>
          <w:ilvl w:val="0"/>
          <w:numId w:val="3"/>
        </w:numPr>
        <w:spacing w:after="0" w:line="240" w:lineRule="auto"/>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Предмет Договора</w:t>
      </w:r>
    </w:p>
    <w:p w14:paraId="6E111F51" w14:textId="77777777" w:rsidR="00B926C7" w:rsidRPr="00B926C7" w:rsidRDefault="00B926C7" w:rsidP="00B926C7">
      <w:pPr>
        <w:spacing w:after="0" w:line="240" w:lineRule="auto"/>
        <w:ind w:firstLine="709"/>
        <w:contextualSpacing/>
        <w:rPr>
          <w:rFonts w:ascii="Times New Roman" w:eastAsia="Times New Roman" w:hAnsi="Times New Roman" w:cs="Times New Roman"/>
          <w:b/>
          <w:sz w:val="24"/>
          <w:szCs w:val="24"/>
          <w:lang w:eastAsia="ru-RU"/>
        </w:rPr>
      </w:pPr>
    </w:p>
    <w:p w14:paraId="21EB5AF1" w14:textId="77777777" w:rsidR="00E1185B" w:rsidRPr="0017790B" w:rsidRDefault="00B926C7" w:rsidP="00846A10">
      <w:pPr>
        <w:widowControl w:val="0"/>
        <w:numPr>
          <w:ilvl w:val="1"/>
          <w:numId w:val="3"/>
        </w:numPr>
        <w:suppressAutoHyphens/>
        <w:spacing w:after="0" w:line="240" w:lineRule="auto"/>
        <w:ind w:left="0" w:firstLine="851"/>
        <w:contextualSpacing/>
        <w:jc w:val="both"/>
        <w:rPr>
          <w:rFonts w:ascii="Times New Roman" w:eastAsia="Times New Roman" w:hAnsi="Times New Roman" w:cs="Times New Roman"/>
          <w:b/>
          <w:bCs/>
          <w:sz w:val="24"/>
          <w:szCs w:val="24"/>
          <w:lang w:eastAsia="ru-RU"/>
        </w:rPr>
      </w:pPr>
      <w:r w:rsidRPr="0017790B">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17790B">
        <w:rPr>
          <w:rFonts w:ascii="Times New Roman" w:eastAsia="Times New Roman" w:hAnsi="Times New Roman" w:cs="Times New Roman"/>
          <w:b/>
          <w:sz w:val="24"/>
          <w:szCs w:val="24"/>
          <w:lang w:eastAsia="ru-RU"/>
        </w:rPr>
        <w:t>Имущество</w:t>
      </w:r>
      <w:r w:rsidRPr="0017790B">
        <w:rPr>
          <w:rFonts w:ascii="Times New Roman" w:eastAsia="Times New Roman" w:hAnsi="Times New Roman" w:cs="Times New Roman"/>
          <w:sz w:val="24"/>
          <w:szCs w:val="24"/>
          <w:lang w:eastAsia="ru-RU"/>
        </w:rPr>
        <w:t>»):</w:t>
      </w:r>
    </w:p>
    <w:p w14:paraId="5D0C9469" w14:textId="77777777" w:rsidR="00E1185B" w:rsidRPr="0017790B" w:rsidRDefault="00B926C7" w:rsidP="00846A10">
      <w:pPr>
        <w:pStyle w:val="af3"/>
        <w:widowControl w:val="0"/>
        <w:numPr>
          <w:ilvl w:val="2"/>
          <w:numId w:val="44"/>
        </w:numPr>
        <w:suppressAutoHyphens/>
        <w:spacing w:after="0" w:line="240" w:lineRule="auto"/>
        <w:ind w:left="0" w:firstLine="851"/>
        <w:jc w:val="both"/>
        <w:rPr>
          <w:rFonts w:ascii="Times New Roman" w:eastAsia="Times New Roman" w:hAnsi="Times New Roman" w:cs="Times New Roman"/>
          <w:b/>
          <w:bCs/>
          <w:sz w:val="24"/>
          <w:szCs w:val="24"/>
          <w:lang w:eastAsia="ru-RU"/>
        </w:rPr>
      </w:pPr>
      <w:r w:rsidRPr="0017790B">
        <w:rPr>
          <w:rFonts w:ascii="Times New Roman" w:eastAsia="Times New Roman" w:hAnsi="Times New Roman" w:cs="Times New Roman"/>
          <w:sz w:val="24"/>
          <w:szCs w:val="24"/>
          <w:lang w:eastAsia="ru-RU"/>
        </w:rPr>
        <w:t>Недвижимое имущество (далее – «</w:t>
      </w:r>
      <w:r w:rsidRPr="0017790B">
        <w:rPr>
          <w:rFonts w:ascii="Times New Roman" w:eastAsia="Times New Roman" w:hAnsi="Times New Roman" w:cs="Times New Roman"/>
          <w:b/>
          <w:sz w:val="24"/>
          <w:szCs w:val="24"/>
          <w:lang w:eastAsia="ru-RU"/>
        </w:rPr>
        <w:t xml:space="preserve">Недвижимое </w:t>
      </w:r>
      <w:r w:rsidRPr="0017790B">
        <w:rPr>
          <w:rFonts w:ascii="Times New Roman" w:eastAsia="Times New Roman" w:hAnsi="Times New Roman" w:cs="Times New Roman"/>
          <w:sz w:val="24"/>
          <w:szCs w:val="24"/>
          <w:lang w:eastAsia="ru-RU"/>
        </w:rPr>
        <w:t>имущество»):</w:t>
      </w:r>
    </w:p>
    <w:p w14:paraId="46A65736" w14:textId="77777777" w:rsidR="00F61089" w:rsidRPr="0017790B" w:rsidRDefault="000F2797" w:rsidP="00846A10">
      <w:pPr>
        <w:pStyle w:val="af3"/>
        <w:widowControl w:val="0"/>
        <w:numPr>
          <w:ilvl w:val="3"/>
          <w:numId w:val="3"/>
        </w:numPr>
        <w:suppressAutoHyphens/>
        <w:spacing w:after="0" w:line="240" w:lineRule="auto"/>
        <w:ind w:left="0" w:firstLine="851"/>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Нежилое помещение. Количество этажей: Эта</w:t>
      </w:r>
      <w:r w:rsidR="00F61089" w:rsidRPr="0017790B">
        <w:rPr>
          <w:rFonts w:ascii="Times New Roman" w:eastAsia="Times New Roman" w:hAnsi="Times New Roman" w:cs="Times New Roman"/>
          <w:sz w:val="24"/>
          <w:szCs w:val="24"/>
          <w:lang w:eastAsia="ru-RU"/>
        </w:rPr>
        <w:t>ж №1, общей площадью</w:t>
      </w:r>
    </w:p>
    <w:p w14:paraId="766C8F00" w14:textId="77777777" w:rsidR="00B926C7" w:rsidRPr="0017790B" w:rsidRDefault="009356FE" w:rsidP="00846A10">
      <w:pPr>
        <w:widowControl w:val="0"/>
        <w:suppressAutoHyphens/>
        <w:spacing w:after="0" w:line="240" w:lineRule="auto"/>
        <w:ind w:firstLine="851"/>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373,03 </w:t>
      </w:r>
      <w:r w:rsidR="00E1185B" w:rsidRPr="0017790B">
        <w:rPr>
          <w:rFonts w:ascii="Times New Roman" w:eastAsia="Times New Roman" w:hAnsi="Times New Roman" w:cs="Times New Roman"/>
          <w:sz w:val="24"/>
          <w:szCs w:val="24"/>
          <w:lang w:eastAsia="ru-RU"/>
        </w:rPr>
        <w:t>кв.м. +-10%</w:t>
      </w:r>
      <w:r w:rsidR="000F2797" w:rsidRPr="0017790B">
        <w:rPr>
          <w:rFonts w:ascii="Times New Roman" w:eastAsia="Times New Roman" w:hAnsi="Times New Roman" w:cs="Times New Roman"/>
          <w:sz w:val="24"/>
          <w:szCs w:val="24"/>
          <w:lang w:eastAsia="ru-RU"/>
        </w:rPr>
        <w:t xml:space="preserve">, </w:t>
      </w:r>
      <w:r w:rsidR="00B870A6" w:rsidRPr="0017790B">
        <w:rPr>
          <w:rFonts w:ascii="Times New Roman" w:eastAsia="Times New Roman" w:hAnsi="Times New Roman" w:cs="Times New Roman"/>
          <w:sz w:val="24"/>
          <w:szCs w:val="24"/>
          <w:lang w:eastAsia="ru-RU"/>
        </w:rPr>
        <w:t>(далее – «</w:t>
      </w:r>
      <w:r w:rsidR="00B870A6" w:rsidRPr="0017790B">
        <w:rPr>
          <w:rFonts w:ascii="Times New Roman" w:eastAsia="Times New Roman" w:hAnsi="Times New Roman" w:cs="Times New Roman"/>
          <w:b/>
          <w:sz w:val="24"/>
          <w:szCs w:val="24"/>
          <w:lang w:eastAsia="ru-RU"/>
        </w:rPr>
        <w:t>Объект</w:t>
      </w:r>
      <w:r w:rsidR="008A7E19" w:rsidRPr="0017790B">
        <w:rPr>
          <w:rFonts w:ascii="Times New Roman" w:eastAsia="Times New Roman" w:hAnsi="Times New Roman" w:cs="Times New Roman"/>
          <w:b/>
          <w:sz w:val="24"/>
          <w:szCs w:val="24"/>
          <w:lang w:eastAsia="ru-RU"/>
        </w:rPr>
        <w:t xml:space="preserve"> 1</w:t>
      </w:r>
      <w:r w:rsidR="00C510FE" w:rsidRPr="0017790B">
        <w:rPr>
          <w:rFonts w:ascii="Times New Roman" w:eastAsia="Times New Roman" w:hAnsi="Times New Roman" w:cs="Times New Roman"/>
          <w:b/>
          <w:sz w:val="24"/>
          <w:szCs w:val="24"/>
          <w:lang w:eastAsia="ru-RU"/>
        </w:rPr>
        <w:t>»</w:t>
      </w:r>
      <w:r w:rsidR="00C510FE" w:rsidRPr="0017790B">
        <w:rPr>
          <w:rFonts w:ascii="Times New Roman" w:eastAsia="Times New Roman" w:hAnsi="Times New Roman" w:cs="Times New Roman"/>
          <w:sz w:val="24"/>
          <w:szCs w:val="24"/>
          <w:lang w:eastAsia="ru-RU"/>
        </w:rPr>
        <w:t>) Объект</w:t>
      </w:r>
      <w:r w:rsidR="00F61089" w:rsidRPr="0017790B">
        <w:rPr>
          <w:rFonts w:ascii="Times New Roman" w:eastAsia="Times New Roman" w:hAnsi="Times New Roman" w:cs="Times New Roman"/>
          <w:sz w:val="24"/>
          <w:szCs w:val="24"/>
          <w:lang w:eastAsia="ru-RU"/>
        </w:rPr>
        <w:t xml:space="preserve"> находится</w:t>
      </w:r>
      <w:r w:rsidR="00B870A6" w:rsidRPr="0017790B">
        <w:rPr>
          <w:rFonts w:ascii="Times New Roman" w:eastAsia="Times New Roman" w:hAnsi="Times New Roman" w:cs="Times New Roman"/>
          <w:sz w:val="24"/>
          <w:szCs w:val="24"/>
          <w:lang w:eastAsia="ru-RU"/>
        </w:rPr>
        <w:t xml:space="preserve"> в составе </w:t>
      </w:r>
      <w:r w:rsidR="000F2797" w:rsidRPr="0017790B">
        <w:rPr>
          <w:rFonts w:ascii="Times New Roman" w:eastAsia="Times New Roman" w:hAnsi="Times New Roman" w:cs="Times New Roman"/>
          <w:sz w:val="24"/>
          <w:szCs w:val="24"/>
          <w:lang w:eastAsia="ru-RU"/>
        </w:rPr>
        <w:t xml:space="preserve">общей площади 407,8 кв.м., инвентарный номер </w:t>
      </w:r>
      <w:r w:rsidR="00CA788C" w:rsidRPr="0017790B">
        <w:rPr>
          <w:rFonts w:ascii="Times New Roman" w:hAnsi="Times New Roman" w:cs="Times New Roman"/>
          <w:noProof/>
          <w:sz w:val="24"/>
          <w:szCs w:val="24"/>
        </w:rPr>
        <w:t>604010100002.6/1</w:t>
      </w:r>
      <w:r w:rsidR="00B926C7" w:rsidRPr="0017790B">
        <w:rPr>
          <w:rFonts w:ascii="Times New Roman" w:eastAsia="Times New Roman" w:hAnsi="Times New Roman" w:cs="Times New Roman"/>
          <w:sz w:val="24"/>
          <w:szCs w:val="24"/>
          <w:lang w:eastAsia="ru-RU"/>
        </w:rPr>
        <w:t>.</w:t>
      </w:r>
    </w:p>
    <w:p w14:paraId="3DB6F1C7" w14:textId="77777777" w:rsidR="00B926C7" w:rsidRPr="0017790B" w:rsidRDefault="00B926C7" w:rsidP="008B3F38">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Кадастровый/условный номер Объекта: </w:t>
      </w:r>
      <w:r w:rsidR="008A7E19" w:rsidRPr="0017790B">
        <w:rPr>
          <w:rFonts w:ascii="Times New Roman" w:hAnsi="Times New Roman" w:cs="Times New Roman"/>
          <w:sz w:val="24"/>
          <w:szCs w:val="24"/>
        </w:rPr>
        <w:t>38:35:010219:343</w:t>
      </w:r>
      <w:r w:rsidR="000F2797" w:rsidRPr="0017790B">
        <w:rPr>
          <w:rFonts w:ascii="Times New Roman" w:hAnsi="Times New Roman" w:cs="Times New Roman"/>
          <w:b/>
          <w:bCs/>
          <w:iCs/>
          <w:color w:val="000000"/>
          <w:sz w:val="24"/>
          <w:szCs w:val="24"/>
        </w:rPr>
        <w:t>.</w:t>
      </w:r>
    </w:p>
    <w:p w14:paraId="2E664605" w14:textId="77777777" w:rsidR="00B926C7" w:rsidRPr="0017790B" w:rsidRDefault="00B926C7" w:rsidP="008B3F38">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Объект расположен по адресу: </w:t>
      </w:r>
      <w:r w:rsidR="000F2797" w:rsidRPr="0017790B">
        <w:rPr>
          <w:rFonts w:ascii="Times New Roman" w:eastAsia="Times New Roman" w:hAnsi="Times New Roman" w:cs="Times New Roman"/>
          <w:sz w:val="24"/>
          <w:szCs w:val="24"/>
          <w:lang w:eastAsia="ru-RU"/>
        </w:rPr>
        <w:t xml:space="preserve">Иркутская область, г. </w:t>
      </w:r>
      <w:r w:rsidR="008A7E19" w:rsidRPr="0017790B">
        <w:rPr>
          <w:rFonts w:ascii="Times New Roman" w:eastAsia="Times New Roman" w:hAnsi="Times New Roman" w:cs="Times New Roman"/>
          <w:sz w:val="24"/>
          <w:szCs w:val="24"/>
          <w:lang w:eastAsia="ru-RU"/>
        </w:rPr>
        <w:t>Зима</w:t>
      </w:r>
      <w:r w:rsidR="000F2797" w:rsidRPr="0017790B">
        <w:rPr>
          <w:rFonts w:ascii="Times New Roman" w:eastAsia="Times New Roman" w:hAnsi="Times New Roman" w:cs="Times New Roman"/>
          <w:sz w:val="24"/>
          <w:szCs w:val="24"/>
          <w:lang w:eastAsia="ru-RU"/>
        </w:rPr>
        <w:t>,</w:t>
      </w:r>
      <w:r w:rsidR="008A7E19" w:rsidRPr="0017790B">
        <w:rPr>
          <w:rFonts w:ascii="Times New Roman" w:eastAsia="Times New Roman" w:hAnsi="Times New Roman" w:cs="Times New Roman"/>
          <w:sz w:val="24"/>
          <w:szCs w:val="24"/>
          <w:lang w:eastAsia="ru-RU"/>
        </w:rPr>
        <w:t xml:space="preserve"> ул. Подаюрова, д.16</w:t>
      </w:r>
      <w:r w:rsidR="007C7231" w:rsidRPr="0017790B">
        <w:rPr>
          <w:rFonts w:ascii="Times New Roman" w:eastAsia="Times New Roman" w:hAnsi="Times New Roman" w:cs="Times New Roman"/>
          <w:sz w:val="24"/>
          <w:szCs w:val="24"/>
          <w:lang w:eastAsia="ru-RU"/>
        </w:rPr>
        <w:t>.</w:t>
      </w:r>
    </w:p>
    <w:p w14:paraId="249908C8" w14:textId="77777777" w:rsidR="00B926C7" w:rsidRPr="0017790B" w:rsidRDefault="006E55D7" w:rsidP="008B3F38">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Объект принадлежит Продавцу, </w:t>
      </w:r>
      <w:r w:rsidR="00B926C7" w:rsidRPr="0017790B">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r w:rsidR="008A7E19" w:rsidRPr="0017790B">
        <w:rPr>
          <w:rFonts w:ascii="Times New Roman" w:hAnsi="Times New Roman" w:cs="Times New Roman"/>
          <w:sz w:val="24"/>
          <w:szCs w:val="24"/>
        </w:rPr>
        <w:t>Собственность 38:35:010219:343-38/002/2018-3 от 19.03.2018г</w:t>
      </w:r>
      <w:r w:rsidRPr="0017790B">
        <w:rPr>
          <w:rFonts w:ascii="Times New Roman" w:eastAsia="Times New Roman" w:hAnsi="Times New Roman" w:cs="Times New Roman"/>
          <w:sz w:val="24"/>
          <w:szCs w:val="24"/>
          <w:lang w:eastAsia="ru-RU"/>
        </w:rPr>
        <w:t>.</w:t>
      </w:r>
    </w:p>
    <w:p w14:paraId="1DF2A7C4" w14:textId="77777777" w:rsidR="008A7E19" w:rsidRPr="0017790B" w:rsidRDefault="008A7E19" w:rsidP="008B3F38">
      <w:pPr>
        <w:pStyle w:val="af3"/>
        <w:numPr>
          <w:ilvl w:val="3"/>
          <w:numId w:val="3"/>
        </w:num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Нежилое помещение, общей площадью 122 кв.м. (далее – </w:t>
      </w:r>
      <w:r w:rsidR="0017790B" w:rsidRPr="0017790B">
        <w:rPr>
          <w:rFonts w:ascii="Times New Roman" w:eastAsia="Times New Roman" w:hAnsi="Times New Roman" w:cs="Times New Roman"/>
          <w:b/>
          <w:sz w:val="24"/>
          <w:szCs w:val="24"/>
          <w:lang w:eastAsia="ru-RU"/>
        </w:rPr>
        <w:t>«</w:t>
      </w:r>
      <w:r w:rsidRPr="0017790B">
        <w:rPr>
          <w:rFonts w:ascii="Times New Roman" w:eastAsia="Times New Roman" w:hAnsi="Times New Roman" w:cs="Times New Roman"/>
          <w:b/>
          <w:sz w:val="24"/>
          <w:szCs w:val="24"/>
          <w:lang w:eastAsia="ru-RU"/>
        </w:rPr>
        <w:t>Объект 2</w:t>
      </w:r>
      <w:r w:rsidR="0017790B" w:rsidRPr="0017790B">
        <w:rPr>
          <w:rFonts w:ascii="Times New Roman" w:eastAsia="Times New Roman" w:hAnsi="Times New Roman" w:cs="Times New Roman"/>
          <w:b/>
          <w:sz w:val="24"/>
          <w:szCs w:val="24"/>
          <w:lang w:eastAsia="ru-RU"/>
        </w:rPr>
        <w:t>»</w:t>
      </w:r>
      <w:r w:rsidRPr="0017790B">
        <w:rPr>
          <w:rFonts w:ascii="Times New Roman" w:eastAsia="Times New Roman" w:hAnsi="Times New Roman" w:cs="Times New Roman"/>
          <w:sz w:val="24"/>
          <w:szCs w:val="24"/>
          <w:lang w:eastAsia="ru-RU"/>
        </w:rPr>
        <w:t xml:space="preserve">), инвентарный номер </w:t>
      </w:r>
      <w:r w:rsidR="008B3F38" w:rsidRPr="0017790B">
        <w:rPr>
          <w:rFonts w:ascii="Times New Roman" w:hAnsi="Times New Roman" w:cs="Times New Roman"/>
          <w:noProof/>
          <w:sz w:val="24"/>
          <w:szCs w:val="24"/>
        </w:rPr>
        <w:t>604180000136721.</w:t>
      </w:r>
    </w:p>
    <w:p w14:paraId="011ACC25" w14:textId="77777777" w:rsidR="00964921" w:rsidRPr="0017790B" w:rsidRDefault="00964921" w:rsidP="00964921">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Кадастровый/условный номер Объекта: </w:t>
      </w:r>
      <w:r w:rsidRPr="0017790B">
        <w:rPr>
          <w:rFonts w:ascii="Times New Roman" w:hAnsi="Times New Roman" w:cs="Times New Roman"/>
          <w:sz w:val="24"/>
          <w:szCs w:val="24"/>
        </w:rPr>
        <w:t>38:35:010219:158</w:t>
      </w:r>
      <w:r w:rsidRPr="0017790B">
        <w:rPr>
          <w:rFonts w:ascii="Times New Roman" w:hAnsi="Times New Roman" w:cs="Times New Roman"/>
          <w:b/>
          <w:bCs/>
          <w:iCs/>
          <w:color w:val="000000"/>
          <w:sz w:val="24"/>
          <w:szCs w:val="24"/>
        </w:rPr>
        <w:t>.</w:t>
      </w:r>
    </w:p>
    <w:p w14:paraId="7C1654EB" w14:textId="77777777" w:rsidR="00964921" w:rsidRPr="0017790B" w:rsidRDefault="00964921" w:rsidP="00964921">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Объект расположен по адресу: Иркутская область, г. Зима, ул. Подаюрова, д.16.</w:t>
      </w:r>
    </w:p>
    <w:p w14:paraId="7FC4C563" w14:textId="77777777" w:rsidR="008B3F38" w:rsidRPr="0017790B" w:rsidRDefault="00964921" w:rsidP="00964921">
      <w:pPr>
        <w:spacing w:after="0" w:line="240" w:lineRule="auto"/>
        <w:jc w:val="both"/>
        <w:rPr>
          <w:rFonts w:ascii="Times New Roman" w:hAnsi="Times New Roman" w:cs="Times New Roman"/>
          <w:sz w:val="24"/>
          <w:szCs w:val="24"/>
        </w:rPr>
      </w:pPr>
      <w:r w:rsidRPr="0017790B">
        <w:rPr>
          <w:rFonts w:ascii="Times New Roman" w:eastAsia="Times New Roman" w:hAnsi="Times New Roman" w:cs="Times New Roman"/>
          <w:sz w:val="24"/>
          <w:szCs w:val="24"/>
          <w:lang w:eastAsia="ru-RU"/>
        </w:rPr>
        <w:t xml:space="preserve">Объект принадлежит Продавцу, о чем в Едином государственном реестре недвижимости сделана запись о регистрации </w:t>
      </w:r>
      <w:r w:rsidRPr="0017790B">
        <w:rPr>
          <w:rFonts w:ascii="Times New Roman" w:hAnsi="Times New Roman" w:cs="Times New Roman"/>
          <w:sz w:val="24"/>
          <w:szCs w:val="24"/>
        </w:rPr>
        <w:t>Собственность 38-01/05-3/2003-143 от 09.04.2003г.</w:t>
      </w:r>
    </w:p>
    <w:p w14:paraId="3AD562AC" w14:textId="77777777" w:rsidR="008A7E19" w:rsidRPr="0017790B" w:rsidRDefault="00964921" w:rsidP="00964921">
      <w:pPr>
        <w:pStyle w:val="af3"/>
        <w:numPr>
          <w:ilvl w:val="3"/>
          <w:numId w:val="3"/>
        </w:numPr>
        <w:spacing w:after="0" w:line="240" w:lineRule="auto"/>
        <w:jc w:val="both"/>
        <w:rPr>
          <w:rFonts w:ascii="Times New Roman" w:eastAsia="Times New Roman" w:hAnsi="Times New Roman" w:cs="Times New Roman"/>
          <w:sz w:val="24"/>
          <w:szCs w:val="24"/>
          <w:lang w:eastAsia="ru-RU"/>
        </w:rPr>
      </w:pPr>
      <w:r w:rsidRPr="0017790B">
        <w:rPr>
          <w:rFonts w:ascii="Times New Roman" w:hAnsi="Times New Roman" w:cs="Times New Roman"/>
          <w:noProof/>
          <w:sz w:val="24"/>
          <w:szCs w:val="24"/>
        </w:rPr>
        <w:t>доля земельного участка (299/619 или 1 233,79 кв.м.)</w:t>
      </w:r>
      <w:r w:rsidR="0017790B">
        <w:rPr>
          <w:rFonts w:ascii="Times New Roman" w:hAnsi="Times New Roman" w:cs="Times New Roman"/>
          <w:noProof/>
          <w:sz w:val="24"/>
          <w:szCs w:val="24"/>
        </w:rPr>
        <w:t xml:space="preserve"> (далее -  </w:t>
      </w:r>
      <w:r w:rsidR="0017790B" w:rsidRPr="0017790B">
        <w:rPr>
          <w:rFonts w:ascii="Times New Roman" w:hAnsi="Times New Roman" w:cs="Times New Roman"/>
          <w:b/>
          <w:noProof/>
          <w:sz w:val="24"/>
          <w:szCs w:val="24"/>
        </w:rPr>
        <w:t>«Объект 3»</w:t>
      </w:r>
      <w:r w:rsidR="0017790B">
        <w:rPr>
          <w:rFonts w:ascii="Times New Roman" w:hAnsi="Times New Roman" w:cs="Times New Roman"/>
          <w:noProof/>
          <w:sz w:val="24"/>
          <w:szCs w:val="24"/>
        </w:rPr>
        <w:t>)</w:t>
      </w:r>
      <w:r w:rsidRPr="0017790B">
        <w:rPr>
          <w:rFonts w:ascii="Times New Roman" w:hAnsi="Times New Roman" w:cs="Times New Roman"/>
          <w:noProof/>
          <w:sz w:val="24"/>
          <w:szCs w:val="24"/>
        </w:rPr>
        <w:t>, инвентарный номер 604040000167.28</w:t>
      </w:r>
    </w:p>
    <w:p w14:paraId="27373621" w14:textId="77777777" w:rsidR="00964921" w:rsidRPr="0017790B" w:rsidRDefault="00964921" w:rsidP="00964921">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Кадастровый/условный номер Объекта: </w:t>
      </w:r>
      <w:r w:rsidR="00ED0AC2" w:rsidRPr="0017790B">
        <w:rPr>
          <w:rFonts w:ascii="Times New Roman" w:hAnsi="Times New Roman" w:cs="Times New Roman"/>
          <w:noProof/>
          <w:sz w:val="24"/>
          <w:szCs w:val="24"/>
        </w:rPr>
        <w:t>38:35:010219:22</w:t>
      </w:r>
      <w:r w:rsidRPr="0017790B">
        <w:rPr>
          <w:rFonts w:ascii="Times New Roman" w:hAnsi="Times New Roman" w:cs="Times New Roman"/>
          <w:b/>
          <w:bCs/>
          <w:iCs/>
          <w:color w:val="000000"/>
          <w:sz w:val="24"/>
          <w:szCs w:val="24"/>
        </w:rPr>
        <w:t>.</w:t>
      </w:r>
    </w:p>
    <w:p w14:paraId="0C245B12" w14:textId="77777777" w:rsidR="00964921" w:rsidRPr="0017790B" w:rsidRDefault="00964921" w:rsidP="00964921">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Объект расположен по адресу: Иркутская область, г. Зима, ул. Подаюрова, д.16.</w:t>
      </w:r>
    </w:p>
    <w:p w14:paraId="69C6752A" w14:textId="77777777" w:rsidR="00964921" w:rsidRPr="0017790B" w:rsidRDefault="00964921" w:rsidP="00964921">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 xml:space="preserve">Объект принадлежит Продавцу, о чем в Едином государственном реестре недвижимости сделана запись о регистрации </w:t>
      </w:r>
      <w:r w:rsidR="00ED0AC2" w:rsidRPr="0017790B">
        <w:rPr>
          <w:rFonts w:ascii="Times New Roman" w:hAnsi="Times New Roman" w:cs="Times New Roman"/>
          <w:sz w:val="24"/>
          <w:szCs w:val="24"/>
        </w:rPr>
        <w:t>Собственность 38:35:010219:22-38/128/2019-3 от 28.08.2019 г</w:t>
      </w:r>
    </w:p>
    <w:p w14:paraId="7D89ABDD" w14:textId="77777777" w:rsidR="00B926C7" w:rsidRPr="0017790B" w:rsidRDefault="00ED0AC2" w:rsidP="00ED0AC2">
      <w:pPr>
        <w:spacing w:after="0" w:line="240" w:lineRule="auto"/>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1.2.</w:t>
      </w:r>
      <w:r w:rsidR="0017790B">
        <w:rPr>
          <w:rFonts w:ascii="Times New Roman" w:eastAsia="Times New Roman" w:hAnsi="Times New Roman" w:cs="Times New Roman"/>
          <w:sz w:val="24"/>
          <w:szCs w:val="24"/>
          <w:lang w:eastAsia="ru-RU"/>
        </w:rPr>
        <w:t xml:space="preserve"> </w:t>
      </w:r>
      <w:r w:rsidR="00B926C7" w:rsidRPr="0017790B">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259334CC" w14:textId="77777777" w:rsidR="00B926C7" w:rsidRPr="0017790B" w:rsidRDefault="00B926C7" w:rsidP="00846A10">
      <w:pPr>
        <w:spacing w:after="0" w:line="240" w:lineRule="auto"/>
        <w:ind w:firstLine="851"/>
        <w:jc w:val="both"/>
        <w:rPr>
          <w:rFonts w:ascii="Times New Roman" w:eastAsia="Times New Roman" w:hAnsi="Times New Roman" w:cs="Times New Roman"/>
          <w:sz w:val="24"/>
          <w:szCs w:val="24"/>
          <w:lang w:eastAsia="ru-RU"/>
        </w:rPr>
      </w:pPr>
      <w:r w:rsidRPr="0017790B">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1B5D4529" w14:textId="77777777" w:rsidR="00B926C7" w:rsidRDefault="00B926C7" w:rsidP="00964921">
      <w:pPr>
        <w:numPr>
          <w:ilvl w:val="1"/>
          <w:numId w:val="3"/>
        </w:numPr>
        <w:spacing w:after="0" w:line="240" w:lineRule="auto"/>
        <w:ind w:left="0" w:firstLine="851"/>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4330192" w14:textId="77777777" w:rsidR="000934BD" w:rsidRPr="000934BD" w:rsidRDefault="000934BD" w:rsidP="00964921">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Отлагательное </w:t>
      </w:r>
      <w:r w:rsidR="00C510FE">
        <w:rPr>
          <w:rFonts w:ascii="Times New Roman" w:eastAsia="Times New Roman" w:hAnsi="Times New Roman" w:cs="Times New Roman"/>
          <w:sz w:val="24"/>
          <w:szCs w:val="24"/>
          <w:lang w:eastAsia="ru-RU"/>
        </w:rPr>
        <w:t>условие по</w:t>
      </w:r>
      <w:r w:rsidR="00444510">
        <w:rPr>
          <w:rFonts w:ascii="Times New Roman" w:eastAsia="Times New Roman" w:hAnsi="Times New Roman" w:cs="Times New Roman"/>
          <w:sz w:val="24"/>
          <w:szCs w:val="24"/>
          <w:lang w:eastAsia="ru-RU"/>
        </w:rPr>
        <w:t xml:space="preserve"> </w:t>
      </w:r>
      <w:r w:rsidR="00ED0AC2">
        <w:rPr>
          <w:rFonts w:ascii="Times New Roman" w:eastAsia="Times New Roman" w:hAnsi="Times New Roman" w:cs="Times New Roman"/>
          <w:sz w:val="24"/>
          <w:szCs w:val="24"/>
          <w:lang w:eastAsia="ru-RU"/>
        </w:rPr>
        <w:t>Договору с</w:t>
      </w:r>
      <w:r w:rsidRPr="000934BD">
        <w:rPr>
          <w:rFonts w:ascii="Times New Roman" w:eastAsia="Times New Roman" w:hAnsi="Times New Roman" w:cs="Times New Roman"/>
          <w:sz w:val="24"/>
          <w:szCs w:val="24"/>
          <w:lang w:eastAsia="ru-RU"/>
        </w:rPr>
        <w:t xml:space="preserve"> учетом необходимости проведения работ по обособлению</w:t>
      </w:r>
      <w:r w:rsidR="00DB65CB">
        <w:rPr>
          <w:rFonts w:ascii="Times New Roman" w:eastAsia="Times New Roman" w:hAnsi="Times New Roman" w:cs="Times New Roman"/>
          <w:sz w:val="24"/>
          <w:szCs w:val="24"/>
          <w:lang w:eastAsia="ru-RU"/>
        </w:rPr>
        <w:t>:</w:t>
      </w:r>
      <w:r w:rsidRPr="000934BD">
        <w:rPr>
          <w:rFonts w:ascii="Times New Roman" w:eastAsia="Times New Roman" w:hAnsi="Times New Roman" w:cs="Times New Roman"/>
          <w:sz w:val="24"/>
          <w:szCs w:val="24"/>
          <w:lang w:eastAsia="ru-RU"/>
        </w:rPr>
        <w:t xml:space="preserve"> передать </w:t>
      </w:r>
      <w:r w:rsidR="00444510">
        <w:rPr>
          <w:rFonts w:ascii="Times New Roman" w:eastAsia="Times New Roman" w:hAnsi="Times New Roman" w:cs="Times New Roman"/>
          <w:sz w:val="24"/>
          <w:szCs w:val="24"/>
          <w:lang w:eastAsia="ru-RU"/>
        </w:rPr>
        <w:t>Объект</w:t>
      </w:r>
      <w:r w:rsidRPr="000934BD">
        <w:rPr>
          <w:rFonts w:ascii="Times New Roman" w:eastAsia="Times New Roman" w:hAnsi="Times New Roman" w:cs="Times New Roman"/>
          <w:sz w:val="24"/>
          <w:szCs w:val="24"/>
          <w:lang w:eastAsia="ru-RU"/>
        </w:rPr>
        <w:t xml:space="preserve"> после полного освобождения, но не позднее 7 месяцев с момента подписания </w:t>
      </w:r>
      <w:r w:rsidR="00444510">
        <w:rPr>
          <w:rFonts w:ascii="Times New Roman" w:eastAsia="Times New Roman" w:hAnsi="Times New Roman" w:cs="Times New Roman"/>
          <w:sz w:val="24"/>
          <w:szCs w:val="24"/>
          <w:lang w:eastAsia="ru-RU"/>
        </w:rPr>
        <w:t>Д</w:t>
      </w:r>
      <w:r w:rsidRPr="000934BD">
        <w:rPr>
          <w:rFonts w:ascii="Times New Roman" w:eastAsia="Times New Roman" w:hAnsi="Times New Roman" w:cs="Times New Roman"/>
          <w:sz w:val="24"/>
          <w:szCs w:val="24"/>
          <w:lang w:eastAsia="ru-RU"/>
        </w:rPr>
        <w:t xml:space="preserve">оговора. В результате проведения кадастровых работ по разделению, площадь Объекта (площадь </w:t>
      </w:r>
      <w:r w:rsidR="00607633">
        <w:rPr>
          <w:rFonts w:ascii="Times New Roman" w:eastAsia="Times New Roman" w:hAnsi="Times New Roman" w:cs="Times New Roman"/>
          <w:sz w:val="24"/>
          <w:szCs w:val="24"/>
          <w:lang w:eastAsia="ru-RU"/>
        </w:rPr>
        <w:t>продажи</w:t>
      </w:r>
      <w:r w:rsidRPr="000934BD">
        <w:rPr>
          <w:rFonts w:ascii="Times New Roman" w:eastAsia="Times New Roman" w:hAnsi="Times New Roman" w:cs="Times New Roman"/>
          <w:sz w:val="24"/>
          <w:szCs w:val="24"/>
          <w:lang w:eastAsia="ru-RU"/>
        </w:rPr>
        <w:t>) может изменит</w:t>
      </w:r>
      <w:r w:rsidR="00444510">
        <w:rPr>
          <w:rFonts w:ascii="Times New Roman" w:eastAsia="Times New Roman" w:hAnsi="Times New Roman" w:cs="Times New Roman"/>
          <w:sz w:val="24"/>
          <w:szCs w:val="24"/>
          <w:lang w:eastAsia="ru-RU"/>
        </w:rPr>
        <w:t>ь</w:t>
      </w:r>
      <w:r w:rsidRPr="000934BD">
        <w:rPr>
          <w:rFonts w:ascii="Times New Roman" w:eastAsia="Times New Roman" w:hAnsi="Times New Roman" w:cs="Times New Roman"/>
          <w:sz w:val="24"/>
          <w:szCs w:val="24"/>
          <w:lang w:eastAsia="ru-RU"/>
        </w:rPr>
        <w:t>ся на величину (+-) 10%</w:t>
      </w:r>
      <w:r w:rsidR="00D96F4F">
        <w:rPr>
          <w:rFonts w:ascii="Times New Roman" w:eastAsia="Times New Roman" w:hAnsi="Times New Roman" w:cs="Times New Roman"/>
          <w:sz w:val="24"/>
          <w:szCs w:val="24"/>
          <w:lang w:eastAsia="ru-RU"/>
        </w:rPr>
        <w:t>. П</w:t>
      </w:r>
      <w:r w:rsidRPr="000934BD">
        <w:rPr>
          <w:rFonts w:ascii="Times New Roman" w:eastAsia="Times New Roman" w:hAnsi="Times New Roman" w:cs="Times New Roman"/>
          <w:sz w:val="24"/>
          <w:szCs w:val="24"/>
          <w:lang w:eastAsia="ru-RU"/>
        </w:rPr>
        <w:t xml:space="preserve">ри этом стоимость </w:t>
      </w:r>
      <w:r w:rsidR="00444510">
        <w:rPr>
          <w:rFonts w:ascii="Times New Roman" w:eastAsia="Times New Roman" w:hAnsi="Times New Roman" w:cs="Times New Roman"/>
          <w:sz w:val="24"/>
          <w:szCs w:val="24"/>
          <w:lang w:eastAsia="ru-RU"/>
        </w:rPr>
        <w:t>О</w:t>
      </w:r>
      <w:r w:rsidRPr="000934BD">
        <w:rPr>
          <w:rFonts w:ascii="Times New Roman" w:eastAsia="Times New Roman" w:hAnsi="Times New Roman" w:cs="Times New Roman"/>
          <w:sz w:val="24"/>
          <w:szCs w:val="24"/>
          <w:lang w:eastAsia="ru-RU"/>
        </w:rPr>
        <w:t>бъекта не изменяется.</w:t>
      </w:r>
    </w:p>
    <w:p w14:paraId="13D0296A"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33D18626" w14:textId="77777777" w:rsidR="00B926C7" w:rsidRPr="00B926C7" w:rsidRDefault="00B926C7" w:rsidP="00964921">
      <w:pPr>
        <w:numPr>
          <w:ilvl w:val="0"/>
          <w:numId w:val="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Срок действия Договора</w:t>
      </w:r>
    </w:p>
    <w:p w14:paraId="081433F4"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0A19CA72" w14:textId="77777777" w:rsidR="00B926C7" w:rsidRPr="00B926C7" w:rsidRDefault="00B926C7" w:rsidP="00B926C7">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B926C7">
        <w:rPr>
          <w:rFonts w:ascii="Times New Roman" w:eastAsia="Times New Roman" w:hAnsi="Times New Roman" w:cs="Times New Roman"/>
          <w:sz w:val="24"/>
          <w:szCs w:val="24"/>
          <w:lang w:eastAsia="ru-RU"/>
        </w:rPr>
        <w:t xml:space="preserve">Договор </w:t>
      </w:r>
      <w:bookmarkEnd w:id="0"/>
      <w:r w:rsidRPr="00B926C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1A7830BD"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0FF2746A" w14:textId="77777777" w:rsidR="00B926C7" w:rsidRPr="00B926C7" w:rsidRDefault="00B926C7" w:rsidP="00B926C7">
      <w:pPr>
        <w:numPr>
          <w:ilvl w:val="0"/>
          <w:numId w:val="40"/>
        </w:numPr>
        <w:spacing w:after="0" w:line="240" w:lineRule="auto"/>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bCs/>
          <w:sz w:val="24"/>
          <w:szCs w:val="24"/>
          <w:lang w:eastAsia="ru-RU"/>
        </w:rPr>
        <w:t>Порядок передачи Имущества</w:t>
      </w:r>
    </w:p>
    <w:p w14:paraId="6368D15C" w14:textId="77777777" w:rsidR="00B926C7" w:rsidRPr="00B926C7" w:rsidRDefault="00B926C7" w:rsidP="00B926C7">
      <w:pPr>
        <w:spacing w:after="0" w:line="240" w:lineRule="auto"/>
        <w:ind w:firstLine="709"/>
        <w:contextualSpacing/>
        <w:rPr>
          <w:rFonts w:ascii="Times New Roman" w:eastAsia="Times New Roman" w:hAnsi="Times New Roman" w:cs="Times New Roman"/>
          <w:b/>
          <w:sz w:val="24"/>
          <w:szCs w:val="24"/>
          <w:lang w:eastAsia="ru-RU"/>
        </w:rPr>
      </w:pPr>
    </w:p>
    <w:p w14:paraId="4734A1DE"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B926C7">
        <w:rPr>
          <w:rFonts w:ascii="Times New Roman" w:eastAsia="Times New Roman" w:hAnsi="Times New Roman" w:cs="Times New Roman"/>
          <w:sz w:val="24"/>
          <w:szCs w:val="24"/>
          <w:lang w:eastAsia="ru-RU"/>
        </w:rPr>
        <w:t xml:space="preserve">Продавец </w:t>
      </w:r>
      <w:r w:rsidR="00121BC1" w:rsidRPr="000934BD">
        <w:rPr>
          <w:rFonts w:ascii="Times New Roman" w:eastAsia="Times New Roman" w:hAnsi="Times New Roman" w:cs="Times New Roman"/>
          <w:sz w:val="24"/>
          <w:szCs w:val="24"/>
          <w:lang w:eastAsia="ru-RU"/>
        </w:rPr>
        <w:t>с учетом необходимости проведени</w:t>
      </w:r>
      <w:r w:rsidR="00121BC1">
        <w:rPr>
          <w:rFonts w:ascii="Times New Roman" w:eastAsia="Times New Roman" w:hAnsi="Times New Roman" w:cs="Times New Roman"/>
          <w:sz w:val="24"/>
          <w:szCs w:val="24"/>
          <w:lang w:eastAsia="ru-RU"/>
        </w:rPr>
        <w:t>я работ по обособлению, переда</w:t>
      </w:r>
      <w:r w:rsidR="00A17EB6">
        <w:rPr>
          <w:rFonts w:ascii="Times New Roman" w:eastAsia="Times New Roman" w:hAnsi="Times New Roman" w:cs="Times New Roman"/>
          <w:sz w:val="24"/>
          <w:szCs w:val="24"/>
          <w:lang w:eastAsia="ru-RU"/>
        </w:rPr>
        <w:t>ет</w:t>
      </w:r>
      <w:r w:rsidR="00121BC1">
        <w:rPr>
          <w:rFonts w:ascii="Times New Roman" w:eastAsia="Times New Roman" w:hAnsi="Times New Roman" w:cs="Times New Roman"/>
          <w:sz w:val="24"/>
          <w:szCs w:val="24"/>
          <w:lang w:eastAsia="ru-RU"/>
        </w:rPr>
        <w:t xml:space="preserve"> </w:t>
      </w:r>
      <w:r w:rsidR="001B379C">
        <w:rPr>
          <w:rFonts w:ascii="Times New Roman" w:eastAsia="Times New Roman" w:hAnsi="Times New Roman" w:cs="Times New Roman"/>
          <w:sz w:val="24"/>
          <w:szCs w:val="24"/>
          <w:lang w:eastAsia="ru-RU"/>
        </w:rPr>
        <w:t>Объект</w:t>
      </w:r>
      <w:r w:rsidR="00D96F4F">
        <w:rPr>
          <w:rFonts w:ascii="Times New Roman" w:eastAsia="Times New Roman" w:hAnsi="Times New Roman" w:cs="Times New Roman"/>
          <w:sz w:val="24"/>
          <w:szCs w:val="24"/>
          <w:lang w:eastAsia="ru-RU"/>
        </w:rPr>
        <w:t xml:space="preserve"> Покупателю</w:t>
      </w:r>
      <w:r w:rsidR="00121BC1" w:rsidRPr="000934BD">
        <w:rPr>
          <w:rFonts w:ascii="Times New Roman" w:eastAsia="Times New Roman" w:hAnsi="Times New Roman" w:cs="Times New Roman"/>
          <w:sz w:val="24"/>
          <w:szCs w:val="24"/>
          <w:lang w:eastAsia="ru-RU"/>
        </w:rPr>
        <w:t xml:space="preserve"> после полного освобождения, но не позднее 7 месяцев с момента подписания </w:t>
      </w:r>
      <w:r w:rsidR="00A17EB6">
        <w:rPr>
          <w:rFonts w:ascii="Times New Roman" w:eastAsia="Times New Roman" w:hAnsi="Times New Roman" w:cs="Times New Roman"/>
          <w:sz w:val="24"/>
          <w:szCs w:val="24"/>
          <w:lang w:eastAsia="ru-RU"/>
        </w:rPr>
        <w:t>Д</w:t>
      </w:r>
      <w:r w:rsidR="00121BC1" w:rsidRPr="000934BD">
        <w:rPr>
          <w:rFonts w:ascii="Times New Roman" w:eastAsia="Times New Roman" w:hAnsi="Times New Roman" w:cs="Times New Roman"/>
          <w:sz w:val="24"/>
          <w:szCs w:val="24"/>
          <w:lang w:eastAsia="ru-RU"/>
        </w:rPr>
        <w:t>оговора</w:t>
      </w:r>
      <w:r w:rsidR="00D96F4F">
        <w:rPr>
          <w:rFonts w:ascii="Times New Roman" w:eastAsia="Times New Roman" w:hAnsi="Times New Roman" w:cs="Times New Roman"/>
          <w:sz w:val="24"/>
          <w:szCs w:val="24"/>
          <w:lang w:eastAsia="ru-RU"/>
        </w:rPr>
        <w:t>,</w:t>
      </w:r>
      <w:r w:rsidR="00121BC1" w:rsidRPr="00B926C7">
        <w:rPr>
          <w:rFonts w:ascii="Times New Roman" w:eastAsia="Times New Roman" w:hAnsi="Times New Roman" w:cs="Times New Roman"/>
          <w:sz w:val="24"/>
          <w:szCs w:val="24"/>
          <w:lang w:eastAsia="ru-RU"/>
        </w:rPr>
        <w:t xml:space="preserve"> </w:t>
      </w:r>
      <w:r w:rsidR="00D96F4F">
        <w:rPr>
          <w:rFonts w:ascii="Times New Roman" w:eastAsia="Times New Roman" w:hAnsi="Times New Roman" w:cs="Times New Roman"/>
          <w:sz w:val="24"/>
          <w:szCs w:val="24"/>
          <w:lang w:eastAsia="ru-RU"/>
        </w:rPr>
        <w:t>п</w:t>
      </w:r>
      <w:r w:rsidRPr="00B926C7">
        <w:rPr>
          <w:rFonts w:ascii="Times New Roman" w:eastAsia="Times New Roman" w:hAnsi="Times New Roman" w:cs="Times New Roman"/>
          <w:sz w:val="24"/>
          <w:szCs w:val="24"/>
          <w:lang w:eastAsia="ru-RU"/>
        </w:rPr>
        <w:t>о акту приема-передачи, составленному по форме Приложения № 1 к Договору.</w:t>
      </w:r>
      <w:bookmarkEnd w:id="1"/>
    </w:p>
    <w:p w14:paraId="4932AD9F"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383B7CC9"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B926C7">
        <w:rPr>
          <w:rFonts w:ascii="Times New Roman" w:eastAsia="Calibri" w:hAnsi="Times New Roman" w:cs="Times New Roman"/>
          <w:sz w:val="24"/>
        </w:rPr>
        <w:t>орган регистрации прав</w:t>
      </w:r>
      <w:r w:rsidRPr="00B926C7">
        <w:rPr>
          <w:rFonts w:ascii="Times New Roman" w:eastAsia="Times New Roman" w:hAnsi="Times New Roman" w:cs="Times New Roman"/>
          <w:b/>
          <w:sz w:val="24"/>
          <w:szCs w:val="24"/>
          <w:lang w:eastAsia="ru-RU"/>
        </w:rPr>
        <w:t>»</w:t>
      </w:r>
      <w:r w:rsidRPr="00B926C7">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 составленному по форме Приложения № 1 к Договору.</w:t>
      </w:r>
    </w:p>
    <w:p w14:paraId="5D2F048F"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bookmarkStart w:id="3" w:name="_Ref14365683"/>
      <w:r w:rsidRPr="00B926C7">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bookmarkEnd w:id="3"/>
      <w:r w:rsidRPr="00B926C7">
        <w:rPr>
          <w:rFonts w:ascii="Times New Roman" w:eastAsia="Times New Roman" w:hAnsi="Times New Roman" w:cs="Times New Roman"/>
          <w:sz w:val="24"/>
          <w:szCs w:val="24"/>
          <w:lang w:eastAsia="ru-RU"/>
        </w:rPr>
        <w:t xml:space="preserve"> </w:t>
      </w:r>
    </w:p>
    <w:p w14:paraId="6FCEBE1C"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127352672"/>
      <w:r w:rsidRPr="00B926C7">
        <w:rPr>
          <w:rFonts w:ascii="Times New Roman" w:eastAsia="Times New Roman" w:hAnsi="Times New Roman" w:cs="Times New Roman"/>
          <w:sz w:val="24"/>
          <w:szCs w:val="24"/>
          <w:lang w:eastAsia="ru-RU"/>
        </w:rPr>
        <w:t xml:space="preserve">В случае расторжения Договора по основанию, указанному в пункте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_Ref82097368 \r \h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3.4</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_Ref486328488 \r \h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3.1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4"/>
    </w:p>
    <w:p w14:paraId="6960220B" w14:textId="77777777" w:rsidR="00B926C7" w:rsidRPr="00B926C7" w:rsidRDefault="00B926C7" w:rsidP="00B926C7">
      <w:pPr>
        <w:spacing w:after="0" w:line="240" w:lineRule="auto"/>
        <w:ind w:firstLine="709"/>
        <w:contextualSpacing/>
        <w:jc w:val="both"/>
        <w:rPr>
          <w:rFonts w:ascii="Times New Roman" w:eastAsia="Calibri" w:hAnsi="Times New Roman" w:cs="Times New Roman"/>
          <w:sz w:val="24"/>
          <w:szCs w:val="24"/>
        </w:rPr>
      </w:pPr>
    </w:p>
    <w:p w14:paraId="2806F32A"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Оплата по Договору</w:t>
      </w:r>
    </w:p>
    <w:p w14:paraId="2DAB4CB4"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p>
    <w:p w14:paraId="1FAA62F2" w14:textId="77777777" w:rsidR="00B926C7" w:rsidRPr="00ED0AC2" w:rsidRDefault="00B926C7" w:rsidP="003F4206">
      <w:pPr>
        <w:pStyle w:val="af3"/>
        <w:numPr>
          <w:ilvl w:val="1"/>
          <w:numId w:val="40"/>
        </w:numPr>
        <w:jc w:val="both"/>
        <w:rPr>
          <w:rFonts w:ascii="Times New Roman" w:hAnsi="Times New Roman" w:cs="Times New Roman"/>
          <w:sz w:val="24"/>
          <w:szCs w:val="24"/>
        </w:rPr>
      </w:pPr>
      <w:bookmarkStart w:id="6" w:name="_Ref121494603"/>
      <w:r w:rsidRPr="00ED0AC2">
        <w:rPr>
          <w:rFonts w:ascii="Times New Roman" w:eastAsia="Times New Roman" w:hAnsi="Times New Roman" w:cs="Times New Roman"/>
          <w:sz w:val="24"/>
          <w:szCs w:val="24"/>
          <w:lang w:eastAsia="ru-RU"/>
        </w:rPr>
        <w:t xml:space="preserve">Общая стоимость Имущества по Договору составляет: </w:t>
      </w:r>
      <w:bookmarkEnd w:id="5"/>
      <w:bookmarkEnd w:id="6"/>
      <w:r w:rsidR="003F4206" w:rsidRPr="003F4206">
        <w:rPr>
          <w:rFonts w:ascii="Times New Roman" w:eastAsia="Times New Roman" w:hAnsi="Times New Roman" w:cs="Times New Roman"/>
          <w:sz w:val="24"/>
          <w:szCs w:val="24"/>
          <w:lang w:eastAsia="ru-RU"/>
        </w:rPr>
        <w:t>__________________________________________</w:t>
      </w:r>
      <w:r w:rsidR="003F4206">
        <w:rPr>
          <w:rFonts w:ascii="Times New Roman" w:eastAsia="Times New Roman" w:hAnsi="Times New Roman" w:cs="Times New Roman"/>
          <w:sz w:val="24"/>
          <w:szCs w:val="24"/>
          <w:lang w:eastAsia="ru-RU"/>
        </w:rPr>
        <w:t>Оплата производится в день подписания договора в полном объеме.</w:t>
      </w:r>
    </w:p>
    <w:p w14:paraId="66A29150" w14:textId="77777777" w:rsidR="00DF6637" w:rsidRDefault="00B926C7" w:rsidP="00DF663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F6637">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DF6637">
        <w:rPr>
          <w:rFonts w:ascii="Times New Roman" w:eastAsia="Times New Roman" w:hAnsi="Times New Roman" w:cs="Times New Roman"/>
          <w:sz w:val="24"/>
          <w:szCs w:val="24"/>
          <w:lang w:eastAsia="ru-RU"/>
        </w:rPr>
        <w:fldChar w:fldCharType="begin"/>
      </w:r>
      <w:r w:rsidRPr="00DF6637">
        <w:rPr>
          <w:rFonts w:ascii="Times New Roman" w:eastAsia="Times New Roman" w:hAnsi="Times New Roman" w:cs="Times New Roman"/>
          <w:sz w:val="24"/>
          <w:szCs w:val="24"/>
          <w:lang w:eastAsia="ru-RU"/>
        </w:rPr>
        <w:instrText xml:space="preserve"> REF _Ref486328623 \r \h </w:instrText>
      </w:r>
      <w:r w:rsidRPr="00DF6637">
        <w:rPr>
          <w:rFonts w:ascii="Times New Roman" w:eastAsia="Times New Roman" w:hAnsi="Times New Roman" w:cs="Times New Roman"/>
          <w:sz w:val="24"/>
          <w:szCs w:val="24"/>
          <w:lang w:eastAsia="ru-RU"/>
        </w:rPr>
      </w:r>
      <w:r w:rsidRPr="00DF663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13</w:t>
      </w:r>
      <w:r w:rsidRPr="00DF6637">
        <w:rPr>
          <w:rFonts w:ascii="Times New Roman" w:eastAsia="Times New Roman" w:hAnsi="Times New Roman" w:cs="Times New Roman"/>
          <w:sz w:val="24"/>
          <w:szCs w:val="24"/>
          <w:lang w:eastAsia="ru-RU"/>
        </w:rPr>
        <w:fldChar w:fldCharType="end"/>
      </w:r>
      <w:r w:rsidRPr="00DF6637">
        <w:rPr>
          <w:rFonts w:ascii="Times New Roman" w:eastAsia="Times New Roman" w:hAnsi="Times New Roman" w:cs="Times New Roman"/>
          <w:sz w:val="24"/>
          <w:szCs w:val="24"/>
          <w:lang w:eastAsia="ru-RU"/>
        </w:rPr>
        <w:t xml:space="preserve"> Договора.</w:t>
      </w:r>
      <w:r w:rsidR="00A205BD" w:rsidRPr="00DF6637">
        <w:rPr>
          <w:rFonts w:ascii="Times New Roman" w:eastAsia="Times New Roman" w:hAnsi="Times New Roman" w:cs="Times New Roman"/>
          <w:sz w:val="24"/>
          <w:szCs w:val="24"/>
          <w:lang w:eastAsia="ru-RU"/>
        </w:rPr>
        <w:t xml:space="preserve"> Оплата Имущества по Договору произведена в полном объеме</w:t>
      </w:r>
    </w:p>
    <w:p w14:paraId="05AD9B22" w14:textId="77777777" w:rsidR="00B926C7" w:rsidRPr="00DF6637" w:rsidRDefault="00B926C7" w:rsidP="00DF663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F663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F6637">
        <w:rPr>
          <w:rFonts w:ascii="Times New Roman" w:eastAsia="Times New Roman" w:hAnsi="Times New Roman" w:cs="Times New Roman"/>
          <w:sz w:val="24"/>
          <w:szCs w:val="24"/>
          <w:lang w:eastAsia="ru-RU"/>
        </w:rPr>
        <w:fldChar w:fldCharType="begin"/>
      </w:r>
      <w:r w:rsidRPr="00DF6637">
        <w:rPr>
          <w:rFonts w:ascii="Times New Roman" w:eastAsia="Times New Roman" w:hAnsi="Times New Roman" w:cs="Times New Roman"/>
          <w:sz w:val="24"/>
          <w:szCs w:val="24"/>
          <w:lang w:eastAsia="ru-RU"/>
        </w:rPr>
        <w:instrText xml:space="preserve"> REF _Ref486328623 \r \h  \* MERGEFORMAT </w:instrText>
      </w:r>
      <w:r w:rsidRPr="00DF6637">
        <w:rPr>
          <w:rFonts w:ascii="Times New Roman" w:eastAsia="Times New Roman" w:hAnsi="Times New Roman" w:cs="Times New Roman"/>
          <w:sz w:val="24"/>
          <w:szCs w:val="24"/>
          <w:lang w:eastAsia="ru-RU"/>
        </w:rPr>
      </w:r>
      <w:r w:rsidRPr="00DF663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13</w:t>
      </w:r>
      <w:r w:rsidRPr="00DF6637">
        <w:rPr>
          <w:rFonts w:ascii="Times New Roman" w:eastAsia="Times New Roman" w:hAnsi="Times New Roman" w:cs="Times New Roman"/>
          <w:sz w:val="24"/>
          <w:szCs w:val="24"/>
          <w:lang w:eastAsia="ru-RU"/>
        </w:rPr>
        <w:fldChar w:fldCharType="end"/>
      </w:r>
      <w:r w:rsidRPr="00DF6637">
        <w:rPr>
          <w:rFonts w:ascii="Times New Roman" w:eastAsia="Times New Roman" w:hAnsi="Times New Roman" w:cs="Times New Roman"/>
          <w:sz w:val="24"/>
          <w:szCs w:val="24"/>
          <w:lang w:eastAsia="ru-RU"/>
        </w:rPr>
        <w:t xml:space="preserve"> Договора.</w:t>
      </w:r>
    </w:p>
    <w:p w14:paraId="70251E7F"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B0FE259"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B6B660C"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B926C7">
        <w:rPr>
          <w:rFonts w:ascii="Times New Roman" w:eastAsia="Times New Roman" w:hAnsi="Times New Roman" w:cs="Times New Roman"/>
          <w:sz w:val="24"/>
          <w:szCs w:val="24"/>
          <w:lang w:eastAsia="ru-RU"/>
        </w:rPr>
        <w:lastRenderedPageBreak/>
        <w:t>Покупатель обязан возместить Продавцу в полном объёме расходы, включая НДС, связанные с содержанием Имущества</w:t>
      </w:r>
      <w:r w:rsidR="00DF663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_Ref486328488 \r \h  \* MERGEFORMAT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3.1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7"/>
      <w:bookmarkEnd w:id="8"/>
    </w:p>
    <w:p w14:paraId="32369B8C"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73FA24BF" w14:textId="77777777" w:rsidR="00B926C7" w:rsidRPr="00B926C7" w:rsidRDefault="00B926C7" w:rsidP="00B926C7">
      <w:pPr>
        <w:numPr>
          <w:ilvl w:val="1"/>
          <w:numId w:val="40"/>
        </w:numPr>
        <w:tabs>
          <w:tab w:val="left" w:pos="-1418"/>
        </w:tabs>
        <w:spacing w:after="0" w:line="240" w:lineRule="auto"/>
        <w:ind w:left="0" w:firstLine="709"/>
        <w:contextualSpacing/>
        <w:jc w:val="both"/>
        <w:rPr>
          <w:rFonts w:ascii="Times New Roman" w:eastAsia="Calibri" w:hAnsi="Times New Roman" w:cs="Times New Roman"/>
          <w:sz w:val="24"/>
        </w:rPr>
      </w:pPr>
      <w:r w:rsidRPr="00B926C7">
        <w:rPr>
          <w:rFonts w:ascii="Times New Roman" w:eastAsia="Calibri" w:hAnsi="Times New Roman" w:cs="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E6099E3" w14:textId="77777777" w:rsidR="00B926C7" w:rsidRPr="00B926C7" w:rsidRDefault="00B926C7" w:rsidP="00B926C7">
      <w:pPr>
        <w:spacing w:after="0" w:line="240" w:lineRule="auto"/>
        <w:ind w:firstLine="709"/>
        <w:contextualSpacing/>
        <w:rPr>
          <w:rFonts w:ascii="Times New Roman" w:eastAsia="Calibri" w:hAnsi="Times New Roman" w:cs="Times New Roman"/>
          <w:b/>
          <w:sz w:val="24"/>
        </w:rPr>
      </w:pPr>
    </w:p>
    <w:p w14:paraId="3AFC85E3"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Права и обязанности Сторон</w:t>
      </w:r>
    </w:p>
    <w:p w14:paraId="04A928F0" w14:textId="77777777" w:rsidR="00B926C7" w:rsidRPr="00B926C7" w:rsidRDefault="00B926C7" w:rsidP="00B926C7">
      <w:pPr>
        <w:spacing w:after="0" w:line="240" w:lineRule="auto"/>
        <w:ind w:firstLine="709"/>
        <w:contextualSpacing/>
        <w:rPr>
          <w:rFonts w:ascii="Times New Roman" w:eastAsia="Times New Roman" w:hAnsi="Times New Roman" w:cs="Times New Roman"/>
          <w:b/>
          <w:sz w:val="24"/>
          <w:szCs w:val="24"/>
          <w:lang w:eastAsia="ru-RU"/>
        </w:rPr>
      </w:pPr>
    </w:p>
    <w:p w14:paraId="68944000"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Стороны обязуются:</w:t>
      </w:r>
    </w:p>
    <w:p w14:paraId="1A681E6A" w14:textId="77777777" w:rsidR="00B926C7" w:rsidRPr="00B926C7" w:rsidRDefault="00B926C7" w:rsidP="00B926C7">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B926C7">
        <w:rPr>
          <w:rFonts w:ascii="Times New Roman" w:eastAsia="Times New Roman" w:hAnsi="Times New Roman" w:cs="Times New Roman"/>
          <w:sz w:val="24"/>
          <w:szCs w:val="24"/>
          <w:lang w:eastAsia="ru-RU"/>
        </w:rPr>
        <w:t xml:space="preserve">В течение </w:t>
      </w:r>
      <w:r w:rsidR="00A205BD">
        <w:rPr>
          <w:rFonts w:ascii="Times New Roman" w:eastAsia="Times New Roman" w:hAnsi="Times New Roman" w:cs="Times New Roman"/>
          <w:sz w:val="24"/>
          <w:szCs w:val="24"/>
          <w:lang w:eastAsia="ru-RU"/>
        </w:rPr>
        <w:t>3 (трех)</w:t>
      </w:r>
      <w:r w:rsidRPr="00B926C7">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_Ref486328488 \r \h  \* MERGEFORMAT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3.1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но после осуществления Продавцом реконструкции (перепланировки, переустройства) и (или) капитального ремонта части Объекта,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Недвижимое имущество к Покупателю по Договору.</w:t>
      </w:r>
      <w:bookmarkEnd w:id="9"/>
    </w:p>
    <w:p w14:paraId="276376E4" w14:textId="77777777" w:rsidR="00B926C7" w:rsidRPr="00B926C7" w:rsidRDefault="00B926C7" w:rsidP="00B926C7">
      <w:pPr>
        <w:spacing w:after="0" w:line="240" w:lineRule="auto"/>
        <w:ind w:firstLine="709"/>
        <w:jc w:val="both"/>
        <w:rPr>
          <w:rFonts w:ascii="Times New Roman" w:eastAsia="Times New Roman" w:hAnsi="Times New Roman" w:cs="Times New Roman"/>
          <w:sz w:val="24"/>
          <w:szCs w:val="24"/>
          <w:lang w:eastAsia="ru-RU"/>
        </w:rPr>
      </w:pPr>
    </w:p>
    <w:p w14:paraId="2DD4CD04"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Продавец обязуется</w:t>
      </w:r>
      <w:r w:rsidRPr="00B926C7">
        <w:rPr>
          <w:rFonts w:ascii="Times New Roman" w:eastAsia="Times New Roman" w:hAnsi="Times New Roman" w:cs="Times New Roman"/>
          <w:b/>
          <w:sz w:val="24"/>
          <w:szCs w:val="24"/>
          <w:lang w:val="en-US" w:eastAsia="ru-RU"/>
        </w:rPr>
        <w:t>:</w:t>
      </w:r>
    </w:p>
    <w:p w14:paraId="57C9D12B" w14:textId="77777777" w:rsidR="00B926C7" w:rsidRPr="00B926C7" w:rsidRDefault="00B926C7" w:rsidP="00B926C7">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_Ref486328488 \r \h  \* MERGEFORMAT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3.1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14:paraId="746A39BB"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sz w:val="24"/>
          <w:szCs w:val="24"/>
          <w:lang w:eastAsia="ru-RU"/>
        </w:rPr>
      </w:pPr>
    </w:p>
    <w:p w14:paraId="2A35B658"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Покупатель обязуется:</w:t>
      </w:r>
    </w:p>
    <w:p w14:paraId="69A107BC" w14:textId="77777777" w:rsidR="00B926C7" w:rsidRPr="00B926C7" w:rsidRDefault="00B926C7" w:rsidP="00B926C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23216236"/>
      <w:r w:rsidRPr="00B926C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0"/>
    </w:p>
    <w:p w14:paraId="61B2B939" w14:textId="77777777" w:rsidR="00B926C7" w:rsidRPr="00B926C7" w:rsidRDefault="00B926C7" w:rsidP="00B926C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_Ref486328488 \r \h  \* MERGEFORMAT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3.1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20789833" w14:textId="77777777" w:rsidR="00B926C7" w:rsidRPr="00B926C7" w:rsidRDefault="00B926C7" w:rsidP="00B926C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21494585"/>
      <w:r w:rsidRPr="00B926C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хозяйственные и иные услуги, связанные с содержанием Имущества.</w:t>
      </w:r>
      <w:bookmarkEnd w:id="11"/>
    </w:p>
    <w:p w14:paraId="4D73A3DC" w14:textId="77777777" w:rsidR="00B926C7" w:rsidRPr="00B926C7" w:rsidRDefault="00B926C7" w:rsidP="00B926C7">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sidRPr="00B926C7">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00A205BD">
        <w:rPr>
          <w:rFonts w:ascii="Times New Roman" w:eastAsia="Times New Roman" w:hAnsi="Times New Roman" w:cs="Times New Roman"/>
          <w:sz w:val="24"/>
          <w:szCs w:val="24"/>
          <w:lang w:eastAsia="ru-RU"/>
        </w:rPr>
        <w:t>4.</w:t>
      </w:r>
      <w:r w:rsidR="00DF6637">
        <w:rPr>
          <w:rFonts w:ascii="Times New Roman" w:eastAsia="Times New Roman" w:hAnsi="Times New Roman" w:cs="Times New Roman"/>
          <w:sz w:val="24"/>
          <w:szCs w:val="24"/>
          <w:lang w:eastAsia="ru-RU"/>
        </w:rPr>
        <w:t>6</w:t>
      </w:r>
      <w:r w:rsidR="00A205BD">
        <w:rPr>
          <w:rFonts w:ascii="Times New Roman" w:eastAsia="Times New Roman" w:hAnsi="Times New Roman" w:cs="Times New Roman"/>
          <w:sz w:val="24"/>
          <w:szCs w:val="24"/>
          <w:lang w:eastAsia="ru-RU"/>
        </w:rPr>
        <w:t>.</w:t>
      </w:r>
      <w:r w:rsidRPr="00B926C7">
        <w:rPr>
          <w:rFonts w:ascii="Times New Roman" w:eastAsia="Times New Roman" w:hAnsi="Times New Roman" w:cs="Times New Roman"/>
          <w:sz w:val="24"/>
          <w:szCs w:val="24"/>
          <w:lang w:eastAsia="ru-RU"/>
        </w:rPr>
        <w:t xml:space="preserve"> Договора.</w:t>
      </w:r>
    </w:p>
    <w:bookmarkEnd w:id="12"/>
    <w:p w14:paraId="686205C3" w14:textId="77777777" w:rsidR="00B926C7" w:rsidRPr="00B926C7" w:rsidRDefault="00B926C7" w:rsidP="00B926C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1383F7B0"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Ответственность Сторон</w:t>
      </w:r>
    </w:p>
    <w:p w14:paraId="48C1D95A"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4FBC374C"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02A24424"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 случае нарушения Покупателем срока оплаты </w:t>
      </w:r>
      <w:r w:rsidR="00C510FE" w:rsidRPr="00B926C7">
        <w:rPr>
          <w:rFonts w:ascii="Times New Roman" w:eastAsia="Times New Roman" w:hAnsi="Times New Roman" w:cs="Times New Roman"/>
          <w:sz w:val="24"/>
          <w:szCs w:val="24"/>
          <w:lang w:eastAsia="ru-RU"/>
        </w:rPr>
        <w:t>Имущества, а</w:t>
      </w:r>
      <w:r w:rsidRPr="00B926C7">
        <w:rPr>
          <w:rFonts w:ascii="Times New Roman" w:eastAsia="Times New Roman" w:hAnsi="Times New Roman" w:cs="Times New Roman"/>
          <w:sz w:val="24"/>
          <w:szCs w:val="24"/>
          <w:lang w:eastAsia="ru-RU"/>
        </w:rPr>
        <w:t xml:space="preserve"> также срока возмещения расходов, установленного в пункте </w:t>
      </w:r>
      <w:r w:rsidR="00A205BD">
        <w:rPr>
          <w:rFonts w:ascii="Times New Roman" w:eastAsia="Times New Roman" w:hAnsi="Times New Roman" w:cs="Times New Roman"/>
          <w:sz w:val="24"/>
          <w:szCs w:val="24"/>
          <w:lang w:eastAsia="ru-RU"/>
        </w:rPr>
        <w:t>4.</w:t>
      </w:r>
      <w:r w:rsidR="00DF6637">
        <w:rPr>
          <w:rFonts w:ascii="Times New Roman" w:eastAsia="Times New Roman" w:hAnsi="Times New Roman" w:cs="Times New Roman"/>
          <w:sz w:val="24"/>
          <w:szCs w:val="24"/>
          <w:lang w:eastAsia="ru-RU"/>
        </w:rPr>
        <w:t>6</w:t>
      </w:r>
      <w:r w:rsidR="00A205BD">
        <w:rPr>
          <w:rFonts w:ascii="Times New Roman" w:eastAsia="Times New Roman" w:hAnsi="Times New Roman" w:cs="Times New Roman"/>
          <w:sz w:val="24"/>
          <w:szCs w:val="24"/>
          <w:lang w:eastAsia="ru-RU"/>
        </w:rPr>
        <w:t>.</w:t>
      </w:r>
      <w:r w:rsidRPr="00B926C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14:paraId="261CD147"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В случае нарушения Покупателем срока оплаты Имущества,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3A954D1D"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_Ref486328488 \r \h  \* MERGEFORMAT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3.1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 от стоимости Имущества, указанной в пункте </w:t>
      </w:r>
      <w:r w:rsidR="00DF6637">
        <w:rPr>
          <w:rFonts w:ascii="Times New Roman" w:eastAsia="Times New Roman" w:hAnsi="Times New Roman" w:cs="Times New Roman"/>
          <w:sz w:val="24"/>
          <w:szCs w:val="24"/>
          <w:lang w:eastAsia="ru-RU"/>
        </w:rPr>
        <w:t>4.1</w:t>
      </w:r>
      <w:r w:rsidRPr="00B926C7">
        <w:rPr>
          <w:rFonts w:ascii="Times New Roman" w:eastAsia="Times New Roman" w:hAnsi="Times New Roman" w:cs="Times New Roman"/>
          <w:sz w:val="24"/>
          <w:szCs w:val="24"/>
          <w:lang w:eastAsia="ru-RU"/>
        </w:rPr>
        <w:t xml:space="preserve"> Договора, за каждый день просрочки, но не более 10 (десяти)</w:t>
      </w:r>
      <w:r w:rsidRPr="00B926C7">
        <w:rPr>
          <w:rFonts w:ascii="Calibri" w:eastAsia="Calibri" w:hAnsi="Calibri" w:cs="Times New Roman"/>
        </w:rPr>
        <w:t> </w:t>
      </w:r>
      <w:r w:rsidRPr="00B926C7">
        <w:rPr>
          <w:rFonts w:ascii="Times New Roman" w:eastAsia="Times New Roman" w:hAnsi="Times New Roman" w:cs="Times New Roman"/>
          <w:sz w:val="24"/>
          <w:szCs w:val="24"/>
          <w:lang w:eastAsia="ru-RU"/>
        </w:rPr>
        <w:t xml:space="preserve">% от этой стоимости. </w:t>
      </w:r>
    </w:p>
    <w:p w14:paraId="0CBC247C"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_Ref123216236 \r \h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5.3.1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00DF6637">
        <w:rPr>
          <w:rFonts w:ascii="Times New Roman" w:eastAsia="Times New Roman" w:hAnsi="Times New Roman" w:cs="Times New Roman"/>
          <w:sz w:val="24"/>
          <w:szCs w:val="24"/>
          <w:lang w:eastAsia="ru-RU"/>
        </w:rPr>
        <w:t>4.1.</w:t>
      </w:r>
      <w:r w:rsidRPr="00B926C7">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28D05F72"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_Ref527451584 \r \h  \* MERGEFORMAT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5.1.1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00DF6637">
        <w:rPr>
          <w:rFonts w:ascii="Times New Roman" w:eastAsia="Times New Roman" w:hAnsi="Times New Roman" w:cs="Times New Roman"/>
          <w:sz w:val="24"/>
          <w:szCs w:val="24"/>
          <w:lang w:eastAsia="ru-RU"/>
        </w:rPr>
        <w:t>4.1.</w:t>
      </w:r>
      <w:r w:rsidRPr="00B926C7">
        <w:rPr>
          <w:rFonts w:ascii="Times New Roman" w:eastAsia="Times New Roman" w:hAnsi="Times New Roman" w:cs="Times New Roman"/>
          <w:sz w:val="24"/>
          <w:szCs w:val="24"/>
          <w:lang w:eastAsia="ru-RU"/>
        </w:rPr>
        <w:t xml:space="preserve"> Договора, за каждый день просрочки.</w:t>
      </w:r>
    </w:p>
    <w:p w14:paraId="5CEA6D4E"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_Ref527451584 \r \h  \* MERGEFORMAT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5.1.1</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14:paraId="287041D3"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_Ref3210543 \r \h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7.3</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7599F21F"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3" w:name="_Ref510611957"/>
      <w:r w:rsidRPr="00B926C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3"/>
      <w:r w:rsidRPr="00B926C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DEA917D"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lastRenderedPageBreak/>
        <w:t xml:space="preserve">За нарушение обязательства, предусмотренного пунктом </w:t>
      </w:r>
      <w:r w:rsidRPr="00B926C7">
        <w:rPr>
          <w:rFonts w:ascii="Times New Roman" w:eastAsia="Times New Roman" w:hAnsi="Times New Roman" w:cs="Times New Roman"/>
          <w:sz w:val="24"/>
          <w:szCs w:val="24"/>
          <w:lang w:eastAsia="ru-RU"/>
        </w:rPr>
        <w:fldChar w:fldCharType="begin"/>
      </w:r>
      <w:r w:rsidRPr="00B926C7">
        <w:rPr>
          <w:rFonts w:ascii="Times New Roman" w:eastAsia="Times New Roman" w:hAnsi="Times New Roman" w:cs="Times New Roman"/>
          <w:sz w:val="24"/>
          <w:szCs w:val="24"/>
          <w:lang w:eastAsia="ru-RU"/>
        </w:rPr>
        <w:instrText xml:space="preserve"> REF _Ref121494585 \r \h </w:instrText>
      </w:r>
      <w:r w:rsidRPr="00B926C7">
        <w:rPr>
          <w:rFonts w:ascii="Times New Roman" w:eastAsia="Times New Roman" w:hAnsi="Times New Roman" w:cs="Times New Roman"/>
          <w:sz w:val="24"/>
          <w:szCs w:val="24"/>
          <w:lang w:eastAsia="ru-RU"/>
        </w:rPr>
      </w:r>
      <w:r w:rsidRPr="00B926C7">
        <w:rPr>
          <w:rFonts w:ascii="Times New Roman" w:eastAsia="Times New Roman" w:hAnsi="Times New Roman" w:cs="Times New Roman"/>
          <w:sz w:val="24"/>
          <w:szCs w:val="24"/>
          <w:lang w:eastAsia="ru-RU"/>
        </w:rPr>
        <w:fldChar w:fldCharType="separate"/>
      </w:r>
      <w:r w:rsidR="007721FC">
        <w:rPr>
          <w:rFonts w:ascii="Times New Roman" w:eastAsia="Times New Roman" w:hAnsi="Times New Roman" w:cs="Times New Roman"/>
          <w:sz w:val="24"/>
          <w:szCs w:val="24"/>
          <w:lang w:eastAsia="ru-RU"/>
        </w:rPr>
        <w:t>5.3.3</w:t>
      </w:r>
      <w:r w:rsidRPr="00B926C7">
        <w:rPr>
          <w:rFonts w:ascii="Times New Roman" w:eastAsia="Times New Roman" w:hAnsi="Times New Roman" w:cs="Times New Roman"/>
          <w:sz w:val="24"/>
          <w:szCs w:val="24"/>
          <w:lang w:eastAsia="ru-RU"/>
        </w:rPr>
        <w:fldChar w:fldCharType="end"/>
      </w:r>
      <w:r w:rsidRPr="00B926C7">
        <w:rPr>
          <w:rFonts w:ascii="Times New Roman" w:eastAsia="Times New Roman" w:hAnsi="Times New Roman" w:cs="Times New Roman"/>
          <w:sz w:val="24"/>
          <w:szCs w:val="24"/>
          <w:lang w:eastAsia="ru-RU"/>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1ADC3690"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0D25F71A"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04854A2F"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Изменение и расторжение Договора</w:t>
      </w:r>
    </w:p>
    <w:p w14:paraId="087BA739"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sz w:val="24"/>
          <w:szCs w:val="24"/>
          <w:lang w:eastAsia="ru-RU"/>
        </w:rPr>
      </w:pPr>
    </w:p>
    <w:p w14:paraId="0ACAE763"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14:paraId="251B84DA"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BC46867"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B926C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14:paraId="28E5FCA7"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14:paraId="1A1A6637"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01D013C4"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Обстоятельства непреодолимой силы (форс-мажор)</w:t>
      </w:r>
    </w:p>
    <w:p w14:paraId="2692FA21"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6F92991B"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6089ED6"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3C265A9"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3C2F025"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88376B5"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14:paraId="166DF199"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sz w:val="24"/>
          <w:szCs w:val="24"/>
          <w:lang w:eastAsia="ru-RU"/>
        </w:rPr>
      </w:pPr>
    </w:p>
    <w:p w14:paraId="12DA2705"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Конфиденциальность</w:t>
      </w:r>
    </w:p>
    <w:p w14:paraId="56179347"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6179E7ED" w14:textId="77777777" w:rsidR="00B926C7" w:rsidRPr="00B926C7" w:rsidRDefault="00B926C7" w:rsidP="00B926C7">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B926C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B926C7">
        <w:rPr>
          <w:rFonts w:ascii="Times New Roman" w:eastAsia="Times New Roman" w:hAnsi="Times New Roman" w:cs="Times New Roman"/>
          <w:sz w:val="24"/>
          <w:szCs w:val="24"/>
          <w:lang w:eastAsia="x-none"/>
        </w:rPr>
        <w:t xml:space="preserve"> и содержания</w:t>
      </w:r>
      <w:r w:rsidRPr="00B926C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CC366D6" w14:textId="77777777" w:rsidR="00B926C7" w:rsidRPr="00B926C7" w:rsidRDefault="00B926C7" w:rsidP="00B926C7">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926C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F4CDD43" w14:textId="77777777" w:rsidR="00B926C7" w:rsidRPr="00B926C7" w:rsidRDefault="00B926C7" w:rsidP="00B926C7">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926C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926C7">
        <w:rPr>
          <w:rFonts w:ascii="Times New Roman" w:eastAsia="Times New Roman" w:hAnsi="Times New Roman" w:cs="Times New Roman"/>
          <w:sz w:val="24"/>
          <w:szCs w:val="24"/>
          <w:lang w:eastAsia="x-none"/>
        </w:rPr>
        <w:t xml:space="preserve"> 5 (пяти) лет </w:t>
      </w:r>
      <w:r w:rsidRPr="00B926C7">
        <w:rPr>
          <w:rFonts w:ascii="Times New Roman" w:eastAsia="Times New Roman" w:hAnsi="Times New Roman" w:cs="Times New Roman"/>
          <w:sz w:val="24"/>
          <w:szCs w:val="24"/>
          <w:lang w:val="x-none" w:eastAsia="x-none"/>
        </w:rPr>
        <w:t>после прекращения действия Договора.</w:t>
      </w:r>
    </w:p>
    <w:p w14:paraId="12D10BB0" w14:textId="77777777" w:rsidR="00B926C7" w:rsidRPr="00B926C7" w:rsidRDefault="00B926C7" w:rsidP="00B926C7">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926C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8BA2930"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18CB16DE"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Порядок разрешения споров</w:t>
      </w:r>
    </w:p>
    <w:p w14:paraId="42390303"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2035650E"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926C7">
        <w:rPr>
          <w:rFonts w:ascii="Times New Roman" w:eastAsia="Times New Roman" w:hAnsi="Times New Roman" w:cs="Times New Roman"/>
          <w:sz w:val="24"/>
          <w:szCs w:val="24"/>
          <w:lang w:eastAsia="ru-RU"/>
        </w:rPr>
        <w:t>.</w:t>
      </w:r>
      <w:bookmarkStart w:id="15" w:name="_Ref1393199"/>
    </w:p>
    <w:bookmarkEnd w:id="15"/>
    <w:p w14:paraId="3B729132"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B926C7">
        <w:rPr>
          <w:rFonts w:ascii="Times New Roman" w:eastAsia="Times New Roman" w:hAnsi="Times New Roman" w:cs="Times New Roman"/>
          <w:color w:val="000000"/>
          <w:sz w:val="24"/>
          <w:szCs w:val="24"/>
          <w:lang w:eastAsia="ru-RU"/>
        </w:rPr>
        <w:fldChar w:fldCharType="begin"/>
      </w:r>
      <w:r w:rsidRPr="00B926C7">
        <w:rPr>
          <w:rFonts w:ascii="Times New Roman" w:eastAsia="Times New Roman" w:hAnsi="Times New Roman" w:cs="Times New Roman"/>
          <w:color w:val="000000"/>
          <w:sz w:val="24"/>
          <w:szCs w:val="24"/>
          <w:lang w:eastAsia="ru-RU"/>
        </w:rPr>
        <w:instrText xml:space="preserve"> REF _Ref1393199 \r \h  \* MERGEFORMAT </w:instrText>
      </w:r>
      <w:r w:rsidRPr="00B926C7">
        <w:rPr>
          <w:rFonts w:ascii="Times New Roman" w:eastAsia="Times New Roman" w:hAnsi="Times New Roman" w:cs="Times New Roman"/>
          <w:color w:val="000000"/>
          <w:sz w:val="24"/>
          <w:szCs w:val="24"/>
          <w:lang w:eastAsia="ru-RU"/>
        </w:rPr>
      </w:r>
      <w:r w:rsidRPr="00B926C7">
        <w:rPr>
          <w:rFonts w:ascii="Times New Roman" w:eastAsia="Times New Roman" w:hAnsi="Times New Roman" w:cs="Times New Roman"/>
          <w:color w:val="000000"/>
          <w:sz w:val="24"/>
          <w:szCs w:val="24"/>
          <w:lang w:eastAsia="ru-RU"/>
        </w:rPr>
        <w:fldChar w:fldCharType="separate"/>
      </w:r>
      <w:r w:rsidR="007721FC">
        <w:rPr>
          <w:rFonts w:ascii="Times New Roman" w:eastAsia="Times New Roman" w:hAnsi="Times New Roman" w:cs="Times New Roman"/>
          <w:color w:val="000000"/>
          <w:sz w:val="24"/>
          <w:szCs w:val="24"/>
          <w:lang w:eastAsia="ru-RU"/>
        </w:rPr>
        <w:t>10.1</w:t>
      </w:r>
      <w:r w:rsidRPr="00B926C7">
        <w:rPr>
          <w:rFonts w:ascii="Times New Roman" w:eastAsia="Times New Roman" w:hAnsi="Times New Roman" w:cs="Times New Roman"/>
          <w:color w:val="000000"/>
          <w:sz w:val="24"/>
          <w:szCs w:val="24"/>
          <w:lang w:eastAsia="ru-RU"/>
        </w:rPr>
        <w:fldChar w:fldCharType="end"/>
      </w:r>
      <w:r w:rsidRPr="00B926C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суд в соответствии с действующим законодательством</w:t>
      </w:r>
      <w:r w:rsidRPr="00B926C7">
        <w:rPr>
          <w:rFonts w:ascii="Times New Roman" w:eastAsia="Times New Roman" w:hAnsi="Times New Roman" w:cs="Times New Roman"/>
          <w:sz w:val="24"/>
          <w:szCs w:val="24"/>
          <w:lang w:eastAsia="ru-RU"/>
        </w:rPr>
        <w:t>.</w:t>
      </w:r>
    </w:p>
    <w:p w14:paraId="3538ED1A"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63ECD24A" w14:textId="77777777" w:rsidR="00B926C7" w:rsidRPr="00B926C7" w:rsidRDefault="00B926C7" w:rsidP="00B926C7">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Прочие условия</w:t>
      </w:r>
    </w:p>
    <w:p w14:paraId="0F4C448A"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sz w:val="24"/>
          <w:szCs w:val="24"/>
          <w:lang w:eastAsia="ru-RU"/>
        </w:rPr>
      </w:pPr>
    </w:p>
    <w:p w14:paraId="7BEE2BEF"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B186CCD" w14:textId="77777777" w:rsidR="00B926C7" w:rsidRPr="00B926C7" w:rsidRDefault="00B926C7" w:rsidP="00B926C7">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B926C7">
        <w:rPr>
          <w:rFonts w:ascii="Times New Roman" w:eastAsia="Calibri" w:hAnsi="Times New Roman" w:cs="Times New Roman"/>
          <w:sz w:val="24"/>
          <w:szCs w:val="24"/>
        </w:rPr>
        <w:t xml:space="preserve"> </w:t>
      </w:r>
    </w:p>
    <w:p w14:paraId="7312F3C6" w14:textId="77777777" w:rsidR="00B926C7" w:rsidRPr="00B926C7" w:rsidRDefault="00B926C7" w:rsidP="00B926C7">
      <w:pPr>
        <w:numPr>
          <w:ilvl w:val="1"/>
          <w:numId w:val="40"/>
        </w:numPr>
        <w:spacing w:after="0" w:line="240" w:lineRule="auto"/>
        <w:ind w:left="0" w:firstLine="709"/>
        <w:contextualSpacing/>
        <w:jc w:val="both"/>
        <w:rPr>
          <w:rFonts w:ascii="Times New Roman" w:eastAsia="Calibri" w:hAnsi="Times New Roman" w:cs="Times New Roman"/>
          <w:sz w:val="24"/>
        </w:rPr>
      </w:pPr>
      <w:bookmarkStart w:id="16" w:name="_Ref82077350"/>
      <w:r w:rsidRPr="00B926C7">
        <w:rPr>
          <w:rFonts w:ascii="Times New Roman" w:eastAsia="Calibri" w:hAnsi="Times New Roman" w:cs="Times New Roman"/>
          <w:sz w:val="24"/>
        </w:rPr>
        <w:t>Все юридически значимые сообщения (заявления, уведомления, требования, претензии и т.п.)</w:t>
      </w:r>
      <w:r w:rsidRPr="00B926C7">
        <w:rPr>
          <w:rFonts w:ascii="Calibri" w:eastAsia="Calibri" w:hAnsi="Calibri" w:cs="Times New Roman"/>
          <w:sz w:val="24"/>
          <w:szCs w:val="24"/>
        </w:rPr>
        <w:t xml:space="preserve"> </w:t>
      </w:r>
      <w:r w:rsidRPr="00B926C7">
        <w:rPr>
          <w:rFonts w:ascii="Times New Roman" w:eastAsia="Calibri" w:hAnsi="Times New Roman" w:cs="Times New Roman"/>
          <w:sz w:val="24"/>
        </w:rPr>
        <w:t>должны направлятьс</w:t>
      </w:r>
      <w:r w:rsidRPr="00B926C7">
        <w:rPr>
          <w:rFonts w:ascii="Calibri" w:eastAsia="Calibri" w:hAnsi="Calibri" w:cs="Times New Roman"/>
          <w:sz w:val="24"/>
          <w:szCs w:val="24"/>
        </w:rPr>
        <w:t>я</w:t>
      </w:r>
      <w:r w:rsidRPr="00B926C7">
        <w:rPr>
          <w:rFonts w:ascii="Times New Roman" w:eastAsia="Calibri" w:hAnsi="Times New Roman" w:cs="Times New Roman"/>
          <w:sz w:val="24"/>
        </w:rPr>
        <w:t xml:space="preserve"> по адресам Сторон, указанным в разделе </w:t>
      </w:r>
      <w:r w:rsidRPr="00B926C7">
        <w:rPr>
          <w:rFonts w:ascii="Times New Roman" w:eastAsia="Calibri" w:hAnsi="Times New Roman" w:cs="Times New Roman"/>
          <w:sz w:val="24"/>
        </w:rPr>
        <w:fldChar w:fldCharType="begin"/>
      </w:r>
      <w:r w:rsidRPr="00B926C7">
        <w:rPr>
          <w:rFonts w:ascii="Times New Roman" w:eastAsia="Calibri" w:hAnsi="Times New Roman" w:cs="Times New Roman"/>
          <w:sz w:val="24"/>
        </w:rPr>
        <w:instrText xml:space="preserve"> REF _Ref486328623 \r \h </w:instrText>
      </w:r>
      <w:r w:rsidRPr="00B926C7">
        <w:rPr>
          <w:rFonts w:ascii="Times New Roman" w:eastAsia="Calibri" w:hAnsi="Times New Roman" w:cs="Times New Roman"/>
          <w:sz w:val="24"/>
          <w:szCs w:val="24"/>
        </w:rPr>
        <w:instrText xml:space="preserve"> \* MERGEFORMAT </w:instrText>
      </w:r>
      <w:r w:rsidRPr="00B926C7">
        <w:rPr>
          <w:rFonts w:ascii="Times New Roman" w:eastAsia="Calibri" w:hAnsi="Times New Roman" w:cs="Times New Roman"/>
          <w:sz w:val="24"/>
        </w:rPr>
      </w:r>
      <w:r w:rsidRPr="00B926C7">
        <w:rPr>
          <w:rFonts w:ascii="Times New Roman" w:eastAsia="Calibri" w:hAnsi="Times New Roman" w:cs="Times New Roman"/>
          <w:sz w:val="24"/>
          <w:szCs w:val="24"/>
        </w:rPr>
        <w:fldChar w:fldCharType="separate"/>
      </w:r>
      <w:r w:rsidR="007721FC">
        <w:rPr>
          <w:rFonts w:ascii="Times New Roman" w:eastAsia="Calibri" w:hAnsi="Times New Roman" w:cs="Times New Roman"/>
          <w:sz w:val="24"/>
        </w:rPr>
        <w:t>13</w:t>
      </w:r>
      <w:r w:rsidRPr="00B926C7">
        <w:rPr>
          <w:rFonts w:ascii="Times New Roman" w:eastAsia="Calibri" w:hAnsi="Times New Roman" w:cs="Times New Roman"/>
          <w:sz w:val="24"/>
        </w:rPr>
        <w:fldChar w:fldCharType="end"/>
      </w:r>
      <w:r w:rsidRPr="00B926C7">
        <w:rPr>
          <w:rFonts w:ascii="Times New Roman" w:eastAsia="Calibri" w:hAnsi="Times New Roman" w:cs="Times New Roman"/>
          <w:sz w:val="24"/>
        </w:rPr>
        <w:t xml:space="preserve"> Договора,</w:t>
      </w:r>
      <w:r w:rsidRPr="00B926C7">
        <w:rPr>
          <w:rFonts w:ascii="Calibri" w:eastAsia="Calibri" w:hAnsi="Calibri" w:cs="Times New Roman"/>
          <w:sz w:val="24"/>
          <w:szCs w:val="24"/>
        </w:rPr>
        <w:t xml:space="preserve"> </w:t>
      </w:r>
      <w:r w:rsidRPr="00B926C7">
        <w:rPr>
          <w:rFonts w:ascii="Times New Roman" w:eastAsia="Calibri" w:hAnsi="Times New Roman" w:cs="Times New Roman"/>
          <w:sz w:val="24"/>
        </w:rPr>
        <w:t>и приобретают юридическую силу с момента доставки адресату, за исключением случаев, отдельно оговоренных в Договоре.</w:t>
      </w:r>
      <w:bookmarkEnd w:id="16"/>
      <w:r w:rsidRPr="00B926C7">
        <w:rPr>
          <w:rFonts w:ascii="Times New Roman" w:eastAsia="Calibri" w:hAnsi="Times New Roman" w:cs="Times New Roman"/>
          <w:sz w:val="24"/>
        </w:rPr>
        <w:t xml:space="preserve"> </w:t>
      </w:r>
    </w:p>
    <w:p w14:paraId="391EE426" w14:textId="77777777" w:rsidR="00B926C7" w:rsidRPr="00B926C7" w:rsidRDefault="00B926C7" w:rsidP="00B926C7">
      <w:pPr>
        <w:spacing w:after="0" w:line="240" w:lineRule="auto"/>
        <w:ind w:firstLine="709"/>
        <w:jc w:val="both"/>
        <w:rPr>
          <w:rFonts w:ascii="Times New Roman" w:eastAsia="Calibri" w:hAnsi="Times New Roman" w:cs="Times New Roman"/>
          <w:sz w:val="24"/>
          <w:szCs w:val="24"/>
        </w:rPr>
      </w:pPr>
      <w:r w:rsidRPr="00B926C7">
        <w:rPr>
          <w:rFonts w:ascii="Times New Roman" w:eastAsia="Calibri"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1234AF6" w14:textId="77777777" w:rsidR="00B926C7" w:rsidRPr="00B926C7" w:rsidRDefault="00B926C7" w:rsidP="00B926C7">
      <w:pPr>
        <w:spacing w:after="0" w:line="240" w:lineRule="auto"/>
        <w:ind w:firstLine="709"/>
        <w:jc w:val="both"/>
        <w:rPr>
          <w:rFonts w:ascii="Times New Roman" w:eastAsia="Calibri" w:hAnsi="Times New Roman" w:cs="Times New Roman"/>
          <w:sz w:val="24"/>
          <w:szCs w:val="24"/>
        </w:rPr>
      </w:pPr>
      <w:r w:rsidRPr="00B926C7">
        <w:rPr>
          <w:rFonts w:ascii="Times New Roman" w:eastAsia="Calibri" w:hAnsi="Times New Roman" w:cs="Times New Roman"/>
          <w:sz w:val="24"/>
          <w:szCs w:val="24"/>
        </w:rPr>
        <w:t>Допустимые способы направления юридически значимых сообщений:</w:t>
      </w:r>
    </w:p>
    <w:p w14:paraId="71FFB24E" w14:textId="77777777" w:rsidR="00B926C7" w:rsidRPr="00B926C7" w:rsidRDefault="00B926C7" w:rsidP="00B926C7">
      <w:pPr>
        <w:spacing w:after="0" w:line="240" w:lineRule="auto"/>
        <w:ind w:firstLine="709"/>
        <w:jc w:val="both"/>
        <w:rPr>
          <w:rFonts w:ascii="Times New Roman" w:eastAsia="Calibri" w:hAnsi="Times New Roman" w:cs="Times New Roman"/>
          <w:sz w:val="24"/>
          <w:szCs w:val="24"/>
        </w:rPr>
      </w:pPr>
      <w:r w:rsidRPr="00B926C7">
        <w:rPr>
          <w:rFonts w:ascii="Times New Roman" w:eastAsia="Calibri" w:hAnsi="Times New Roman" w:cs="Times New Roman"/>
          <w:sz w:val="24"/>
          <w:szCs w:val="24"/>
        </w:rPr>
        <w:t>а) через собственного курьера под расписку на копии;</w:t>
      </w:r>
    </w:p>
    <w:p w14:paraId="79684CC0" w14:textId="77777777" w:rsidR="00B926C7" w:rsidRPr="00B926C7" w:rsidRDefault="00B926C7" w:rsidP="00B926C7">
      <w:pPr>
        <w:spacing w:after="0" w:line="240" w:lineRule="auto"/>
        <w:ind w:firstLine="709"/>
        <w:jc w:val="both"/>
        <w:rPr>
          <w:rFonts w:ascii="Times New Roman" w:eastAsia="Calibri" w:hAnsi="Times New Roman" w:cs="Times New Roman"/>
          <w:sz w:val="24"/>
          <w:szCs w:val="24"/>
        </w:rPr>
      </w:pPr>
      <w:r w:rsidRPr="00B926C7">
        <w:rPr>
          <w:rFonts w:ascii="Times New Roman" w:eastAsia="Calibri" w:hAnsi="Times New Roman" w:cs="Times New Roman"/>
          <w:sz w:val="24"/>
          <w:szCs w:val="24"/>
        </w:rPr>
        <w:t>б) через курьерскую службу с описью вложения;</w:t>
      </w:r>
    </w:p>
    <w:p w14:paraId="315549AD" w14:textId="77777777" w:rsidR="00B926C7" w:rsidRPr="00B926C7" w:rsidRDefault="00B926C7" w:rsidP="00B926C7">
      <w:pPr>
        <w:spacing w:after="0" w:line="240" w:lineRule="auto"/>
        <w:ind w:firstLine="709"/>
        <w:jc w:val="both"/>
        <w:rPr>
          <w:rFonts w:ascii="Times New Roman" w:eastAsia="Calibri" w:hAnsi="Times New Roman" w:cs="Times New Roman"/>
          <w:sz w:val="24"/>
          <w:szCs w:val="24"/>
        </w:rPr>
      </w:pPr>
      <w:r w:rsidRPr="00B926C7">
        <w:rPr>
          <w:rFonts w:ascii="Times New Roman" w:eastAsia="Calibri" w:hAnsi="Times New Roman" w:cs="Times New Roman"/>
          <w:sz w:val="24"/>
          <w:szCs w:val="24"/>
        </w:rPr>
        <w:t>в) по почте с уведомлением о вручении и описью вложения;</w:t>
      </w:r>
    </w:p>
    <w:p w14:paraId="2FF8494A" w14:textId="77777777" w:rsidR="00B926C7" w:rsidRPr="00B926C7" w:rsidRDefault="00B926C7" w:rsidP="00B926C7">
      <w:pPr>
        <w:spacing w:after="0" w:line="240" w:lineRule="auto"/>
        <w:ind w:firstLine="709"/>
        <w:jc w:val="both"/>
        <w:rPr>
          <w:rFonts w:ascii="Times New Roman" w:eastAsia="Calibri" w:hAnsi="Times New Roman" w:cs="Times New Roman"/>
          <w:sz w:val="24"/>
          <w:szCs w:val="24"/>
        </w:rPr>
      </w:pPr>
      <w:r w:rsidRPr="00B926C7">
        <w:rPr>
          <w:rFonts w:ascii="Times New Roman" w:eastAsia="Calibri" w:hAnsi="Times New Roman" w:cs="Times New Roman"/>
          <w:sz w:val="24"/>
          <w:szCs w:val="24"/>
        </w:rPr>
        <w:t>г) телеграммой с уведомлением о вручении.</w:t>
      </w:r>
    </w:p>
    <w:p w14:paraId="632074BF" w14:textId="77777777" w:rsidR="00B926C7" w:rsidRPr="00B926C7" w:rsidRDefault="00B926C7" w:rsidP="00B926C7">
      <w:pPr>
        <w:spacing w:after="0" w:line="240" w:lineRule="auto"/>
        <w:ind w:firstLine="709"/>
        <w:contextualSpacing/>
        <w:jc w:val="both"/>
        <w:rPr>
          <w:rFonts w:ascii="Times New Roman" w:eastAsia="Calibri" w:hAnsi="Times New Roman" w:cs="Times New Roman"/>
          <w:sz w:val="24"/>
          <w:szCs w:val="24"/>
        </w:rPr>
      </w:pPr>
      <w:r w:rsidRPr="00B926C7">
        <w:rPr>
          <w:rFonts w:ascii="Times New Roman" w:eastAsia="Calibri"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F2BAD8F" w14:textId="77777777" w:rsidR="00B926C7" w:rsidRPr="00B926C7" w:rsidRDefault="00B926C7" w:rsidP="00B926C7">
      <w:pPr>
        <w:numPr>
          <w:ilvl w:val="1"/>
          <w:numId w:val="40"/>
        </w:numPr>
        <w:spacing w:after="0" w:line="240" w:lineRule="auto"/>
        <w:ind w:left="0" w:firstLine="709"/>
        <w:contextualSpacing/>
        <w:jc w:val="both"/>
        <w:rPr>
          <w:rFonts w:ascii="Times New Roman" w:eastAsia="Calibri" w:hAnsi="Times New Roman" w:cs="Times New Roman"/>
          <w:sz w:val="24"/>
        </w:rPr>
      </w:pPr>
      <w:r w:rsidRPr="00B926C7">
        <w:rPr>
          <w:rFonts w:ascii="Times New Roman" w:eastAsia="Calibri" w:hAnsi="Times New Roman" w:cs="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9AE2F8C" w14:textId="77777777" w:rsidR="00B926C7" w:rsidRPr="00B926C7" w:rsidRDefault="00B926C7" w:rsidP="00B926C7">
      <w:pPr>
        <w:numPr>
          <w:ilvl w:val="1"/>
          <w:numId w:val="40"/>
        </w:numPr>
        <w:spacing w:after="0" w:line="240" w:lineRule="auto"/>
        <w:ind w:left="0" w:firstLine="709"/>
        <w:contextualSpacing/>
        <w:jc w:val="both"/>
        <w:rPr>
          <w:rFonts w:ascii="Times New Roman" w:eastAsia="Calibri" w:hAnsi="Times New Roman" w:cs="Times New Roman"/>
          <w:sz w:val="24"/>
        </w:rPr>
      </w:pPr>
      <w:r w:rsidRPr="00B926C7">
        <w:rPr>
          <w:rFonts w:ascii="Times New Roman" w:eastAsia="Calibri" w:hAnsi="Times New Roman" w:cs="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B926C7">
        <w:rPr>
          <w:rFonts w:ascii="Times New Roman" w:eastAsia="Calibri" w:hAnsi="Times New Roman" w:cs="Times New Roman"/>
          <w:b/>
          <w:sz w:val="24"/>
          <w:lang w:val="en-US"/>
        </w:rPr>
        <w:t>crem</w:t>
      </w:r>
      <w:r w:rsidRPr="00B926C7">
        <w:rPr>
          <w:rFonts w:ascii="Times New Roman" w:eastAsia="Calibri" w:hAnsi="Times New Roman" w:cs="Times New Roman"/>
          <w:b/>
          <w:sz w:val="24"/>
        </w:rPr>
        <w:t>@</w:t>
      </w:r>
      <w:r w:rsidRPr="00B926C7">
        <w:rPr>
          <w:rFonts w:ascii="Times New Roman" w:eastAsia="Calibri" w:hAnsi="Times New Roman" w:cs="Times New Roman"/>
          <w:b/>
          <w:sz w:val="24"/>
          <w:lang w:val="en-US"/>
        </w:rPr>
        <w:t>sberbank</w:t>
      </w:r>
      <w:r w:rsidRPr="00B926C7">
        <w:rPr>
          <w:rFonts w:ascii="Times New Roman" w:eastAsia="Calibri" w:hAnsi="Times New Roman" w:cs="Times New Roman"/>
          <w:b/>
          <w:sz w:val="24"/>
        </w:rPr>
        <w:t>.</w:t>
      </w:r>
      <w:r w:rsidRPr="00B926C7">
        <w:rPr>
          <w:rFonts w:ascii="Times New Roman" w:eastAsia="Calibri" w:hAnsi="Times New Roman" w:cs="Times New Roman"/>
          <w:b/>
          <w:sz w:val="24"/>
          <w:lang w:val="en-US"/>
        </w:rPr>
        <w:t>ru</w:t>
      </w:r>
      <w:r w:rsidRPr="00B926C7">
        <w:rPr>
          <w:rFonts w:ascii="Times New Roman" w:eastAsia="Calibri" w:hAnsi="Times New Roman" w:cs="Times New Roman"/>
          <w:sz w:val="24"/>
        </w:rPr>
        <w:t xml:space="preserve"> для получения обратной связи. В письме необходимо указывать реквизиты Договора (дата, номер) и адрес (местоположение) Недвижимого имушества. Указанный способ связи не может быть использован для направления юридически значимых сообщений в соответствии с пунктом </w:t>
      </w:r>
      <w:r w:rsidRPr="00B926C7">
        <w:rPr>
          <w:rFonts w:ascii="Times New Roman" w:eastAsia="Calibri" w:hAnsi="Times New Roman" w:cs="Times New Roman"/>
          <w:sz w:val="24"/>
        </w:rPr>
        <w:fldChar w:fldCharType="begin"/>
      </w:r>
      <w:r w:rsidRPr="00B926C7">
        <w:rPr>
          <w:rFonts w:ascii="Times New Roman" w:eastAsia="Calibri" w:hAnsi="Times New Roman" w:cs="Times New Roman"/>
          <w:sz w:val="24"/>
        </w:rPr>
        <w:instrText xml:space="preserve"> REF _Ref82077350 \r \h  \* MERGEFORMAT </w:instrText>
      </w:r>
      <w:r w:rsidRPr="00B926C7">
        <w:rPr>
          <w:rFonts w:ascii="Times New Roman" w:eastAsia="Calibri" w:hAnsi="Times New Roman" w:cs="Times New Roman"/>
          <w:sz w:val="24"/>
        </w:rPr>
      </w:r>
      <w:r w:rsidRPr="00B926C7">
        <w:rPr>
          <w:rFonts w:ascii="Times New Roman" w:eastAsia="Calibri" w:hAnsi="Times New Roman" w:cs="Times New Roman"/>
          <w:sz w:val="24"/>
        </w:rPr>
        <w:fldChar w:fldCharType="separate"/>
      </w:r>
      <w:r w:rsidR="007721FC">
        <w:rPr>
          <w:rFonts w:ascii="Times New Roman" w:eastAsia="Calibri" w:hAnsi="Times New Roman" w:cs="Times New Roman"/>
          <w:sz w:val="24"/>
        </w:rPr>
        <w:t>11.3</w:t>
      </w:r>
      <w:r w:rsidRPr="00B926C7">
        <w:rPr>
          <w:rFonts w:ascii="Times New Roman" w:eastAsia="Calibri" w:hAnsi="Times New Roman" w:cs="Times New Roman"/>
          <w:sz w:val="24"/>
        </w:rPr>
        <w:fldChar w:fldCharType="end"/>
      </w:r>
      <w:r w:rsidRPr="00B926C7">
        <w:rPr>
          <w:rFonts w:ascii="Times New Roman" w:eastAsia="Calibri" w:hAnsi="Times New Roman" w:cs="Times New Roman"/>
          <w:sz w:val="24"/>
        </w:rPr>
        <w:t xml:space="preserve"> Договора.</w:t>
      </w:r>
    </w:p>
    <w:p w14:paraId="2A62FD94" w14:textId="77777777" w:rsidR="00B926C7" w:rsidRPr="00B926C7" w:rsidRDefault="00B926C7" w:rsidP="00B926C7">
      <w:pPr>
        <w:numPr>
          <w:ilvl w:val="1"/>
          <w:numId w:val="40"/>
        </w:numPr>
        <w:spacing w:after="0" w:line="240" w:lineRule="auto"/>
        <w:ind w:left="0" w:firstLine="709"/>
        <w:contextualSpacing/>
        <w:jc w:val="both"/>
        <w:rPr>
          <w:rFonts w:ascii="Calibri" w:eastAsia="Calibri" w:hAnsi="Calibri" w:cs="Times New Roman"/>
        </w:rPr>
      </w:pPr>
      <w:r w:rsidRPr="00B926C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2A6EA03" w14:textId="77777777" w:rsidR="00B926C7" w:rsidRPr="00B926C7" w:rsidRDefault="00B926C7" w:rsidP="00B926C7">
      <w:pPr>
        <w:numPr>
          <w:ilvl w:val="1"/>
          <w:numId w:val="40"/>
        </w:numPr>
        <w:spacing w:after="0" w:line="240" w:lineRule="auto"/>
        <w:ind w:left="0" w:firstLine="709"/>
        <w:contextualSpacing/>
        <w:jc w:val="both"/>
        <w:rPr>
          <w:rFonts w:ascii="Calibri" w:eastAsia="Calibri" w:hAnsi="Calibri" w:cs="Times New Roman"/>
        </w:rPr>
      </w:pPr>
      <w:r w:rsidRPr="00B926C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486C475C" w14:textId="77777777" w:rsidR="00B926C7" w:rsidRDefault="00B926C7" w:rsidP="00B926C7">
      <w:pPr>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В каждом случае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CFA7F31" w14:textId="77777777" w:rsidR="00233691" w:rsidRPr="00233691" w:rsidRDefault="00233691" w:rsidP="00233691">
      <w:pPr>
        <w:spacing w:after="0" w:line="240" w:lineRule="auto"/>
        <w:ind w:firstLine="709"/>
        <w:contextualSpacing/>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sz w:val="24"/>
          <w:szCs w:val="24"/>
          <w:lang w:eastAsia="ru-RU"/>
        </w:rPr>
        <w:t>11.8. На момент заключения договора, между Продавцом и Покупателем, на объекте определены границы балансовой принадлежности и эксплуатационной ответственности сторон, а именно:</w:t>
      </w:r>
    </w:p>
    <w:p w14:paraId="30EE74C9" w14:textId="77777777" w:rsidR="00233691" w:rsidRPr="00831551" w:rsidRDefault="00233691" w:rsidP="00233691">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831551">
        <w:rPr>
          <w:rFonts w:ascii="Times New Roman" w:eastAsia="Times New Roman" w:hAnsi="Times New Roman" w:cs="Times New Roman"/>
          <w:color w:val="000000" w:themeColor="text1"/>
          <w:sz w:val="24"/>
          <w:szCs w:val="24"/>
          <w:lang w:eastAsia="ru-RU"/>
        </w:rPr>
        <w:t>11.8.1. По системе электроснабжения объект подключен опосредовано через электроустановку Продавца с разрешенной электрической мощностью 15 кВт, определенной по сечению вводной кабельной линии (при необходимости с возможностью увеличения за счет средств Покупателя). Для осуществления расчетов за потребление электроэнергии Покупателем, на электроустановку Покупателя установлен технический учет электроэнергии (отдельный коммерческий учет отсутствует). Граница эксплуатационной ответственности сторон установлена на контактах присоединения кабельной линии Покупателя в водном устройстве Продавца.</w:t>
      </w:r>
    </w:p>
    <w:p w14:paraId="470311C5" w14:textId="77777777" w:rsidR="00233691" w:rsidRPr="0081653D" w:rsidRDefault="00233691" w:rsidP="00831551">
      <w:pPr>
        <w:spacing w:after="0" w:line="240" w:lineRule="auto"/>
        <w:ind w:firstLine="709"/>
        <w:contextualSpacing/>
        <w:jc w:val="both"/>
        <w:rPr>
          <w:rFonts w:ascii="Times New Roman" w:eastAsia="Times New Roman" w:hAnsi="Times New Roman" w:cs="Times New Roman"/>
          <w:sz w:val="24"/>
          <w:szCs w:val="24"/>
          <w:lang w:eastAsia="ru-RU"/>
        </w:rPr>
      </w:pPr>
      <w:r w:rsidRPr="00831551">
        <w:rPr>
          <w:rFonts w:ascii="Times New Roman" w:eastAsia="Times New Roman" w:hAnsi="Times New Roman" w:cs="Times New Roman"/>
          <w:color w:val="000000" w:themeColor="text1"/>
          <w:sz w:val="24"/>
          <w:szCs w:val="24"/>
          <w:lang w:eastAsia="ru-RU"/>
        </w:rPr>
        <w:t>11.8.2. По системе холодного водоснабжения объект подключен опосредовано через сети водоснабжения Продавца. Водомерный узел холодного водоснабжения находится на территории Продавц</w:t>
      </w:r>
      <w:r w:rsidR="00831551" w:rsidRPr="00831551">
        <w:rPr>
          <w:rFonts w:ascii="Times New Roman" w:eastAsia="Times New Roman" w:hAnsi="Times New Roman" w:cs="Times New Roman"/>
          <w:color w:val="000000" w:themeColor="text1"/>
          <w:sz w:val="24"/>
          <w:szCs w:val="24"/>
          <w:lang w:eastAsia="ru-RU"/>
        </w:rPr>
        <w:t xml:space="preserve">а. </w:t>
      </w:r>
      <w:r w:rsidRPr="00831551">
        <w:rPr>
          <w:rFonts w:ascii="Times New Roman" w:eastAsia="Times New Roman" w:hAnsi="Times New Roman" w:cs="Times New Roman"/>
          <w:color w:val="000000" w:themeColor="text1"/>
          <w:sz w:val="24"/>
          <w:szCs w:val="24"/>
          <w:lang w:eastAsia="ru-RU"/>
        </w:rPr>
        <w:t>Для осуществления расчетов за потребление холодной воды Покупателем, на ответвлении сетей водоснабжения Покупателя установлен технический учет воды (отдельный коммерческий учет отсутствует). Граница эксплуатационной ответственности сторон установлена на трубопроводе ХВС по границе раздела помещений или до первой отсечной запорной арматуры (в случае ее наличия</w:t>
      </w:r>
      <w:r w:rsidRPr="0081653D">
        <w:rPr>
          <w:rFonts w:ascii="Times New Roman" w:eastAsia="Times New Roman" w:hAnsi="Times New Roman" w:cs="Times New Roman"/>
          <w:sz w:val="24"/>
          <w:szCs w:val="24"/>
          <w:lang w:eastAsia="ru-RU"/>
        </w:rPr>
        <w:t>).</w:t>
      </w:r>
      <w:r w:rsidR="00831551" w:rsidRPr="0081653D">
        <w:rPr>
          <w:rFonts w:ascii="Times New Roman" w:eastAsia="Times New Roman" w:hAnsi="Times New Roman" w:cs="Times New Roman"/>
          <w:sz w:val="24"/>
          <w:szCs w:val="24"/>
          <w:lang w:eastAsia="ru-RU"/>
        </w:rPr>
        <w:t xml:space="preserve"> При необходимости имеется возможность получения технических условий для установки коммерческого прибора учета холодного водоснабжения на ответвлении сетей водоснабжения Покупателя.</w:t>
      </w:r>
    </w:p>
    <w:p w14:paraId="5BCD88BC" w14:textId="77777777" w:rsidR="00233691" w:rsidRPr="0081653D" w:rsidRDefault="00233691" w:rsidP="00831551">
      <w:pPr>
        <w:spacing w:after="0" w:line="240" w:lineRule="auto"/>
        <w:ind w:firstLine="709"/>
        <w:contextualSpacing/>
        <w:jc w:val="both"/>
        <w:rPr>
          <w:rFonts w:ascii="Times New Roman" w:eastAsia="Times New Roman" w:hAnsi="Times New Roman" w:cs="Times New Roman"/>
          <w:sz w:val="24"/>
          <w:szCs w:val="24"/>
          <w:lang w:eastAsia="ru-RU"/>
        </w:rPr>
      </w:pPr>
      <w:r w:rsidRPr="0081653D">
        <w:rPr>
          <w:rFonts w:ascii="Times New Roman" w:eastAsia="Times New Roman" w:hAnsi="Times New Roman" w:cs="Times New Roman"/>
          <w:sz w:val="24"/>
          <w:szCs w:val="24"/>
          <w:lang w:eastAsia="ru-RU"/>
        </w:rPr>
        <w:t xml:space="preserve">11.8.3. По системе горячего водоснабжения объект подключен опосредовано через сети водоснабжения Продавца. Водомерный узел горячего водоснабжения находится на территории </w:t>
      </w:r>
      <w:r w:rsidR="00831551" w:rsidRPr="0081653D">
        <w:rPr>
          <w:rFonts w:ascii="Times New Roman" w:eastAsia="Times New Roman" w:hAnsi="Times New Roman" w:cs="Times New Roman"/>
          <w:sz w:val="24"/>
          <w:szCs w:val="24"/>
          <w:lang w:eastAsia="ru-RU"/>
        </w:rPr>
        <w:t>Продавца</w:t>
      </w:r>
      <w:r w:rsidRPr="0081653D">
        <w:rPr>
          <w:rFonts w:ascii="Times New Roman" w:eastAsia="Times New Roman" w:hAnsi="Times New Roman" w:cs="Times New Roman"/>
          <w:sz w:val="24"/>
          <w:szCs w:val="24"/>
          <w:lang w:eastAsia="ru-RU"/>
        </w:rPr>
        <w:t>. Для осуществления расчетов за потребление горячей воды Покупателем, на ответвлении сетей водоснабжения Покупателя установлен технический учет воды (отдельный коммерческий учет отсутствует). Граница эксплуатационной ответственности сторон установлена на трубопроводе ГВС по границе раздела помещений или до первой отсечной запорной арматуры (в случае ее наличия).</w:t>
      </w:r>
      <w:r w:rsidR="00831551" w:rsidRPr="0081653D">
        <w:rPr>
          <w:rFonts w:ascii="Times New Roman" w:eastAsia="Times New Roman" w:hAnsi="Times New Roman" w:cs="Times New Roman"/>
          <w:sz w:val="24"/>
          <w:szCs w:val="24"/>
          <w:lang w:eastAsia="ru-RU"/>
        </w:rPr>
        <w:t xml:space="preserve"> При необходимости имеется возможность получения технических условий для установки коммерческого прибора учета холодного водоснабжения на ответвлении сетей водоснабжения Покупателя.</w:t>
      </w:r>
    </w:p>
    <w:p w14:paraId="770369C9" w14:textId="77777777" w:rsidR="00233691" w:rsidRPr="00233691" w:rsidRDefault="00233691" w:rsidP="00233691">
      <w:pPr>
        <w:spacing w:after="0" w:line="240" w:lineRule="auto"/>
        <w:ind w:firstLine="709"/>
        <w:contextualSpacing/>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sz w:val="24"/>
          <w:szCs w:val="24"/>
          <w:lang w:eastAsia="ru-RU"/>
        </w:rPr>
        <w:t xml:space="preserve">11.8.4. По системе водоотведения объект подключен опосредовано через сети водоотведения Продавца. Граница эксплуатационной ответственности сторон установлена на трубопроводе по границе раздела помещений. </w:t>
      </w:r>
    </w:p>
    <w:p w14:paraId="58FE4DE3" w14:textId="77777777" w:rsidR="00233691" w:rsidRPr="00233691" w:rsidRDefault="00233691" w:rsidP="00233691">
      <w:pPr>
        <w:spacing w:after="0" w:line="240" w:lineRule="auto"/>
        <w:ind w:firstLine="709"/>
        <w:contextualSpacing/>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sz w:val="24"/>
          <w:szCs w:val="24"/>
          <w:lang w:eastAsia="ru-RU"/>
        </w:rPr>
        <w:t xml:space="preserve">11.8.5. По системе теплоснабжения объект подключен от общего </w:t>
      </w:r>
      <w:r w:rsidR="00E73F28">
        <w:rPr>
          <w:rFonts w:ascii="Times New Roman" w:eastAsia="Times New Roman" w:hAnsi="Times New Roman" w:cs="Times New Roman"/>
          <w:sz w:val="24"/>
          <w:szCs w:val="24"/>
          <w:lang w:eastAsia="ru-RU"/>
        </w:rPr>
        <w:t>узла учета тепловой энергии (УУТЭ)</w:t>
      </w:r>
      <w:r w:rsidRPr="00233691">
        <w:rPr>
          <w:rFonts w:ascii="Times New Roman" w:eastAsia="Times New Roman" w:hAnsi="Times New Roman" w:cs="Times New Roman"/>
          <w:sz w:val="24"/>
          <w:szCs w:val="24"/>
          <w:lang w:eastAsia="ru-RU"/>
        </w:rPr>
        <w:t xml:space="preserve">, находящего на площади </w:t>
      </w:r>
      <w:r w:rsidR="00E73F28">
        <w:rPr>
          <w:rFonts w:ascii="Times New Roman" w:eastAsia="Times New Roman" w:hAnsi="Times New Roman" w:cs="Times New Roman"/>
          <w:sz w:val="24"/>
          <w:szCs w:val="24"/>
          <w:lang w:eastAsia="ru-RU"/>
        </w:rPr>
        <w:t>Продавца</w:t>
      </w:r>
      <w:r w:rsidRPr="00233691">
        <w:rPr>
          <w:rFonts w:ascii="Times New Roman" w:eastAsia="Times New Roman" w:hAnsi="Times New Roman" w:cs="Times New Roman"/>
          <w:sz w:val="24"/>
          <w:szCs w:val="24"/>
          <w:lang w:eastAsia="ru-RU"/>
        </w:rPr>
        <w:t xml:space="preserve">. Данный </w:t>
      </w:r>
      <w:r w:rsidR="00E73F28">
        <w:rPr>
          <w:rFonts w:ascii="Times New Roman" w:eastAsia="Times New Roman" w:hAnsi="Times New Roman" w:cs="Times New Roman"/>
          <w:sz w:val="24"/>
          <w:szCs w:val="24"/>
          <w:lang w:eastAsia="ru-RU"/>
        </w:rPr>
        <w:t>УУТЭ</w:t>
      </w:r>
      <w:r w:rsidRPr="00233691">
        <w:rPr>
          <w:rFonts w:ascii="Times New Roman" w:eastAsia="Times New Roman" w:hAnsi="Times New Roman" w:cs="Times New Roman"/>
          <w:sz w:val="24"/>
          <w:szCs w:val="24"/>
          <w:lang w:eastAsia="ru-RU"/>
        </w:rPr>
        <w:t xml:space="preserve"> и его оборудование находится на балансе банка и подлежит совместному содержанию по отдельному договору, заключенного между сторонами. Продавец обязан обеспечить наличие договора на его обслуживание и ремонт, с последующим выставлением расходов Покупателю. Все расходы по эксплуатации, обслуживанию и ремонту данного </w:t>
      </w:r>
      <w:r w:rsidR="00E73F28">
        <w:rPr>
          <w:rFonts w:ascii="Times New Roman" w:eastAsia="Times New Roman" w:hAnsi="Times New Roman" w:cs="Times New Roman"/>
          <w:sz w:val="24"/>
          <w:szCs w:val="24"/>
          <w:lang w:eastAsia="ru-RU"/>
        </w:rPr>
        <w:t>УУТЭ</w:t>
      </w:r>
      <w:r w:rsidRPr="00233691">
        <w:rPr>
          <w:rFonts w:ascii="Times New Roman" w:eastAsia="Times New Roman" w:hAnsi="Times New Roman" w:cs="Times New Roman"/>
          <w:sz w:val="24"/>
          <w:szCs w:val="24"/>
          <w:lang w:eastAsia="ru-RU"/>
        </w:rPr>
        <w:t xml:space="preserve">, распределяются пропорционально занимаемой площади между сторонами. Граница эксплуатационной ответственности сторон общей системы теплоснабжения за исключением </w:t>
      </w:r>
      <w:r w:rsidR="00E73F28">
        <w:rPr>
          <w:rFonts w:ascii="Times New Roman" w:eastAsia="Times New Roman" w:hAnsi="Times New Roman" w:cs="Times New Roman"/>
          <w:sz w:val="24"/>
          <w:szCs w:val="24"/>
          <w:lang w:eastAsia="ru-RU"/>
        </w:rPr>
        <w:t>УУТЭ</w:t>
      </w:r>
      <w:r w:rsidRPr="00233691">
        <w:rPr>
          <w:rFonts w:ascii="Times New Roman" w:eastAsia="Times New Roman" w:hAnsi="Times New Roman" w:cs="Times New Roman"/>
          <w:sz w:val="24"/>
          <w:szCs w:val="24"/>
          <w:lang w:eastAsia="ru-RU"/>
        </w:rPr>
        <w:t xml:space="preserve"> (подающий и обратный трубопроводы, в том числе отопительные приборы, запорная и регулирующая арматура) установлена на трубопроводах теплоснабжения по границе раздела помещений. </w:t>
      </w:r>
    </w:p>
    <w:p w14:paraId="2EFEDFB2" w14:textId="77777777" w:rsidR="00233691" w:rsidRPr="00233691" w:rsidRDefault="00233691" w:rsidP="00233691">
      <w:pPr>
        <w:spacing w:after="0" w:line="240" w:lineRule="auto"/>
        <w:ind w:firstLine="709"/>
        <w:contextualSpacing/>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sz w:val="24"/>
          <w:szCs w:val="24"/>
          <w:lang w:eastAsia="ru-RU"/>
        </w:rPr>
        <w:t xml:space="preserve">11.9. Для осуществления ежемесячных расчетов за потребление коммунальных ресурсов (электроэнергия, теплоснабжение, водоснабжение и водоотведение), а также содержание индивидуального теплового пункта, в течении __ дней после подписания договора Покупатель обязуется заключить с Продавцом отдельный договор на совместное содержание инженерных сетей и возмещение коммунальных ресурсов. </w:t>
      </w:r>
    </w:p>
    <w:p w14:paraId="02D88E87" w14:textId="77777777" w:rsidR="00233691" w:rsidRPr="00233691" w:rsidRDefault="00233691" w:rsidP="00233691">
      <w:pPr>
        <w:spacing w:after="0" w:line="240" w:lineRule="auto"/>
        <w:ind w:firstLine="709"/>
        <w:contextualSpacing/>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sz w:val="24"/>
          <w:szCs w:val="24"/>
          <w:lang w:eastAsia="ru-RU"/>
        </w:rPr>
        <w:t xml:space="preserve">11.10. Продавец имеет право самостоятельно подать соответствующие заявки в ресурсоснабжающие организация на технологические присоединения и получение технических условий. В случае необходимости Продавец принимает участие в оформлении документов (подготовка и подписание Актов границ балансовой принадлежности и эксплуатационной ответственности сторон, соглашение о опосредованном присоединении и т.п.). Расходы, связанные с выполнением технических условий, Покупатель несет за свой счет. </w:t>
      </w:r>
    </w:p>
    <w:p w14:paraId="48E082DF" w14:textId="77777777" w:rsidR="00233691" w:rsidRPr="00233691" w:rsidRDefault="00233691" w:rsidP="00233691">
      <w:pPr>
        <w:spacing w:after="0" w:line="240" w:lineRule="auto"/>
        <w:ind w:firstLine="709"/>
        <w:contextualSpacing/>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sz w:val="24"/>
          <w:szCs w:val="24"/>
          <w:lang w:eastAsia="ru-RU"/>
        </w:rPr>
        <w:t xml:space="preserve">11.11. В случае официального отказа Покупателю на выдачу технических условий со стороны ресурсоснабающих организаций, Покупатель имеет право обратиться к Продавцу, с целью увеличения разрешенных мощностей и последующего перераспределения в пользу Покупателя, путем заключения соответствующего соглашения. Расходы, связанные с увеличением разрешенных мощностей, Покупатель несет за свой счет. </w:t>
      </w:r>
    </w:p>
    <w:p w14:paraId="680976D5" w14:textId="77777777" w:rsidR="00233691" w:rsidRPr="00233691" w:rsidRDefault="00233691" w:rsidP="00233691">
      <w:pPr>
        <w:spacing w:after="0" w:line="240" w:lineRule="auto"/>
        <w:ind w:firstLine="709"/>
        <w:contextualSpacing/>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sz w:val="24"/>
          <w:szCs w:val="24"/>
          <w:lang w:eastAsia="ru-RU"/>
        </w:rPr>
        <w:t>11.12. В течени</w:t>
      </w:r>
      <w:r w:rsidR="00F964B5">
        <w:rPr>
          <w:rFonts w:ascii="Times New Roman" w:eastAsia="Times New Roman" w:hAnsi="Times New Roman" w:cs="Times New Roman"/>
          <w:sz w:val="24"/>
          <w:szCs w:val="24"/>
          <w:lang w:eastAsia="ru-RU"/>
        </w:rPr>
        <w:t>е</w:t>
      </w:r>
      <w:r w:rsidRPr="00233691">
        <w:rPr>
          <w:rFonts w:ascii="Times New Roman" w:eastAsia="Times New Roman" w:hAnsi="Times New Roman" w:cs="Times New Roman"/>
          <w:sz w:val="24"/>
          <w:szCs w:val="24"/>
          <w:lang w:eastAsia="ru-RU"/>
        </w:rPr>
        <w:t xml:space="preserve"> </w:t>
      </w:r>
      <w:r w:rsidR="00112D30">
        <w:rPr>
          <w:rFonts w:ascii="Times New Roman" w:eastAsia="Times New Roman" w:hAnsi="Times New Roman" w:cs="Times New Roman"/>
          <w:sz w:val="24"/>
          <w:szCs w:val="24"/>
          <w:lang w:eastAsia="ru-RU"/>
        </w:rPr>
        <w:t>10 (десяти) рабочих</w:t>
      </w:r>
      <w:r w:rsidRPr="00233691">
        <w:rPr>
          <w:rFonts w:ascii="Times New Roman" w:eastAsia="Times New Roman" w:hAnsi="Times New Roman" w:cs="Times New Roman"/>
          <w:sz w:val="24"/>
          <w:szCs w:val="24"/>
          <w:lang w:eastAsia="ru-RU"/>
        </w:rPr>
        <w:t xml:space="preserve"> дней</w:t>
      </w:r>
      <w:r w:rsidR="00941866">
        <w:rPr>
          <w:rFonts w:ascii="Times New Roman" w:eastAsia="Times New Roman" w:hAnsi="Times New Roman" w:cs="Times New Roman"/>
          <w:sz w:val="24"/>
          <w:szCs w:val="24"/>
          <w:lang w:eastAsia="ru-RU"/>
        </w:rPr>
        <w:t xml:space="preserve"> с даты подписания акта приема-передачи Объекта</w:t>
      </w:r>
      <w:r w:rsidRPr="00233691">
        <w:rPr>
          <w:rFonts w:ascii="Times New Roman" w:eastAsia="Times New Roman" w:hAnsi="Times New Roman" w:cs="Times New Roman"/>
          <w:sz w:val="24"/>
          <w:szCs w:val="24"/>
          <w:lang w:eastAsia="ru-RU"/>
        </w:rPr>
        <w:t xml:space="preserve"> стороны обязаны составить и подписать Акты границ балансовой принадлежности и эксплуатационной ответственности сторон по всем совместно-используемым инженерных коммуникациям.</w:t>
      </w:r>
    </w:p>
    <w:p w14:paraId="4E20C7B5" w14:textId="77777777" w:rsidR="00B926C7" w:rsidRPr="00233691" w:rsidRDefault="00B926C7" w:rsidP="00233691">
      <w:pPr>
        <w:pStyle w:val="af3"/>
        <w:numPr>
          <w:ilvl w:val="1"/>
          <w:numId w:val="43"/>
        </w:numPr>
        <w:spacing w:after="0" w:line="240" w:lineRule="auto"/>
        <w:jc w:val="both"/>
        <w:rPr>
          <w:rFonts w:ascii="Times New Roman" w:eastAsia="Times New Roman" w:hAnsi="Times New Roman" w:cs="Times New Roman"/>
          <w:sz w:val="24"/>
          <w:szCs w:val="24"/>
          <w:lang w:eastAsia="ru-RU"/>
        </w:rPr>
      </w:pPr>
      <w:r w:rsidRPr="00233691">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233691">
        <w:rPr>
          <w:rFonts w:ascii="Times New Roman" w:eastAsia="Times New Roman" w:hAnsi="Times New Roman" w:cs="Times New Roman"/>
          <w:bCs/>
          <w:sz w:val="24"/>
          <w:szCs w:val="24"/>
        </w:rPr>
        <w:t>Антикоррупционной оговорке»</w:t>
      </w:r>
      <w:r w:rsidRPr="00233691">
        <w:rPr>
          <w:rFonts w:ascii="Times New Roman" w:eastAsia="Times New Roman" w:hAnsi="Times New Roman" w:cs="Times New Roman"/>
          <w:bCs/>
          <w:sz w:val="24"/>
          <w:szCs w:val="24"/>
          <w:lang w:eastAsia="ru-RU"/>
        </w:rPr>
        <w:t xml:space="preserve"> (Приложении № 2 к Договору).</w:t>
      </w:r>
    </w:p>
    <w:p w14:paraId="5A9A4E08" w14:textId="77777777" w:rsidR="00B926C7" w:rsidRPr="00B926C7" w:rsidRDefault="00B926C7" w:rsidP="00233691">
      <w:pPr>
        <w:numPr>
          <w:ilvl w:val="1"/>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Договор составлен на русском языке в</w:t>
      </w:r>
      <w:r>
        <w:rPr>
          <w:rFonts w:ascii="Times New Roman" w:eastAsia="Times New Roman" w:hAnsi="Times New Roman" w:cs="Times New Roman"/>
          <w:sz w:val="24"/>
          <w:szCs w:val="24"/>
          <w:lang w:eastAsia="ru-RU"/>
        </w:rPr>
        <w:t xml:space="preserve"> 2</w:t>
      </w:r>
      <w:r w:rsidRPr="00B926C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w:t>
      </w:r>
      <w:r>
        <w:rPr>
          <w:rFonts w:ascii="Times New Roman" w:eastAsia="Times New Roman" w:hAnsi="Times New Roman" w:cs="Times New Roman"/>
          <w:sz w:val="24"/>
          <w:szCs w:val="24"/>
          <w:lang w:eastAsia="ru-RU"/>
        </w:rPr>
        <w:t>я, 1 экземпляр – для Продавца</w:t>
      </w:r>
      <w:r w:rsidRPr="00B926C7">
        <w:rPr>
          <w:rFonts w:ascii="Times New Roman" w:eastAsia="Times New Roman" w:hAnsi="Times New Roman" w:cs="Times New Roman"/>
          <w:sz w:val="24"/>
          <w:szCs w:val="24"/>
          <w:lang w:eastAsia="ru-RU"/>
        </w:rPr>
        <w:t>.</w:t>
      </w:r>
    </w:p>
    <w:p w14:paraId="6CB07C98" w14:textId="77777777" w:rsidR="00B926C7" w:rsidRPr="00B926C7" w:rsidRDefault="00B926C7" w:rsidP="00233691">
      <w:pPr>
        <w:numPr>
          <w:ilvl w:val="1"/>
          <w:numId w:val="4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49A8BE71"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699ECC31" w14:textId="77777777" w:rsidR="00B926C7" w:rsidRPr="00B926C7" w:rsidRDefault="00B926C7" w:rsidP="00233691">
      <w:pPr>
        <w:numPr>
          <w:ilvl w:val="0"/>
          <w:numId w:val="4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Приложения к Договору</w:t>
      </w:r>
    </w:p>
    <w:p w14:paraId="0C0C5729"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50786DD3" w14:textId="77777777" w:rsidR="00B926C7" w:rsidRPr="00B926C7" w:rsidRDefault="00B926C7" w:rsidP="00233691">
      <w:pPr>
        <w:numPr>
          <w:ilvl w:val="1"/>
          <w:numId w:val="4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bCs/>
          <w:sz w:val="24"/>
          <w:szCs w:val="24"/>
          <w:lang w:eastAsia="ru-RU"/>
        </w:rPr>
        <w:t xml:space="preserve">Приложение № 1 – Форма </w:t>
      </w:r>
      <w:r w:rsidRPr="00B926C7">
        <w:rPr>
          <w:rFonts w:ascii="Times New Roman" w:eastAsia="Times New Roman" w:hAnsi="Times New Roman" w:cs="Times New Roman"/>
          <w:sz w:val="24"/>
          <w:szCs w:val="24"/>
          <w:lang w:eastAsia="ru-RU"/>
        </w:rPr>
        <w:t xml:space="preserve">Акта приема-передачи Имущества – </w:t>
      </w:r>
      <w:r w:rsidRPr="00B926C7">
        <w:rPr>
          <w:rFonts w:ascii="Times New Roman" w:eastAsia="Times New Roman" w:hAnsi="Times New Roman" w:cs="Times New Roman"/>
          <w:bCs/>
          <w:sz w:val="24"/>
          <w:szCs w:val="24"/>
          <w:lang w:eastAsia="ru-RU"/>
        </w:rPr>
        <w:t xml:space="preserve">на </w:t>
      </w:r>
      <w:r w:rsidRPr="00B926C7">
        <w:rPr>
          <w:rFonts w:ascii="Times New Roman" w:eastAsia="Times New Roman" w:hAnsi="Times New Roman" w:cs="Times New Roman"/>
          <w:sz w:val="24"/>
          <w:szCs w:val="24"/>
          <w:lang w:eastAsia="ru-RU"/>
        </w:rPr>
        <w:t>__ листах.</w:t>
      </w:r>
    </w:p>
    <w:p w14:paraId="371A1EC1" w14:textId="77777777" w:rsidR="00B926C7" w:rsidRPr="00B926C7" w:rsidRDefault="00B926C7" w:rsidP="00233691">
      <w:pPr>
        <w:numPr>
          <w:ilvl w:val="1"/>
          <w:numId w:val="4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Приложение № 2 – </w:t>
      </w:r>
      <w:r w:rsidRPr="00B926C7">
        <w:rPr>
          <w:rFonts w:ascii="Times New Roman" w:eastAsia="Times New Roman" w:hAnsi="Times New Roman" w:cs="Times New Roman"/>
          <w:bCs/>
          <w:sz w:val="24"/>
          <w:szCs w:val="24"/>
          <w:lang w:eastAsia="ru-RU"/>
        </w:rPr>
        <w:t xml:space="preserve">Антикоррупционная оговорка </w:t>
      </w: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Cs/>
          <w:sz w:val="24"/>
          <w:szCs w:val="24"/>
          <w:lang w:eastAsia="ru-RU"/>
        </w:rPr>
        <w:t xml:space="preserve">на </w:t>
      </w:r>
      <w:r w:rsidRPr="00B926C7">
        <w:rPr>
          <w:rFonts w:ascii="Times New Roman" w:eastAsia="Times New Roman" w:hAnsi="Times New Roman" w:cs="Times New Roman"/>
          <w:sz w:val="24"/>
          <w:szCs w:val="24"/>
          <w:lang w:eastAsia="ru-RU"/>
        </w:rPr>
        <w:t>2 листах.</w:t>
      </w:r>
    </w:p>
    <w:p w14:paraId="001AA98F" w14:textId="77777777" w:rsidR="00B926C7" w:rsidRPr="00B926C7" w:rsidRDefault="00B926C7" w:rsidP="00233691">
      <w:pPr>
        <w:numPr>
          <w:ilvl w:val="1"/>
          <w:numId w:val="43"/>
        </w:numPr>
        <w:snapToGrid w:val="0"/>
        <w:spacing w:after="0" w:line="240" w:lineRule="auto"/>
        <w:ind w:left="0" w:firstLine="709"/>
        <w:contextualSpacing/>
        <w:jc w:val="both"/>
        <w:rPr>
          <w:rFonts w:ascii="Times New Roman" w:eastAsia="Calibri" w:hAnsi="Times New Roman" w:cs="Times New Roman"/>
          <w:sz w:val="24"/>
          <w:szCs w:val="24"/>
        </w:rPr>
      </w:pPr>
      <w:r w:rsidRPr="00B926C7">
        <w:rPr>
          <w:rFonts w:ascii="Times New Roman" w:eastAsia="Times New Roman" w:hAnsi="Times New Roman" w:cs="Times New Roman"/>
          <w:sz w:val="24"/>
          <w:szCs w:val="24"/>
          <w:lang w:eastAsia="ru-RU"/>
        </w:rPr>
        <w:t xml:space="preserve">Приложение № 3 </w:t>
      </w:r>
      <w:r w:rsidRPr="00B926C7">
        <w:rPr>
          <w:rFonts w:ascii="Times New Roman" w:eastAsia="Calibri" w:hAnsi="Times New Roman" w:cs="Times New Roman"/>
          <w:sz w:val="24"/>
          <w:szCs w:val="24"/>
        </w:rPr>
        <w:t xml:space="preserve">– Перечень движимого имущества – </w:t>
      </w:r>
      <w:r w:rsidRPr="00B926C7">
        <w:rPr>
          <w:rFonts w:ascii="Times New Roman" w:eastAsia="Calibri" w:hAnsi="Times New Roman" w:cs="Times New Roman"/>
          <w:bCs/>
          <w:sz w:val="24"/>
          <w:szCs w:val="24"/>
        </w:rPr>
        <w:t xml:space="preserve">на </w:t>
      </w:r>
      <w:r w:rsidRPr="00B926C7">
        <w:rPr>
          <w:rFonts w:ascii="Times New Roman" w:eastAsia="Calibri" w:hAnsi="Times New Roman" w:cs="Times New Roman"/>
          <w:sz w:val="24"/>
          <w:szCs w:val="24"/>
        </w:rPr>
        <w:t>__ листах.</w:t>
      </w:r>
      <w:bookmarkStart w:id="17" w:name="_Ref17968329"/>
    </w:p>
    <w:bookmarkEnd w:id="17"/>
    <w:p w14:paraId="19E78574" w14:textId="77777777" w:rsidR="00B926C7" w:rsidRPr="00B926C7" w:rsidRDefault="00B926C7" w:rsidP="00B926C7">
      <w:pPr>
        <w:snapToGrid w:val="0"/>
        <w:spacing w:after="0" w:line="240" w:lineRule="auto"/>
        <w:contextualSpacing/>
        <w:jc w:val="both"/>
        <w:rPr>
          <w:rFonts w:ascii="Times New Roman" w:eastAsia="Times New Roman" w:hAnsi="Times New Roman" w:cs="Times New Roman"/>
          <w:sz w:val="24"/>
          <w:szCs w:val="24"/>
          <w:lang w:eastAsia="ru-RU"/>
        </w:rPr>
      </w:pPr>
    </w:p>
    <w:p w14:paraId="61F776F3" w14:textId="77777777" w:rsidR="00B926C7" w:rsidRPr="00B926C7" w:rsidRDefault="00B926C7" w:rsidP="00B926C7">
      <w:pPr>
        <w:spacing w:after="0" w:line="240" w:lineRule="auto"/>
        <w:ind w:firstLine="709"/>
        <w:contextualSpacing/>
        <w:rPr>
          <w:rFonts w:ascii="Times New Roman" w:eastAsia="Times New Roman" w:hAnsi="Times New Roman" w:cs="Times New Roman"/>
          <w:sz w:val="24"/>
          <w:szCs w:val="24"/>
          <w:lang w:eastAsia="ru-RU"/>
        </w:rPr>
      </w:pPr>
    </w:p>
    <w:p w14:paraId="6D9B3F3E" w14:textId="77777777" w:rsidR="00B926C7" w:rsidRPr="00B926C7" w:rsidRDefault="00B926C7" w:rsidP="00233691">
      <w:pPr>
        <w:numPr>
          <w:ilvl w:val="0"/>
          <w:numId w:val="43"/>
        </w:numPr>
        <w:spacing w:after="0" w:line="240" w:lineRule="auto"/>
        <w:contextualSpacing/>
        <w:jc w:val="center"/>
        <w:outlineLvl w:val="0"/>
        <w:rPr>
          <w:rFonts w:ascii="Times New Roman" w:eastAsia="Times New Roman" w:hAnsi="Times New Roman" w:cs="Times New Roman"/>
          <w:b/>
          <w:sz w:val="24"/>
          <w:szCs w:val="24"/>
          <w:lang w:eastAsia="ru-RU"/>
        </w:rPr>
      </w:pPr>
      <w:bookmarkStart w:id="18" w:name="_Ref486328623"/>
      <w:r w:rsidRPr="00B926C7">
        <w:rPr>
          <w:rFonts w:ascii="Times New Roman" w:eastAsia="Times New Roman" w:hAnsi="Times New Roman" w:cs="Times New Roman"/>
          <w:b/>
          <w:sz w:val="24"/>
          <w:szCs w:val="24"/>
          <w:lang w:eastAsia="ru-RU"/>
        </w:rPr>
        <w:t>Реквизиты и подписи Сторон</w:t>
      </w:r>
      <w:bookmarkStart w:id="19" w:name="_Ref126658428"/>
      <w:bookmarkEnd w:id="18"/>
    </w:p>
    <w:bookmarkEnd w:id="19"/>
    <w:p w14:paraId="77D6204F" w14:textId="77777777" w:rsidR="00A205BD" w:rsidRPr="00A205BD" w:rsidRDefault="00A205BD" w:rsidP="00A205BD">
      <w:pPr>
        <w:pStyle w:val="af3"/>
        <w:widowControl w:val="0"/>
        <w:snapToGrid w:val="0"/>
        <w:spacing w:after="0" w:line="240" w:lineRule="auto"/>
        <w:ind w:left="540"/>
        <w:jc w:val="both"/>
        <w:rPr>
          <w:rFonts w:ascii="Times New Roman" w:eastAsia="Times New Roman" w:hAnsi="Times New Roman" w:cs="Times New Roman"/>
          <w:b/>
          <w:sz w:val="24"/>
          <w:szCs w:val="24"/>
          <w:lang w:eastAsia="ru-RU"/>
        </w:rPr>
      </w:pPr>
      <w:r w:rsidRPr="00A205BD">
        <w:rPr>
          <w:rFonts w:ascii="Times New Roman" w:eastAsia="Times New Roman" w:hAnsi="Times New Roman" w:cs="Times New Roman"/>
          <w:b/>
          <w:sz w:val="24"/>
          <w:szCs w:val="24"/>
          <w:lang w:eastAsia="ru-RU"/>
        </w:rPr>
        <w:t>Покупатель:</w:t>
      </w:r>
    </w:p>
    <w:p w14:paraId="6CA28164" w14:textId="77777777" w:rsidR="00A205BD" w:rsidRPr="00A205BD" w:rsidRDefault="00A205BD" w:rsidP="00A205BD">
      <w:pPr>
        <w:pStyle w:val="af3"/>
        <w:widowControl w:val="0"/>
        <w:snapToGrid w:val="0"/>
        <w:spacing w:after="0" w:line="240" w:lineRule="auto"/>
        <w:ind w:left="540"/>
        <w:jc w:val="both"/>
        <w:rPr>
          <w:rFonts w:ascii="Times New Roman" w:eastAsia="Times New Roman" w:hAnsi="Times New Roman" w:cs="Times New Roman"/>
          <w:sz w:val="24"/>
          <w:szCs w:val="24"/>
          <w:lang w:eastAsia="ru-RU"/>
        </w:rPr>
      </w:pPr>
    </w:p>
    <w:p w14:paraId="314ABB8F" w14:textId="77777777" w:rsidR="00A205BD" w:rsidRPr="00A205BD" w:rsidRDefault="00A205BD" w:rsidP="00A205BD">
      <w:pPr>
        <w:pStyle w:val="af3"/>
        <w:widowControl w:val="0"/>
        <w:snapToGrid w:val="0"/>
        <w:spacing w:after="0" w:line="240" w:lineRule="auto"/>
        <w:ind w:left="540"/>
        <w:jc w:val="both"/>
        <w:rPr>
          <w:rFonts w:ascii="Times New Roman" w:eastAsia="Times New Roman" w:hAnsi="Times New Roman" w:cs="Times New Roman"/>
          <w:b/>
          <w:sz w:val="24"/>
          <w:szCs w:val="24"/>
          <w:lang w:eastAsia="ru-RU"/>
        </w:rPr>
      </w:pPr>
    </w:p>
    <w:p w14:paraId="1B0A3BE3" w14:textId="77777777" w:rsidR="00A205BD" w:rsidRPr="00A205BD" w:rsidRDefault="00A205BD" w:rsidP="00A205BD">
      <w:pPr>
        <w:pStyle w:val="af3"/>
        <w:widowControl w:val="0"/>
        <w:snapToGrid w:val="0"/>
        <w:spacing w:after="0" w:line="240" w:lineRule="auto"/>
        <w:ind w:left="540"/>
        <w:jc w:val="both"/>
        <w:rPr>
          <w:rFonts w:ascii="Times New Roman" w:eastAsia="Times New Roman" w:hAnsi="Times New Roman" w:cs="Times New Roman"/>
          <w:b/>
          <w:sz w:val="24"/>
          <w:szCs w:val="24"/>
          <w:lang w:eastAsia="ru-RU"/>
        </w:rPr>
      </w:pPr>
      <w:r w:rsidRPr="00A205BD">
        <w:rPr>
          <w:rFonts w:ascii="Times New Roman" w:eastAsia="Times New Roman" w:hAnsi="Times New Roman" w:cs="Times New Roman"/>
          <w:b/>
          <w:sz w:val="24"/>
          <w:szCs w:val="24"/>
          <w:lang w:eastAsia="ru-RU"/>
        </w:rPr>
        <w:t>Продавец:</w:t>
      </w:r>
    </w:p>
    <w:p w14:paraId="72A82C42"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b/>
          <w:lang w:eastAsia="ru-RU"/>
        </w:rPr>
      </w:pPr>
      <w:r w:rsidRPr="00A205BD">
        <w:rPr>
          <w:rFonts w:ascii="Times New Roman" w:eastAsia="Times New Roman" w:hAnsi="Times New Roman" w:cs="Times New Roman"/>
          <w:b/>
          <w:lang w:eastAsia="ru-RU"/>
        </w:rPr>
        <w:t>Публичное акционерное общество «Сбербанк России» (ПАО Сбербанк)</w:t>
      </w:r>
    </w:p>
    <w:p w14:paraId="38B6D40B"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lang w:eastAsia="ru-RU"/>
        </w:rPr>
      </w:pPr>
    </w:p>
    <w:p w14:paraId="58F16B68"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Юридический адрес: 117997 г. Москва, ул. Вавилова, д.19</w:t>
      </w:r>
    </w:p>
    <w:p w14:paraId="40B26493"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Почтовый адрес: 664011, г. Иркутск, ул. Нижняя Набережная,10</w:t>
      </w:r>
    </w:p>
    <w:p w14:paraId="16C9358B"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 xml:space="preserve">Наименование отделения: Байкальский Банк ПАО Сбербанк </w:t>
      </w:r>
    </w:p>
    <w:p w14:paraId="4017DCAE"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 xml:space="preserve">Расчётный счёт: 60311810218000200000; </w:t>
      </w:r>
    </w:p>
    <w:p w14:paraId="6E79C81D"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 xml:space="preserve">Корреспондентский счёт 30101810900000000607 </w:t>
      </w:r>
    </w:p>
    <w:p w14:paraId="50FEF69F"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в отделении по Иркутской области Сибирского главного Управления Центрального банка Российской Федерации</w:t>
      </w:r>
    </w:p>
    <w:p w14:paraId="604815CA"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 xml:space="preserve">БИК 042520607 </w:t>
      </w:r>
    </w:p>
    <w:p w14:paraId="4878D307"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 xml:space="preserve">ИНН 7707083893 </w:t>
      </w:r>
    </w:p>
    <w:p w14:paraId="5E449BEB"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 xml:space="preserve">КПП 380843001 </w:t>
      </w:r>
    </w:p>
    <w:p w14:paraId="091E6130"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 xml:space="preserve">ОГРН 1027700132195  </w:t>
      </w:r>
    </w:p>
    <w:p w14:paraId="6D83279B" w14:textId="77777777" w:rsidR="00A205BD" w:rsidRPr="00A205BD" w:rsidRDefault="00A205BD" w:rsidP="00A205BD">
      <w:pPr>
        <w:pStyle w:val="af3"/>
        <w:snapToGrid w:val="0"/>
        <w:spacing w:after="0" w:line="240" w:lineRule="auto"/>
        <w:ind w:left="540"/>
        <w:rPr>
          <w:rFonts w:ascii="Times New Roman" w:eastAsia="Times New Roman" w:hAnsi="Times New Roman" w:cs="Times New Roman"/>
          <w:sz w:val="24"/>
          <w:szCs w:val="24"/>
          <w:lang w:eastAsia="ru-RU"/>
        </w:rPr>
      </w:pPr>
      <w:r w:rsidRPr="00A205BD">
        <w:rPr>
          <w:rFonts w:ascii="Times New Roman" w:eastAsia="Times New Roman" w:hAnsi="Times New Roman" w:cs="Times New Roman"/>
          <w:sz w:val="24"/>
          <w:szCs w:val="24"/>
          <w:lang w:eastAsia="ru-RU"/>
        </w:rPr>
        <w:t>тел.: 89041302197</w:t>
      </w:r>
    </w:p>
    <w:p w14:paraId="5B9355D9" w14:textId="77777777" w:rsidR="00A205BD" w:rsidRDefault="00A205BD" w:rsidP="00A205BD">
      <w:pPr>
        <w:pStyle w:val="af3"/>
        <w:widowControl w:val="0"/>
        <w:snapToGrid w:val="0"/>
        <w:spacing w:after="0" w:line="240" w:lineRule="auto"/>
        <w:ind w:left="540"/>
        <w:jc w:val="both"/>
      </w:pPr>
      <w:r w:rsidRPr="00A205BD">
        <w:rPr>
          <w:rFonts w:ascii="Times New Roman" w:eastAsia="Times New Roman" w:hAnsi="Times New Roman" w:cs="Times New Roman"/>
          <w:sz w:val="24"/>
          <w:szCs w:val="24"/>
          <w:lang w:eastAsia="ru-RU"/>
        </w:rPr>
        <w:t>эл. адрес</w:t>
      </w:r>
      <w:r w:rsidRPr="00A205BD">
        <w:rPr>
          <w:rFonts w:ascii="Times New Roman" w:eastAsia="Times New Roman" w:hAnsi="Times New Roman" w:cs="Times New Roman"/>
          <w:lang w:eastAsia="ru-RU"/>
        </w:rPr>
        <w:t xml:space="preserve">: </w:t>
      </w:r>
      <w:hyperlink r:id="rId7" w:history="1">
        <w:r w:rsidRPr="00A205BD">
          <w:rPr>
            <w:rStyle w:val="aff"/>
            <w:lang w:val="en-US" w:eastAsia="ru-RU"/>
          </w:rPr>
          <w:t>Gusevskaya</w:t>
        </w:r>
        <w:r w:rsidRPr="00702A76">
          <w:rPr>
            <w:rStyle w:val="aff"/>
            <w:lang w:eastAsia="ru-RU"/>
          </w:rPr>
          <w:t>.</w:t>
        </w:r>
        <w:r w:rsidRPr="00A205BD">
          <w:rPr>
            <w:rStyle w:val="aff"/>
            <w:lang w:val="en-US" w:eastAsia="ru-RU"/>
          </w:rPr>
          <w:t>Ir</w:t>
        </w:r>
        <w:r w:rsidRPr="00702A76">
          <w:rPr>
            <w:rStyle w:val="aff"/>
            <w:lang w:eastAsia="ru-RU"/>
          </w:rPr>
          <w:t>.</w:t>
        </w:r>
        <w:r w:rsidRPr="00A205BD">
          <w:rPr>
            <w:rStyle w:val="aff"/>
            <w:lang w:val="en-US" w:eastAsia="ru-RU"/>
          </w:rPr>
          <w:t>Vl</w:t>
        </w:r>
        <w:r w:rsidRPr="00702A76">
          <w:rPr>
            <w:rStyle w:val="aff"/>
            <w:lang w:eastAsia="ru-RU"/>
          </w:rPr>
          <w:t>@</w:t>
        </w:r>
        <w:r w:rsidRPr="00A205BD">
          <w:rPr>
            <w:rStyle w:val="aff"/>
            <w:lang w:val="en-US" w:eastAsia="ru-RU"/>
          </w:rPr>
          <w:t>sberbank</w:t>
        </w:r>
        <w:r w:rsidRPr="00702A76">
          <w:rPr>
            <w:rStyle w:val="aff"/>
            <w:lang w:eastAsia="ru-RU"/>
          </w:rPr>
          <w:t>.</w:t>
        </w:r>
        <w:r w:rsidRPr="00A205BD">
          <w:rPr>
            <w:rStyle w:val="aff"/>
            <w:lang w:val="en-US" w:eastAsia="ru-RU"/>
          </w:rPr>
          <w:t>ru</w:t>
        </w:r>
      </w:hyperlink>
    </w:p>
    <w:p w14:paraId="3E515F71" w14:textId="77777777" w:rsidR="00B926C7" w:rsidRPr="00B926C7" w:rsidRDefault="00B926C7" w:rsidP="00B926C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103E9" w:rsidRPr="00B926C7" w14:paraId="172C3294" w14:textId="77777777" w:rsidTr="00B926C7">
        <w:tc>
          <w:tcPr>
            <w:tcW w:w="4788" w:type="dxa"/>
            <w:shd w:val="clear" w:color="auto" w:fill="auto"/>
          </w:tcPr>
          <w:p w14:paraId="52C74452"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194E890"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8AAAFF0" w14:textId="77777777" w:rsidR="00C103E9" w:rsidRPr="002A4297" w:rsidRDefault="00C103E9" w:rsidP="00C103E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103E9" w:rsidRPr="00B926C7" w14:paraId="4EA9CABA" w14:textId="77777777" w:rsidTr="00B926C7">
        <w:tc>
          <w:tcPr>
            <w:tcW w:w="4788" w:type="dxa"/>
            <w:shd w:val="clear" w:color="auto" w:fill="auto"/>
          </w:tcPr>
          <w:p w14:paraId="159D0793"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4384188" w14:textId="77777777" w:rsid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D36E1E9" w14:textId="77777777" w:rsid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D8589DF" w14:textId="77777777" w:rsidR="00C103E9"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0707353D" w14:textId="77777777" w:rsidR="00C103E9" w:rsidRPr="002A4297" w:rsidRDefault="00C103E9" w:rsidP="00C510FE">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B478ED">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м.п.</w:t>
            </w:r>
          </w:p>
        </w:tc>
        <w:tc>
          <w:tcPr>
            <w:tcW w:w="360" w:type="dxa"/>
            <w:shd w:val="clear" w:color="auto" w:fill="auto"/>
          </w:tcPr>
          <w:p w14:paraId="3A921723"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18E797A" w14:textId="77777777" w:rsidR="00C103E9" w:rsidRPr="002A4297" w:rsidRDefault="00C103E9" w:rsidP="00C103E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1D6F60B" w14:textId="77777777" w:rsidR="00C103E9" w:rsidRPr="002A4297" w:rsidRDefault="00C103E9" w:rsidP="00213ED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 xml:space="preserve"> м.п.</w:t>
            </w:r>
          </w:p>
        </w:tc>
      </w:tr>
    </w:tbl>
    <w:p w14:paraId="62D32D64" w14:textId="77777777" w:rsidR="00B926C7" w:rsidRPr="00B926C7" w:rsidRDefault="00B926C7" w:rsidP="00B926C7">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5A813DC7" w14:textId="77777777" w:rsidR="00B926C7" w:rsidRPr="00B926C7" w:rsidRDefault="00C103E9" w:rsidP="00B926C7">
      <w:pPr>
        <w:keepNext/>
        <w:keepLines/>
        <w:spacing w:before="480" w:after="0" w:line="276" w:lineRule="auto"/>
        <w:jc w:val="right"/>
        <w:outlineLvl w:val="0"/>
        <w:rPr>
          <w:rFonts w:ascii="Times New Roman" w:eastAsia="Calibri" w:hAnsi="Times New Roman" w:cs="Times New Roman"/>
          <w:color w:val="365F91"/>
          <w:sz w:val="24"/>
        </w:rPr>
      </w:pPr>
      <w:r>
        <w:rPr>
          <w:rFonts w:ascii="Times New Roman" w:eastAsia="Calibri" w:hAnsi="Times New Roman" w:cs="Times New Roman"/>
          <w:b/>
          <w:sz w:val="24"/>
        </w:rPr>
        <w:t>П</w:t>
      </w:r>
      <w:r w:rsidR="00B926C7" w:rsidRPr="00B926C7">
        <w:rPr>
          <w:rFonts w:ascii="Times New Roman" w:eastAsia="Calibri" w:hAnsi="Times New Roman" w:cs="Times New Roman"/>
          <w:b/>
          <w:sz w:val="24"/>
        </w:rPr>
        <w:t>риложение № 1</w:t>
      </w:r>
    </w:p>
    <w:p w14:paraId="2B2BDD13" w14:textId="77777777" w:rsidR="00B926C7" w:rsidRDefault="00B926C7" w:rsidP="00B926C7">
      <w:pPr>
        <w:snapToGrid w:val="0"/>
        <w:spacing w:after="0" w:line="240" w:lineRule="auto"/>
        <w:ind w:left="4536"/>
        <w:contextualSpacing/>
        <w:jc w:val="right"/>
        <w:rPr>
          <w:rFonts w:ascii="Times New Roman" w:eastAsia="Times New Roman" w:hAnsi="Times New Roman" w:cs="Times New Roman"/>
          <w:bCs/>
          <w:sz w:val="24"/>
          <w:szCs w:val="24"/>
        </w:rPr>
      </w:pPr>
      <w:r w:rsidRPr="00B926C7">
        <w:rPr>
          <w:rFonts w:ascii="Times New Roman" w:eastAsia="Times New Roman" w:hAnsi="Times New Roman" w:cs="Times New Roman"/>
          <w:sz w:val="24"/>
          <w:szCs w:val="24"/>
          <w:lang w:eastAsia="ru-RU"/>
        </w:rPr>
        <w:t xml:space="preserve">к Договору </w:t>
      </w:r>
      <w:r w:rsidRPr="00B926C7">
        <w:rPr>
          <w:rFonts w:ascii="Times New Roman" w:eastAsia="Times New Roman" w:hAnsi="Times New Roman" w:cs="Times New Roman"/>
          <w:bCs/>
          <w:sz w:val="24"/>
          <w:szCs w:val="24"/>
          <w:lang w:eastAsia="ru-RU"/>
        </w:rPr>
        <w:t>купли-продажи</w:t>
      </w:r>
      <w:r w:rsidRPr="00B926C7">
        <w:rPr>
          <w:rFonts w:ascii="Times New Roman" w:eastAsia="Times New Roman" w:hAnsi="Times New Roman" w:cs="Times New Roman"/>
          <w:bCs/>
          <w:sz w:val="24"/>
          <w:szCs w:val="24"/>
        </w:rPr>
        <w:t xml:space="preserve"> </w:t>
      </w:r>
    </w:p>
    <w:p w14:paraId="4CCCFD50" w14:textId="77777777" w:rsidR="00B926C7" w:rsidRPr="00B926C7" w:rsidRDefault="00B926C7" w:rsidP="00B926C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B926C7">
        <w:rPr>
          <w:rFonts w:ascii="Times New Roman" w:eastAsia="Times New Roman" w:hAnsi="Times New Roman" w:cs="Times New Roman"/>
          <w:bCs/>
          <w:sz w:val="24"/>
          <w:szCs w:val="24"/>
          <w:lang w:eastAsia="ru-RU"/>
        </w:rPr>
        <w:t>недвижимого имущества</w:t>
      </w:r>
      <w:r w:rsidRPr="00B926C7">
        <w:rPr>
          <w:rFonts w:ascii="Times New Roman" w:eastAsia="Times New Roman" w:hAnsi="Times New Roman" w:cs="Times New Roman"/>
          <w:bCs/>
          <w:sz w:val="24"/>
          <w:szCs w:val="24"/>
        </w:rPr>
        <w:t xml:space="preserve"> </w:t>
      </w:r>
    </w:p>
    <w:p w14:paraId="6F1ED6FA" w14:textId="77777777" w:rsidR="00B926C7" w:rsidRPr="00B926C7" w:rsidRDefault="00B926C7" w:rsidP="00B926C7">
      <w:pPr>
        <w:snapToGrid w:val="0"/>
        <w:spacing w:after="0" w:line="240" w:lineRule="auto"/>
        <w:contextualSpacing/>
        <w:jc w:val="right"/>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от</w:t>
      </w:r>
      <w:r w:rsidR="007721FC">
        <w:rPr>
          <w:rFonts w:ascii="Times New Roman" w:eastAsia="Times New Roman" w:hAnsi="Times New Roman" w:cs="Times New Roman"/>
          <w:sz w:val="24"/>
          <w:szCs w:val="24"/>
          <w:lang w:eastAsia="ru-RU"/>
        </w:rPr>
        <w:t xml:space="preserve">_____________ № </w:t>
      </w:r>
    </w:p>
    <w:p w14:paraId="0D2A2AC3" w14:textId="77777777" w:rsidR="00B926C7" w:rsidRPr="00B926C7" w:rsidRDefault="00B926C7" w:rsidP="00B926C7">
      <w:pPr>
        <w:snapToGrid w:val="0"/>
        <w:spacing w:after="200" w:line="276" w:lineRule="auto"/>
        <w:contextualSpacing/>
        <w:rPr>
          <w:rFonts w:ascii="Times New Roman" w:eastAsia="Times New Roman" w:hAnsi="Times New Roman" w:cs="Times New Roman"/>
          <w:sz w:val="24"/>
          <w:szCs w:val="24"/>
          <w:lang w:eastAsia="ru-RU"/>
        </w:rPr>
      </w:pPr>
    </w:p>
    <w:p w14:paraId="25B72AB9" w14:textId="77777777" w:rsidR="00B926C7" w:rsidRPr="00B926C7" w:rsidRDefault="00B926C7" w:rsidP="00B926C7">
      <w:pPr>
        <w:snapToGrid w:val="0"/>
        <w:spacing w:after="200" w:line="276" w:lineRule="auto"/>
        <w:contextualSpacing/>
        <w:jc w:val="center"/>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Форма Акта приема-передачи Имущества</w:t>
      </w:r>
    </w:p>
    <w:p w14:paraId="7EEEB14D" w14:textId="77777777" w:rsidR="00B926C7" w:rsidRPr="00B926C7" w:rsidRDefault="00B926C7" w:rsidP="00B926C7">
      <w:pPr>
        <w:snapToGrid w:val="0"/>
        <w:spacing w:after="200" w:line="276" w:lineRule="auto"/>
        <w:contextualSpacing/>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b/>
          <w:sz w:val="24"/>
          <w:szCs w:val="24"/>
          <w:lang w:eastAsia="ru-RU"/>
        </w:rPr>
        <w:t>__________________________________________________________________</w:t>
      </w:r>
    </w:p>
    <w:p w14:paraId="2614DCB9" w14:textId="77777777" w:rsidR="00B926C7" w:rsidRPr="00B926C7" w:rsidRDefault="00B926C7" w:rsidP="00B926C7">
      <w:pPr>
        <w:snapToGrid w:val="0"/>
        <w:spacing w:after="200" w:line="276" w:lineRule="auto"/>
        <w:contextualSpacing/>
        <w:rPr>
          <w:rFonts w:ascii="Times New Roman" w:eastAsia="Times New Roman" w:hAnsi="Times New Roman" w:cs="Times New Roman"/>
          <w:sz w:val="24"/>
          <w:szCs w:val="24"/>
          <w:lang w:eastAsia="ru-RU"/>
        </w:rPr>
      </w:pPr>
    </w:p>
    <w:p w14:paraId="09646187" w14:textId="77777777" w:rsidR="00B926C7" w:rsidRPr="00B926C7" w:rsidRDefault="00B926C7" w:rsidP="00B926C7">
      <w:pPr>
        <w:snapToGrid w:val="0"/>
        <w:spacing w:after="200" w:line="276" w:lineRule="auto"/>
        <w:contextualSpacing/>
        <w:jc w:val="center"/>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АКТ</w:t>
      </w:r>
    </w:p>
    <w:p w14:paraId="6AFE33FC" w14:textId="77777777" w:rsidR="00B926C7" w:rsidRPr="00B926C7" w:rsidRDefault="00B926C7" w:rsidP="00B926C7">
      <w:pPr>
        <w:snapToGrid w:val="0"/>
        <w:spacing w:after="200" w:line="276" w:lineRule="auto"/>
        <w:contextualSpacing/>
        <w:jc w:val="center"/>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приема-передачи Имущества</w:t>
      </w:r>
    </w:p>
    <w:p w14:paraId="351D3060" w14:textId="77777777" w:rsidR="00B926C7" w:rsidRPr="00B926C7" w:rsidRDefault="00B926C7" w:rsidP="00B926C7">
      <w:pPr>
        <w:snapToGrid w:val="0"/>
        <w:spacing w:after="200" w:line="276" w:lineRule="auto"/>
        <w:contextualSpacing/>
        <w:jc w:val="center"/>
        <w:rPr>
          <w:rFonts w:ascii="Times New Roman" w:eastAsia="Times New Roman" w:hAnsi="Times New Roman" w:cs="Times New Roman"/>
          <w:b/>
          <w:sz w:val="24"/>
          <w:szCs w:val="24"/>
          <w:lang w:eastAsia="ru-RU"/>
        </w:rPr>
      </w:pPr>
    </w:p>
    <w:p w14:paraId="3BD5A705" w14:textId="77777777" w:rsidR="00B926C7" w:rsidRPr="00B926C7" w:rsidRDefault="00B926C7" w:rsidP="00B926C7">
      <w:pPr>
        <w:snapToGri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926C7">
        <w:rPr>
          <w:rFonts w:ascii="Times New Roman" w:eastAsia="Times New Roman" w:hAnsi="Times New Roman" w:cs="Times New Roman"/>
          <w:sz w:val="24"/>
          <w:szCs w:val="24"/>
          <w:lang w:eastAsia="ru-RU"/>
        </w:rPr>
        <w:t xml:space="preserve">         «___»_________ 20__г.</w:t>
      </w:r>
    </w:p>
    <w:p w14:paraId="0E7543FC" w14:textId="77777777" w:rsidR="00B926C7" w:rsidRPr="00B926C7" w:rsidRDefault="00B926C7" w:rsidP="00B926C7">
      <w:pPr>
        <w:snapToGrid w:val="0"/>
        <w:spacing w:after="200" w:line="276" w:lineRule="auto"/>
        <w:contextualSpacing/>
        <w:jc w:val="both"/>
        <w:rPr>
          <w:rFonts w:ascii="Times New Roman" w:eastAsia="Times New Roman" w:hAnsi="Times New Roman" w:cs="Times New Roman"/>
          <w:sz w:val="24"/>
          <w:szCs w:val="24"/>
          <w:lang w:eastAsia="ru-RU"/>
        </w:rPr>
      </w:pPr>
    </w:p>
    <w:p w14:paraId="43BDD3DE" w14:textId="77777777" w:rsidR="00A205BD" w:rsidRDefault="00A205BD" w:rsidP="00B926C7">
      <w:pPr>
        <w:spacing w:after="0" w:line="240" w:lineRule="auto"/>
        <w:ind w:firstLine="709"/>
        <w:jc w:val="both"/>
        <w:rPr>
          <w:rFonts w:ascii="Times New Roman" w:eastAsia="Times New Roman" w:hAnsi="Times New Roman" w:cs="Times New Roman"/>
          <w:sz w:val="24"/>
          <w:szCs w:val="24"/>
          <w:lang w:eastAsia="ru-RU"/>
        </w:rPr>
      </w:pPr>
    </w:p>
    <w:p w14:paraId="6475C3C3" w14:textId="77777777" w:rsidR="00A205BD" w:rsidRDefault="00A205BD" w:rsidP="00A205BD">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w:t>
      </w:r>
      <w:r w:rsidRPr="00274E8E">
        <w:rPr>
          <w:rFonts w:ascii="Times New Roman" w:eastAsia="Times New Roman" w:hAnsi="Times New Roman" w:cs="Times New Roman"/>
          <w:b/>
          <w:sz w:val="24"/>
          <w:szCs w:val="24"/>
          <w:lang w:eastAsia="ru-RU"/>
        </w:rPr>
        <w:t>Продавец»</w:t>
      </w:r>
      <w:r w:rsidRPr="00274E8E">
        <w:rPr>
          <w:rFonts w:ascii="Times New Roman" w:eastAsia="Times New Roman" w:hAnsi="Times New Roman" w:cs="Times New Roman"/>
          <w:sz w:val="24"/>
          <w:szCs w:val="24"/>
          <w:lang w:eastAsia="ru-RU"/>
        </w:rPr>
        <w:t xml:space="preserve">, в лице </w:t>
      </w:r>
      <w:r w:rsidRPr="00274E8E">
        <w:rPr>
          <w:rFonts w:ascii="Times New Roman" w:eastAsia="Times New Roman" w:hAnsi="Times New Roman" w:cs="Times New Roman"/>
          <w:b/>
          <w:sz w:val="24"/>
          <w:szCs w:val="24"/>
          <w:lang w:eastAsia="ru-RU"/>
        </w:rPr>
        <w:t>Заместителя Управляющего-Руководителя РСЦ Вишневского Олега Вячеславовича</w:t>
      </w:r>
      <w:r w:rsidRPr="00274E8E">
        <w:rPr>
          <w:rFonts w:ascii="Times New Roman" w:eastAsia="Times New Roman" w:hAnsi="Times New Roman" w:cs="Times New Roman"/>
          <w:sz w:val="24"/>
          <w:szCs w:val="24"/>
          <w:lang w:eastAsia="ru-RU"/>
        </w:rPr>
        <w:t xml:space="preserve">, </w:t>
      </w:r>
      <w:r w:rsidRPr="00274E8E">
        <w:rPr>
          <w:rFonts w:ascii="Times New Roman" w:eastAsia="Times New Roman" w:hAnsi="Times New Roman" w:cs="Times New Roman"/>
          <w:bCs/>
          <w:sz w:val="24"/>
          <w:szCs w:val="24"/>
          <w:lang w:eastAsia="ru-RU"/>
        </w:rPr>
        <w:t>действующего на основании Устава ПАО Сбербанк, доверенности № ББ/329-Д от 02.06.2022 г. удостоверенной Ашлаповой Ольгой Викторовной, нотариусом Иркутского нотариального округа, зарегистрированной в реестре за №38/1-н/38-2022-2-1488</w:t>
      </w:r>
      <w:r w:rsidRPr="00274E8E">
        <w:rPr>
          <w:rFonts w:ascii="Times New Roman" w:eastAsia="Times New Roman" w:hAnsi="Times New Roman" w:cs="Times New Roman"/>
          <w:sz w:val="24"/>
          <w:szCs w:val="24"/>
          <w:lang w:eastAsia="ru-RU"/>
        </w:rPr>
        <w:t xml:space="preserve">, с одной стороны, и </w:t>
      </w:r>
    </w:p>
    <w:p w14:paraId="14E4010F" w14:textId="77777777" w:rsidR="00A205BD" w:rsidRPr="002A4297" w:rsidRDefault="00C510FE" w:rsidP="00A205BD">
      <w:pPr>
        <w:widowControl w:val="0"/>
        <w:spacing w:after="0" w:line="240" w:lineRule="auto"/>
        <w:ind w:firstLine="709"/>
        <w:jc w:val="both"/>
        <w:rPr>
          <w:rFonts w:ascii="Times New Roman" w:eastAsia="Times New Roman" w:hAnsi="Times New Roman" w:cs="Times New Roman"/>
          <w:sz w:val="24"/>
          <w:szCs w:val="24"/>
          <w:lang w:eastAsia="ru-RU"/>
        </w:rPr>
      </w:pPr>
      <w:r w:rsidRPr="00C510FE">
        <w:rPr>
          <w:rFonts w:ascii="Times New Roman" w:eastAsia="Times New Roman" w:hAnsi="Times New Roman" w:cs="Times New Roman"/>
          <w:sz w:val="24"/>
          <w:szCs w:val="24"/>
          <w:lang w:eastAsia="ru-RU"/>
        </w:rPr>
        <w:t>-------------------------------</w:t>
      </w:r>
      <w:r w:rsidR="00A205BD" w:rsidRPr="0015129E">
        <w:rPr>
          <w:rFonts w:ascii="Times New Roman" w:eastAsia="Times New Roman" w:hAnsi="Times New Roman" w:cs="Times New Roman"/>
          <w:sz w:val="24"/>
          <w:szCs w:val="24"/>
          <w:lang w:eastAsia="ru-RU"/>
        </w:rPr>
        <w:t>, именуемое в дальнейшем «</w:t>
      </w:r>
      <w:r w:rsidR="00A205BD">
        <w:rPr>
          <w:rFonts w:ascii="Times New Roman" w:eastAsia="Times New Roman" w:hAnsi="Times New Roman" w:cs="Times New Roman"/>
          <w:sz w:val="24"/>
          <w:szCs w:val="24"/>
          <w:lang w:eastAsia="ru-RU"/>
        </w:rPr>
        <w:t>Покупатель</w:t>
      </w:r>
      <w:r w:rsidR="00A205BD" w:rsidRPr="0015129E">
        <w:rPr>
          <w:rFonts w:ascii="Times New Roman" w:eastAsia="Times New Roman" w:hAnsi="Times New Roman" w:cs="Times New Roman"/>
          <w:sz w:val="24"/>
          <w:szCs w:val="24"/>
          <w:lang w:eastAsia="ru-RU"/>
        </w:rPr>
        <w:t>»</w:t>
      </w:r>
      <w:r w:rsidR="00A205BD">
        <w:rPr>
          <w:rFonts w:ascii="Times New Roman" w:eastAsia="Times New Roman" w:hAnsi="Times New Roman" w:cs="Times New Roman"/>
          <w:sz w:val="24"/>
          <w:szCs w:val="24"/>
          <w:lang w:eastAsia="ru-RU"/>
        </w:rPr>
        <w:t>,</w:t>
      </w:r>
      <w:r w:rsidR="00A205BD" w:rsidRPr="0015129E">
        <w:rPr>
          <w:rFonts w:ascii="Times New Roman" w:eastAsia="Times New Roman" w:hAnsi="Times New Roman" w:cs="Times New Roman"/>
          <w:sz w:val="24"/>
          <w:szCs w:val="24"/>
          <w:lang w:eastAsia="ru-RU"/>
        </w:rPr>
        <w:t xml:space="preserve"> в лице директора </w:t>
      </w:r>
      <w:r w:rsidRPr="00C510FE">
        <w:rPr>
          <w:rFonts w:ascii="Times New Roman" w:eastAsia="Times New Roman" w:hAnsi="Times New Roman" w:cs="Times New Roman"/>
          <w:b/>
          <w:sz w:val="24"/>
          <w:szCs w:val="24"/>
          <w:lang w:eastAsia="ru-RU"/>
        </w:rPr>
        <w:t>---------------------------------</w:t>
      </w:r>
      <w:r w:rsidR="00A205BD" w:rsidRPr="0015129E">
        <w:rPr>
          <w:rFonts w:ascii="Times New Roman" w:eastAsia="Times New Roman" w:hAnsi="Times New Roman" w:cs="Times New Roman"/>
          <w:sz w:val="24"/>
          <w:szCs w:val="24"/>
          <w:lang w:eastAsia="ru-RU"/>
        </w:rPr>
        <w:t xml:space="preserve">, действующего на основании Устава, </w:t>
      </w:r>
      <w:r w:rsidRPr="00C510FE">
        <w:rPr>
          <w:rFonts w:ascii="Times New Roman" w:eastAsia="Times New Roman" w:hAnsi="Times New Roman" w:cs="Times New Roman"/>
          <w:b/>
          <w:sz w:val="24"/>
          <w:szCs w:val="24"/>
          <w:lang w:eastAsia="ru-RU"/>
        </w:rPr>
        <w:t>----------------------------------------</w:t>
      </w:r>
      <w:r w:rsidR="00A205BD">
        <w:rPr>
          <w:rFonts w:ascii="Times New Roman" w:eastAsia="Times New Roman" w:hAnsi="Times New Roman" w:cs="Times New Roman"/>
          <w:sz w:val="24"/>
          <w:szCs w:val="24"/>
          <w:lang w:eastAsia="ru-RU"/>
        </w:rPr>
        <w:t xml:space="preserve">, </w:t>
      </w:r>
      <w:r w:rsidR="00A205BD" w:rsidRPr="00274E8E">
        <w:rPr>
          <w:rFonts w:ascii="Times New Roman" w:eastAsia="Times New Roman" w:hAnsi="Times New Roman" w:cs="Times New Roman"/>
          <w:sz w:val="24"/>
          <w:szCs w:val="24"/>
          <w:lang w:eastAsia="ru-RU"/>
        </w:rPr>
        <w:t>с другой стороны, совместно именуемые далее «</w:t>
      </w:r>
      <w:r w:rsidR="00A205BD" w:rsidRPr="00274E8E">
        <w:rPr>
          <w:rFonts w:ascii="Times New Roman" w:eastAsia="Times New Roman" w:hAnsi="Times New Roman" w:cs="Times New Roman"/>
          <w:b/>
          <w:sz w:val="24"/>
          <w:szCs w:val="24"/>
          <w:lang w:eastAsia="ru-RU"/>
        </w:rPr>
        <w:t>Стороны</w:t>
      </w:r>
      <w:r w:rsidR="00A205BD" w:rsidRPr="00274E8E">
        <w:rPr>
          <w:rFonts w:ascii="Times New Roman" w:eastAsia="Times New Roman" w:hAnsi="Times New Roman" w:cs="Times New Roman"/>
          <w:sz w:val="24"/>
          <w:szCs w:val="24"/>
          <w:lang w:eastAsia="ru-RU"/>
        </w:rPr>
        <w:t>», а каждая в отдельности «</w:t>
      </w:r>
      <w:r w:rsidR="00A205BD" w:rsidRPr="00274E8E">
        <w:rPr>
          <w:rFonts w:ascii="Times New Roman" w:eastAsia="Times New Roman" w:hAnsi="Times New Roman" w:cs="Times New Roman"/>
          <w:b/>
          <w:sz w:val="24"/>
          <w:szCs w:val="24"/>
          <w:lang w:eastAsia="ru-RU"/>
        </w:rPr>
        <w:t>Сторона</w:t>
      </w:r>
      <w:r w:rsidR="00A205BD" w:rsidRPr="00274E8E">
        <w:rPr>
          <w:rFonts w:ascii="Times New Roman" w:eastAsia="Times New Roman" w:hAnsi="Times New Roman" w:cs="Times New Roman"/>
          <w:sz w:val="24"/>
          <w:szCs w:val="24"/>
          <w:lang w:eastAsia="ru-RU"/>
        </w:rPr>
        <w:t xml:space="preserve">», заключили настоящий </w:t>
      </w:r>
      <w:r w:rsidR="00C103E9">
        <w:rPr>
          <w:rFonts w:ascii="Times New Roman" w:eastAsia="Times New Roman" w:hAnsi="Times New Roman" w:cs="Times New Roman"/>
          <w:sz w:val="24"/>
          <w:szCs w:val="24"/>
          <w:lang w:eastAsia="ru-RU"/>
        </w:rPr>
        <w:t>акт приема-передачи</w:t>
      </w:r>
      <w:r w:rsidR="00A205BD" w:rsidRPr="00274E8E">
        <w:rPr>
          <w:rFonts w:ascii="Times New Roman" w:eastAsia="Times New Roman" w:hAnsi="Times New Roman" w:cs="Times New Roman"/>
          <w:sz w:val="24"/>
          <w:szCs w:val="24"/>
          <w:lang w:eastAsia="ru-RU"/>
        </w:rPr>
        <w:t xml:space="preserve"> (далее – «</w:t>
      </w:r>
      <w:r w:rsidR="00C103E9">
        <w:rPr>
          <w:rFonts w:ascii="Times New Roman" w:eastAsia="Times New Roman" w:hAnsi="Times New Roman" w:cs="Times New Roman"/>
          <w:sz w:val="24"/>
          <w:szCs w:val="24"/>
          <w:lang w:eastAsia="ru-RU"/>
        </w:rPr>
        <w:t>АКТ</w:t>
      </w:r>
      <w:r w:rsidR="00A205BD" w:rsidRPr="00274E8E">
        <w:rPr>
          <w:rFonts w:ascii="Times New Roman" w:eastAsia="Times New Roman" w:hAnsi="Times New Roman" w:cs="Times New Roman"/>
          <w:sz w:val="24"/>
          <w:szCs w:val="24"/>
          <w:lang w:eastAsia="ru-RU"/>
        </w:rPr>
        <w:t>») о нижеследующем:</w:t>
      </w:r>
      <w:r w:rsidR="00A205BD" w:rsidRPr="00792716">
        <w:t xml:space="preserve"> </w:t>
      </w:r>
    </w:p>
    <w:p w14:paraId="0A096189" w14:textId="77777777" w:rsidR="00B926C7" w:rsidRPr="00B926C7" w:rsidRDefault="00B926C7" w:rsidP="00B926C7">
      <w:pPr>
        <w:widowControl w:val="0"/>
        <w:numPr>
          <w:ilvl w:val="0"/>
          <w:numId w:val="1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B926C7">
        <w:rPr>
          <w:rFonts w:ascii="Times New Roman" w:eastAsia="Times New Roman" w:hAnsi="Times New Roman" w:cs="Times New Roman"/>
          <w:sz w:val="24"/>
          <w:szCs w:val="24"/>
          <w:lang w:eastAsia="ru-RU"/>
        </w:rPr>
        <w:t>На основании договора</w:t>
      </w:r>
      <w:r w:rsidRPr="00B926C7">
        <w:rPr>
          <w:rFonts w:ascii="Times New Roman" w:eastAsia="Times New Roman" w:hAnsi="Times New Roman" w:cs="Times New Roman"/>
          <w:bCs/>
          <w:sz w:val="24"/>
          <w:szCs w:val="24"/>
          <w:lang w:eastAsia="ru-RU"/>
        </w:rPr>
        <w:t xml:space="preserve"> купли-продажи недвижимого имущества </w:t>
      </w:r>
      <w:r w:rsidRPr="00B926C7">
        <w:rPr>
          <w:rFonts w:ascii="Times New Roman" w:eastAsia="Times New Roman" w:hAnsi="Times New Roman" w:cs="Times New Roman"/>
          <w:sz w:val="24"/>
          <w:szCs w:val="24"/>
          <w:lang w:eastAsia="ru-RU"/>
        </w:rPr>
        <w:t>от__</w:t>
      </w:r>
      <w:r w:rsidR="00C103E9">
        <w:rPr>
          <w:rFonts w:ascii="Times New Roman" w:eastAsia="Times New Roman" w:hAnsi="Times New Roman" w:cs="Times New Roman"/>
          <w:sz w:val="24"/>
          <w:szCs w:val="24"/>
          <w:lang w:eastAsia="ru-RU"/>
        </w:rPr>
        <w:t>______</w:t>
      </w:r>
      <w:r w:rsidRPr="00B926C7">
        <w:rPr>
          <w:rFonts w:ascii="Times New Roman" w:eastAsia="Times New Roman" w:hAnsi="Times New Roman" w:cs="Times New Roman"/>
          <w:sz w:val="24"/>
          <w:szCs w:val="24"/>
          <w:lang w:eastAsia="ru-RU"/>
        </w:rPr>
        <w:t>___ №____</w:t>
      </w:r>
      <w:r w:rsidR="00C103E9">
        <w:rPr>
          <w:rFonts w:ascii="Times New Roman" w:eastAsia="Times New Roman" w:hAnsi="Times New Roman" w:cs="Times New Roman"/>
          <w:sz w:val="24"/>
          <w:szCs w:val="24"/>
          <w:lang w:eastAsia="ru-RU"/>
        </w:rPr>
        <w:t>_____</w:t>
      </w:r>
      <w:r w:rsidRPr="00B926C7">
        <w:rPr>
          <w:rFonts w:ascii="Times New Roman" w:eastAsia="Times New Roman" w:hAnsi="Times New Roman" w:cs="Times New Roman"/>
          <w:sz w:val="24"/>
          <w:szCs w:val="24"/>
          <w:lang w:eastAsia="ru-RU"/>
        </w:rPr>
        <w:t>_ Продавец передает Покупателю, а принимает недвижимое имущество (далее – «</w:t>
      </w:r>
      <w:r w:rsidRPr="00B926C7">
        <w:rPr>
          <w:rFonts w:ascii="Times New Roman" w:eastAsia="Times New Roman" w:hAnsi="Times New Roman" w:cs="Times New Roman"/>
          <w:b/>
          <w:sz w:val="24"/>
          <w:szCs w:val="24"/>
          <w:lang w:eastAsia="ru-RU"/>
        </w:rPr>
        <w:t>Недвижимое имущество</w:t>
      </w:r>
      <w:r w:rsidRPr="00B926C7">
        <w:rPr>
          <w:rFonts w:ascii="Times New Roman" w:eastAsia="Times New Roman" w:hAnsi="Times New Roman" w:cs="Times New Roman"/>
          <w:sz w:val="24"/>
          <w:szCs w:val="24"/>
          <w:lang w:eastAsia="ru-RU"/>
        </w:rPr>
        <w:t>»):</w:t>
      </w:r>
    </w:p>
    <w:p w14:paraId="24EF8A61" w14:textId="77777777" w:rsidR="00B926C7" w:rsidRPr="00B926C7" w:rsidRDefault="00B926C7" w:rsidP="00B926C7">
      <w:pPr>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49C7B44"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
          <w:sz w:val="24"/>
          <w:szCs w:val="24"/>
          <w:lang w:eastAsia="ru-RU"/>
        </w:rPr>
        <w:t>фасад и кровля Объекта:</w:t>
      </w:r>
      <w:r w:rsidRPr="00B926C7">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_______________________________</w:t>
      </w:r>
    </w:p>
    <w:p w14:paraId="523192E1"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t xml:space="preserve">     </w:t>
      </w:r>
      <w:r w:rsidRPr="00B926C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2DC9DE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состояние: __________________________</w:t>
      </w:r>
      <w:r>
        <w:rPr>
          <w:rFonts w:ascii="Times New Roman" w:eastAsia="Times New Roman" w:hAnsi="Times New Roman" w:cs="Times New Roman"/>
          <w:sz w:val="24"/>
          <w:szCs w:val="24"/>
          <w:lang w:eastAsia="ru-RU"/>
        </w:rPr>
        <w:t>______________________________</w:t>
      </w:r>
    </w:p>
    <w:p w14:paraId="74A26A6D"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t xml:space="preserve">             </w:t>
      </w:r>
      <w:r w:rsidRPr="00B926C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5D9CAB1"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w:t>
      </w:r>
      <w:r>
        <w:rPr>
          <w:rFonts w:ascii="Times New Roman" w:eastAsia="Times New Roman" w:hAnsi="Times New Roman" w:cs="Times New Roman"/>
          <w:sz w:val="24"/>
          <w:szCs w:val="24"/>
          <w:lang w:eastAsia="ru-RU"/>
        </w:rPr>
        <w:t>______________________________</w:t>
      </w:r>
    </w:p>
    <w:p w14:paraId="5F419BC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926C7">
        <w:rPr>
          <w:rFonts w:ascii="Times New Roman" w:eastAsia="Times New Roman" w:hAnsi="Times New Roman" w:cs="Times New Roman"/>
          <w:i/>
          <w:sz w:val="24"/>
          <w:szCs w:val="24"/>
          <w:lang w:eastAsia="ru-RU"/>
        </w:rPr>
        <w:tab/>
      </w:r>
    </w:p>
    <w:p w14:paraId="7301F2F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CD2C71F"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
          <w:sz w:val="24"/>
          <w:szCs w:val="24"/>
          <w:lang w:eastAsia="ru-RU"/>
        </w:rPr>
        <w:t>стены</w:t>
      </w:r>
      <w:r w:rsidRPr="00B926C7">
        <w:rPr>
          <w:rFonts w:ascii="Times New Roman" w:eastAsia="Times New Roman" w:hAnsi="Times New Roman" w:cs="Times New Roman"/>
          <w:sz w:val="24"/>
          <w:szCs w:val="24"/>
          <w:lang w:eastAsia="ru-RU"/>
        </w:rPr>
        <w:t>: __________________________________</w:t>
      </w:r>
      <w:r>
        <w:rPr>
          <w:rFonts w:ascii="Times New Roman" w:eastAsia="Times New Roman" w:hAnsi="Times New Roman" w:cs="Times New Roman"/>
          <w:sz w:val="24"/>
          <w:szCs w:val="24"/>
          <w:lang w:eastAsia="ru-RU"/>
        </w:rPr>
        <w:t>______________________________</w:t>
      </w:r>
    </w:p>
    <w:p w14:paraId="2D2DBE90"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t xml:space="preserve">     </w:t>
      </w:r>
      <w:r w:rsidRPr="00B926C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EF46D08"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состояние: __________________________</w:t>
      </w:r>
      <w:r>
        <w:rPr>
          <w:rFonts w:ascii="Times New Roman" w:eastAsia="Times New Roman" w:hAnsi="Times New Roman" w:cs="Times New Roman"/>
          <w:sz w:val="24"/>
          <w:szCs w:val="24"/>
          <w:lang w:eastAsia="ru-RU"/>
        </w:rPr>
        <w:t>______________________________</w:t>
      </w:r>
    </w:p>
    <w:p w14:paraId="1207BA21"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t xml:space="preserve">             </w:t>
      </w:r>
      <w:r w:rsidRPr="00B926C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7C3EE2"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w:t>
      </w:r>
      <w:r>
        <w:rPr>
          <w:rFonts w:ascii="Times New Roman" w:eastAsia="Times New Roman" w:hAnsi="Times New Roman" w:cs="Times New Roman"/>
          <w:sz w:val="24"/>
          <w:szCs w:val="24"/>
          <w:lang w:eastAsia="ru-RU"/>
        </w:rPr>
        <w:t>______________________________</w:t>
      </w:r>
    </w:p>
    <w:p w14:paraId="3285351A"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926C7">
        <w:rPr>
          <w:rFonts w:ascii="Times New Roman" w:eastAsia="Times New Roman" w:hAnsi="Times New Roman" w:cs="Times New Roman"/>
          <w:i/>
          <w:sz w:val="24"/>
          <w:szCs w:val="24"/>
          <w:lang w:eastAsia="ru-RU"/>
        </w:rPr>
        <w:tab/>
      </w:r>
    </w:p>
    <w:p w14:paraId="3B52E77C"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r>
      <w:r w:rsidRPr="00B926C7">
        <w:rPr>
          <w:rFonts w:ascii="Times New Roman" w:eastAsia="Times New Roman" w:hAnsi="Times New Roman" w:cs="Times New Roman"/>
          <w:sz w:val="24"/>
          <w:szCs w:val="24"/>
          <w:lang w:eastAsia="ru-RU"/>
        </w:rPr>
        <w:tab/>
      </w:r>
    </w:p>
    <w:p w14:paraId="76874CFF"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
          <w:sz w:val="24"/>
          <w:szCs w:val="24"/>
          <w:lang w:eastAsia="ru-RU"/>
        </w:rPr>
        <w:t>потолки</w:t>
      </w:r>
      <w:r w:rsidRPr="00B926C7">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_____________________________</w:t>
      </w:r>
    </w:p>
    <w:p w14:paraId="3FA1C162"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B849210"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состояние: __________________________</w:t>
      </w:r>
      <w:r>
        <w:rPr>
          <w:rFonts w:ascii="Times New Roman" w:eastAsia="Times New Roman" w:hAnsi="Times New Roman" w:cs="Times New Roman"/>
          <w:sz w:val="24"/>
          <w:szCs w:val="24"/>
          <w:lang w:eastAsia="ru-RU"/>
        </w:rPr>
        <w:t>______________________________</w:t>
      </w:r>
    </w:p>
    <w:p w14:paraId="67E431E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t xml:space="preserve">         </w:t>
      </w:r>
      <w:r w:rsidRPr="00B926C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85B265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______________________________</w:t>
      </w:r>
      <w:r>
        <w:rPr>
          <w:rFonts w:ascii="Times New Roman" w:eastAsia="Times New Roman" w:hAnsi="Times New Roman" w:cs="Times New Roman"/>
          <w:sz w:val="24"/>
          <w:szCs w:val="24"/>
          <w:lang w:eastAsia="ru-RU"/>
        </w:rPr>
        <w:t>_________________________</w:t>
      </w:r>
    </w:p>
    <w:p w14:paraId="1BDA8CA8"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926C7">
        <w:rPr>
          <w:rFonts w:ascii="Times New Roman" w:eastAsia="Times New Roman" w:hAnsi="Times New Roman" w:cs="Times New Roman"/>
          <w:i/>
          <w:sz w:val="24"/>
          <w:szCs w:val="24"/>
          <w:vertAlign w:val="superscript"/>
          <w:lang w:eastAsia="ru-RU"/>
        </w:rPr>
        <w:tab/>
      </w:r>
    </w:p>
    <w:p w14:paraId="2A52D39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68BF111"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
          <w:sz w:val="24"/>
          <w:szCs w:val="24"/>
          <w:lang w:eastAsia="ru-RU"/>
        </w:rPr>
        <w:t>полы</w:t>
      </w:r>
      <w:r w:rsidRPr="00B926C7">
        <w:rPr>
          <w:rFonts w:ascii="Times New Roman" w:eastAsia="Times New Roman" w:hAnsi="Times New Roman" w:cs="Times New Roman"/>
          <w:sz w:val="24"/>
          <w:szCs w:val="24"/>
          <w:lang w:eastAsia="ru-RU"/>
        </w:rPr>
        <w:t>: ___________________________________</w:t>
      </w:r>
      <w:r>
        <w:rPr>
          <w:rFonts w:ascii="Times New Roman" w:eastAsia="Times New Roman" w:hAnsi="Times New Roman" w:cs="Times New Roman"/>
          <w:sz w:val="24"/>
          <w:szCs w:val="24"/>
          <w:lang w:eastAsia="ru-RU"/>
        </w:rPr>
        <w:t>______________________________</w:t>
      </w:r>
    </w:p>
    <w:p w14:paraId="01ABEF4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C06F898"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состояние: __________________________</w:t>
      </w:r>
      <w:r>
        <w:rPr>
          <w:rFonts w:ascii="Times New Roman" w:eastAsia="Times New Roman" w:hAnsi="Times New Roman" w:cs="Times New Roman"/>
          <w:sz w:val="24"/>
          <w:szCs w:val="24"/>
          <w:lang w:eastAsia="ru-RU"/>
        </w:rPr>
        <w:t>______________________________</w:t>
      </w:r>
    </w:p>
    <w:p w14:paraId="727BA07B"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BC8878C"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w:t>
      </w:r>
      <w:r>
        <w:rPr>
          <w:rFonts w:ascii="Times New Roman" w:eastAsia="Times New Roman" w:hAnsi="Times New Roman" w:cs="Times New Roman"/>
          <w:sz w:val="24"/>
          <w:szCs w:val="24"/>
          <w:lang w:eastAsia="ru-RU"/>
        </w:rPr>
        <w:t>______________________________</w:t>
      </w:r>
    </w:p>
    <w:p w14:paraId="2704B8E3"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B926C7">
        <w:rPr>
          <w:rFonts w:ascii="Times New Roman" w:eastAsia="Times New Roman" w:hAnsi="Times New Roman" w:cs="Times New Roman"/>
          <w:i/>
          <w:sz w:val="24"/>
          <w:szCs w:val="24"/>
          <w:vertAlign w:val="superscript"/>
          <w:lang w:eastAsia="ru-RU"/>
        </w:rPr>
        <w:tab/>
      </w:r>
    </w:p>
    <w:p w14:paraId="7B35AAB0"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4E2140D"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
          <w:sz w:val="24"/>
          <w:szCs w:val="24"/>
          <w:lang w:eastAsia="ru-RU"/>
        </w:rPr>
        <w:t>двери</w:t>
      </w:r>
      <w:r w:rsidRPr="00B926C7">
        <w:rPr>
          <w:rFonts w:ascii="Times New Roman" w:eastAsia="Times New Roman" w:hAnsi="Times New Roman" w:cs="Times New Roman"/>
          <w:sz w:val="24"/>
          <w:szCs w:val="24"/>
          <w:lang w:eastAsia="ru-RU"/>
        </w:rPr>
        <w:t>: __________________________________</w:t>
      </w:r>
      <w:r>
        <w:rPr>
          <w:rFonts w:ascii="Times New Roman" w:eastAsia="Times New Roman" w:hAnsi="Times New Roman" w:cs="Times New Roman"/>
          <w:sz w:val="24"/>
          <w:szCs w:val="24"/>
          <w:lang w:eastAsia="ru-RU"/>
        </w:rPr>
        <w:t>______________________________</w:t>
      </w:r>
    </w:p>
    <w:p w14:paraId="00282924"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BF0B91"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состояние: __________________________</w:t>
      </w:r>
      <w:r>
        <w:rPr>
          <w:rFonts w:ascii="Times New Roman" w:eastAsia="Times New Roman" w:hAnsi="Times New Roman" w:cs="Times New Roman"/>
          <w:sz w:val="24"/>
          <w:szCs w:val="24"/>
          <w:lang w:eastAsia="ru-RU"/>
        </w:rPr>
        <w:t>______________________________</w:t>
      </w:r>
    </w:p>
    <w:p w14:paraId="7F2B8A12"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t xml:space="preserve">             </w:t>
      </w:r>
      <w:r w:rsidRPr="00B926C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45CDF4E"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w:t>
      </w:r>
      <w:r>
        <w:rPr>
          <w:rFonts w:ascii="Times New Roman" w:eastAsia="Times New Roman" w:hAnsi="Times New Roman" w:cs="Times New Roman"/>
          <w:sz w:val="24"/>
          <w:szCs w:val="24"/>
          <w:lang w:eastAsia="ru-RU"/>
        </w:rPr>
        <w:t>______________________________</w:t>
      </w:r>
    </w:p>
    <w:p w14:paraId="39EF9C7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22EA3"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D3FFE7"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b/>
          <w:sz w:val="24"/>
          <w:szCs w:val="24"/>
          <w:lang w:eastAsia="ru-RU"/>
        </w:rPr>
        <w:t>- окна</w:t>
      </w:r>
      <w:r w:rsidRPr="00B926C7">
        <w:rPr>
          <w:rFonts w:ascii="Times New Roman" w:eastAsia="Times New Roman" w:hAnsi="Times New Roman" w:cs="Times New Roman"/>
          <w:sz w:val="24"/>
          <w:szCs w:val="24"/>
          <w:lang w:eastAsia="ru-RU"/>
        </w:rPr>
        <w:t>: ___________________________________</w:t>
      </w:r>
      <w:r>
        <w:rPr>
          <w:rFonts w:ascii="Times New Roman" w:eastAsia="Times New Roman" w:hAnsi="Times New Roman" w:cs="Times New Roman"/>
          <w:sz w:val="24"/>
          <w:szCs w:val="24"/>
          <w:lang w:eastAsia="ru-RU"/>
        </w:rPr>
        <w:t>______________________________</w:t>
      </w:r>
    </w:p>
    <w:p w14:paraId="370D0ED8"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AFF4AB7"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состояние: __________________________</w:t>
      </w:r>
      <w:r>
        <w:rPr>
          <w:rFonts w:ascii="Times New Roman" w:eastAsia="Times New Roman" w:hAnsi="Times New Roman" w:cs="Times New Roman"/>
          <w:sz w:val="24"/>
          <w:szCs w:val="24"/>
          <w:lang w:eastAsia="ru-RU"/>
        </w:rPr>
        <w:t>______________________________</w:t>
      </w:r>
    </w:p>
    <w:p w14:paraId="7EE20493"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t xml:space="preserve">          </w:t>
      </w:r>
      <w:r w:rsidRPr="00B926C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D6812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w:t>
      </w:r>
      <w:r>
        <w:rPr>
          <w:rFonts w:ascii="Times New Roman" w:eastAsia="Times New Roman" w:hAnsi="Times New Roman" w:cs="Times New Roman"/>
          <w:sz w:val="24"/>
          <w:szCs w:val="24"/>
          <w:lang w:eastAsia="ru-RU"/>
        </w:rPr>
        <w:t>______________________________</w:t>
      </w:r>
    </w:p>
    <w:p w14:paraId="2325717D"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E7F845A"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D055686"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667"/>
        <w:gridCol w:w="3983"/>
      </w:tblGrid>
      <w:tr w:rsidR="00B926C7" w:rsidRPr="00B926C7" w14:paraId="26A73A3D" w14:textId="77777777" w:rsidTr="00841897">
        <w:tc>
          <w:tcPr>
            <w:tcW w:w="372" w:type="pct"/>
            <w:vAlign w:val="center"/>
          </w:tcPr>
          <w:p w14:paraId="40D526D3"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п/п</w:t>
            </w:r>
          </w:p>
        </w:tc>
        <w:tc>
          <w:tcPr>
            <w:tcW w:w="2497" w:type="pct"/>
            <w:vAlign w:val="center"/>
          </w:tcPr>
          <w:p w14:paraId="4C3F45D1"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B926C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266429C"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Состояние</w:t>
            </w:r>
          </w:p>
          <w:p w14:paraId="181632CA"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B926C7" w:rsidRPr="00B926C7" w14:paraId="6B57A34D" w14:textId="77777777" w:rsidTr="00841897">
        <w:tc>
          <w:tcPr>
            <w:tcW w:w="372" w:type="pct"/>
            <w:vAlign w:val="center"/>
          </w:tcPr>
          <w:p w14:paraId="7871FB3E"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1.</w:t>
            </w:r>
          </w:p>
        </w:tc>
        <w:tc>
          <w:tcPr>
            <w:tcW w:w="2497" w:type="pct"/>
            <w:vAlign w:val="center"/>
          </w:tcPr>
          <w:p w14:paraId="47C0657F" w14:textId="77777777" w:rsidR="00B926C7" w:rsidRPr="00B926C7" w:rsidRDefault="00B926C7" w:rsidP="0084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Системы электроснабжения</w:t>
            </w:r>
          </w:p>
        </w:tc>
        <w:tc>
          <w:tcPr>
            <w:tcW w:w="2131" w:type="pct"/>
            <w:vAlign w:val="center"/>
          </w:tcPr>
          <w:p w14:paraId="3B02893C"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6CF20E80" w14:textId="77777777" w:rsidTr="00841897">
        <w:tc>
          <w:tcPr>
            <w:tcW w:w="372" w:type="pct"/>
            <w:vAlign w:val="center"/>
          </w:tcPr>
          <w:p w14:paraId="1C20BF61"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26C7" w:rsidRPr="00B926C7">
              <w:rPr>
                <w:rFonts w:ascii="Times New Roman" w:eastAsia="Times New Roman" w:hAnsi="Times New Roman" w:cs="Times New Roman"/>
                <w:sz w:val="24"/>
                <w:szCs w:val="24"/>
                <w:lang w:eastAsia="ru-RU"/>
              </w:rPr>
              <w:t>.</w:t>
            </w:r>
          </w:p>
        </w:tc>
        <w:tc>
          <w:tcPr>
            <w:tcW w:w="2497" w:type="pct"/>
            <w:vAlign w:val="center"/>
          </w:tcPr>
          <w:p w14:paraId="2F5AB033"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52664B3"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01597340" w14:textId="77777777" w:rsidTr="00841897">
        <w:tc>
          <w:tcPr>
            <w:tcW w:w="372" w:type="pct"/>
            <w:vAlign w:val="center"/>
          </w:tcPr>
          <w:p w14:paraId="1D233EC9"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926C7" w:rsidRPr="00B926C7">
              <w:rPr>
                <w:rFonts w:ascii="Times New Roman" w:eastAsia="Times New Roman" w:hAnsi="Times New Roman" w:cs="Times New Roman"/>
                <w:sz w:val="24"/>
                <w:szCs w:val="24"/>
                <w:lang w:eastAsia="ru-RU"/>
              </w:rPr>
              <w:t>.</w:t>
            </w:r>
          </w:p>
        </w:tc>
        <w:tc>
          <w:tcPr>
            <w:tcW w:w="2497" w:type="pct"/>
            <w:vAlign w:val="center"/>
          </w:tcPr>
          <w:p w14:paraId="6C2C6947"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Сети освещения</w:t>
            </w:r>
          </w:p>
        </w:tc>
        <w:tc>
          <w:tcPr>
            <w:tcW w:w="2131" w:type="pct"/>
            <w:vAlign w:val="center"/>
          </w:tcPr>
          <w:p w14:paraId="7ECFB4D6"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3677CA67" w14:textId="77777777" w:rsidTr="00841897">
        <w:tc>
          <w:tcPr>
            <w:tcW w:w="372" w:type="pct"/>
            <w:vAlign w:val="center"/>
          </w:tcPr>
          <w:p w14:paraId="5FA71B51"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926C7" w:rsidRPr="00B926C7">
              <w:rPr>
                <w:rFonts w:ascii="Times New Roman" w:eastAsia="Times New Roman" w:hAnsi="Times New Roman" w:cs="Times New Roman"/>
                <w:sz w:val="24"/>
                <w:szCs w:val="24"/>
                <w:lang w:eastAsia="ru-RU"/>
              </w:rPr>
              <w:t>.</w:t>
            </w:r>
          </w:p>
        </w:tc>
        <w:tc>
          <w:tcPr>
            <w:tcW w:w="2497" w:type="pct"/>
            <w:vAlign w:val="center"/>
          </w:tcPr>
          <w:p w14:paraId="28CFCDB1"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712C762"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35117A82" w14:textId="77777777" w:rsidTr="00841897">
        <w:tc>
          <w:tcPr>
            <w:tcW w:w="372" w:type="pct"/>
            <w:vAlign w:val="center"/>
          </w:tcPr>
          <w:p w14:paraId="2C9C960E"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26C7" w:rsidRPr="00B926C7">
              <w:rPr>
                <w:rFonts w:ascii="Times New Roman" w:eastAsia="Times New Roman" w:hAnsi="Times New Roman" w:cs="Times New Roman"/>
                <w:sz w:val="24"/>
                <w:szCs w:val="24"/>
                <w:lang w:eastAsia="ru-RU"/>
              </w:rPr>
              <w:t>.</w:t>
            </w:r>
          </w:p>
        </w:tc>
        <w:tc>
          <w:tcPr>
            <w:tcW w:w="2497" w:type="pct"/>
            <w:vAlign w:val="center"/>
          </w:tcPr>
          <w:p w14:paraId="0E355940"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ADAEA3"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14524E75" w14:textId="77777777" w:rsidTr="00841897">
        <w:tc>
          <w:tcPr>
            <w:tcW w:w="372" w:type="pct"/>
            <w:vAlign w:val="center"/>
          </w:tcPr>
          <w:p w14:paraId="7A959827"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6.</w:t>
            </w:r>
          </w:p>
        </w:tc>
        <w:tc>
          <w:tcPr>
            <w:tcW w:w="2497" w:type="pct"/>
            <w:vAlign w:val="center"/>
          </w:tcPr>
          <w:p w14:paraId="57FB0295"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Приборы отопления</w:t>
            </w:r>
          </w:p>
        </w:tc>
        <w:tc>
          <w:tcPr>
            <w:tcW w:w="2131" w:type="pct"/>
            <w:vAlign w:val="center"/>
          </w:tcPr>
          <w:p w14:paraId="539EF60E"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477BF802" w14:textId="77777777" w:rsidTr="00841897">
        <w:tc>
          <w:tcPr>
            <w:tcW w:w="372" w:type="pct"/>
            <w:vAlign w:val="center"/>
          </w:tcPr>
          <w:p w14:paraId="34988A0A"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7" w:type="pct"/>
            <w:vAlign w:val="center"/>
          </w:tcPr>
          <w:p w14:paraId="5AF46990"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6D82A189"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6221624B" w14:textId="77777777" w:rsidTr="00841897">
        <w:tc>
          <w:tcPr>
            <w:tcW w:w="372" w:type="pct"/>
            <w:vAlign w:val="center"/>
          </w:tcPr>
          <w:p w14:paraId="79E64CA6"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7" w:type="pct"/>
            <w:vAlign w:val="center"/>
          </w:tcPr>
          <w:p w14:paraId="13177A0A"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6B17D52"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18F191A9" w14:textId="77777777" w:rsidTr="00841897">
        <w:tc>
          <w:tcPr>
            <w:tcW w:w="372" w:type="pct"/>
            <w:vAlign w:val="center"/>
          </w:tcPr>
          <w:p w14:paraId="35C4B73B" w14:textId="77777777" w:rsidR="00B926C7" w:rsidRPr="00B926C7" w:rsidRDefault="00841897" w:rsidP="0084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7" w:type="pct"/>
            <w:vAlign w:val="center"/>
          </w:tcPr>
          <w:p w14:paraId="56B6200F"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Водосчетчики</w:t>
            </w:r>
          </w:p>
        </w:tc>
        <w:tc>
          <w:tcPr>
            <w:tcW w:w="2131" w:type="pct"/>
            <w:vAlign w:val="center"/>
          </w:tcPr>
          <w:p w14:paraId="23F8C02F"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11BDE1E8" w14:textId="77777777" w:rsidTr="00841897">
        <w:tc>
          <w:tcPr>
            <w:tcW w:w="372" w:type="pct"/>
            <w:vAlign w:val="center"/>
          </w:tcPr>
          <w:p w14:paraId="066DB7EC"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926C7" w:rsidRPr="00B926C7">
              <w:rPr>
                <w:rFonts w:ascii="Times New Roman" w:eastAsia="Times New Roman" w:hAnsi="Times New Roman" w:cs="Times New Roman"/>
                <w:sz w:val="24"/>
                <w:szCs w:val="24"/>
                <w:lang w:eastAsia="ru-RU"/>
              </w:rPr>
              <w:t>.</w:t>
            </w:r>
          </w:p>
        </w:tc>
        <w:tc>
          <w:tcPr>
            <w:tcW w:w="2497" w:type="pct"/>
            <w:vAlign w:val="center"/>
          </w:tcPr>
          <w:p w14:paraId="3A357CB3"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0FDC010"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3740398C" w14:textId="77777777" w:rsidTr="00841897">
        <w:tc>
          <w:tcPr>
            <w:tcW w:w="372" w:type="pct"/>
            <w:vAlign w:val="center"/>
          </w:tcPr>
          <w:p w14:paraId="3C904EAF"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926C7" w:rsidRPr="00B926C7">
              <w:rPr>
                <w:rFonts w:ascii="Times New Roman" w:eastAsia="Times New Roman" w:hAnsi="Times New Roman" w:cs="Times New Roman"/>
                <w:sz w:val="24"/>
                <w:szCs w:val="24"/>
                <w:lang w:eastAsia="ru-RU"/>
              </w:rPr>
              <w:t>.</w:t>
            </w:r>
          </w:p>
        </w:tc>
        <w:tc>
          <w:tcPr>
            <w:tcW w:w="2497" w:type="pct"/>
            <w:vAlign w:val="center"/>
          </w:tcPr>
          <w:p w14:paraId="07275B68"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BEA515E"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26C7" w:rsidRPr="00B926C7" w14:paraId="383C16B7" w14:textId="77777777" w:rsidTr="00841897">
        <w:tc>
          <w:tcPr>
            <w:tcW w:w="372" w:type="pct"/>
            <w:vAlign w:val="center"/>
          </w:tcPr>
          <w:p w14:paraId="35EC84C1" w14:textId="77777777" w:rsidR="00B926C7" w:rsidRPr="00B926C7" w:rsidRDefault="0084189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926C7" w:rsidRPr="00B926C7">
              <w:rPr>
                <w:rFonts w:ascii="Times New Roman" w:eastAsia="Times New Roman" w:hAnsi="Times New Roman" w:cs="Times New Roman"/>
                <w:sz w:val="24"/>
                <w:szCs w:val="24"/>
                <w:lang w:eastAsia="ru-RU"/>
              </w:rPr>
              <w:t>.</w:t>
            </w:r>
          </w:p>
        </w:tc>
        <w:tc>
          <w:tcPr>
            <w:tcW w:w="2497" w:type="pct"/>
            <w:vAlign w:val="center"/>
          </w:tcPr>
          <w:p w14:paraId="4DADB23C"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B9B84A3" w14:textId="77777777" w:rsidR="00B926C7" w:rsidRPr="00B926C7" w:rsidRDefault="00B926C7" w:rsidP="00B926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440387A"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w:t>
      </w:r>
      <w:r w:rsidR="00923947">
        <w:rPr>
          <w:rFonts w:ascii="Times New Roman" w:eastAsia="Times New Roman" w:hAnsi="Times New Roman" w:cs="Times New Roman"/>
          <w:sz w:val="24"/>
          <w:szCs w:val="24"/>
          <w:lang w:eastAsia="ru-RU"/>
        </w:rPr>
        <w:t>______________________________</w:t>
      </w:r>
    </w:p>
    <w:p w14:paraId="5EC3A3E5"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12736089"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F4B2129"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xml:space="preserve">- </w:t>
      </w:r>
      <w:r w:rsidRPr="00B926C7">
        <w:rPr>
          <w:rFonts w:ascii="Times New Roman" w:eastAsia="Times New Roman" w:hAnsi="Times New Roman" w:cs="Times New Roman"/>
          <w:b/>
          <w:sz w:val="24"/>
          <w:szCs w:val="24"/>
          <w:lang w:eastAsia="ru-RU"/>
        </w:rPr>
        <w:t>прилегающая территория</w:t>
      </w:r>
      <w:r w:rsidRPr="00B926C7">
        <w:rPr>
          <w:rFonts w:ascii="Times New Roman" w:eastAsia="Times New Roman" w:hAnsi="Times New Roman" w:cs="Times New Roman"/>
          <w:sz w:val="24"/>
          <w:szCs w:val="24"/>
          <w:lang w:eastAsia="ru-RU"/>
        </w:rPr>
        <w:t>: ___________________________________</w:t>
      </w:r>
      <w:r w:rsidR="00923947">
        <w:rPr>
          <w:rFonts w:ascii="Times New Roman" w:eastAsia="Times New Roman" w:hAnsi="Times New Roman" w:cs="Times New Roman"/>
          <w:sz w:val="24"/>
          <w:szCs w:val="24"/>
          <w:lang w:eastAsia="ru-RU"/>
        </w:rPr>
        <w:t>___________</w:t>
      </w:r>
    </w:p>
    <w:p w14:paraId="30442758" w14:textId="77777777" w:rsidR="00B926C7" w:rsidRPr="00B926C7" w:rsidRDefault="00B926C7" w:rsidP="00B926C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vertAlign w:val="superscript"/>
          <w:lang w:eastAsia="ru-RU"/>
        </w:rPr>
        <w:t>(перечислить тротуары, озеленение, другое)</w:t>
      </w:r>
    </w:p>
    <w:p w14:paraId="41A621C7"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состояние: __________________________</w:t>
      </w:r>
      <w:r w:rsidR="00923947">
        <w:rPr>
          <w:rFonts w:ascii="Times New Roman" w:eastAsia="Times New Roman" w:hAnsi="Times New Roman" w:cs="Times New Roman"/>
          <w:sz w:val="24"/>
          <w:szCs w:val="24"/>
          <w:lang w:eastAsia="ru-RU"/>
        </w:rPr>
        <w:t>______________________________</w:t>
      </w:r>
    </w:p>
    <w:p w14:paraId="1D6A9BB9" w14:textId="77777777" w:rsidR="00B926C7" w:rsidRPr="00B926C7" w:rsidRDefault="00B926C7" w:rsidP="00B926C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DE4C62D"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ab/>
        <w:t>недостатки: ________________________________________________</w:t>
      </w:r>
      <w:r w:rsidR="00923947">
        <w:rPr>
          <w:rFonts w:ascii="Times New Roman" w:eastAsia="Times New Roman" w:hAnsi="Times New Roman" w:cs="Times New Roman"/>
          <w:sz w:val="24"/>
          <w:szCs w:val="24"/>
          <w:lang w:eastAsia="ru-RU"/>
        </w:rPr>
        <w:t>_______</w:t>
      </w:r>
    </w:p>
    <w:p w14:paraId="6C936823"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lang w:eastAsia="ru-RU"/>
        </w:rPr>
        <w:tab/>
      </w:r>
      <w:r w:rsidRPr="00B926C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E0F04F7"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13E7A7B" w14:textId="77777777" w:rsidR="00B926C7" w:rsidRPr="00B926C7" w:rsidRDefault="00B926C7" w:rsidP="00B926C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b/>
          <w:sz w:val="24"/>
          <w:szCs w:val="24"/>
          <w:lang w:eastAsia="ru-RU"/>
        </w:rPr>
        <w:t>- иное</w:t>
      </w:r>
      <w:r w:rsidRPr="00B926C7">
        <w:rPr>
          <w:rFonts w:ascii="Times New Roman" w:eastAsia="Times New Roman" w:hAnsi="Times New Roman" w:cs="Times New Roman"/>
          <w:sz w:val="24"/>
          <w:szCs w:val="24"/>
          <w:lang w:eastAsia="ru-RU"/>
        </w:rPr>
        <w:t xml:space="preserve"> ____________________________________</w:t>
      </w:r>
      <w:r w:rsidR="00923947">
        <w:rPr>
          <w:rFonts w:ascii="Times New Roman" w:eastAsia="Times New Roman" w:hAnsi="Times New Roman" w:cs="Times New Roman"/>
          <w:sz w:val="24"/>
          <w:szCs w:val="24"/>
          <w:lang w:eastAsia="ru-RU"/>
        </w:rPr>
        <w:t>______________________________</w:t>
      </w:r>
    </w:p>
    <w:p w14:paraId="64ED992C" w14:textId="77777777" w:rsidR="00B926C7" w:rsidRPr="00B926C7" w:rsidRDefault="00B926C7" w:rsidP="00B926C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A1A1AAF"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________________________________________</w:t>
      </w:r>
      <w:r w:rsidR="00923947">
        <w:rPr>
          <w:rFonts w:ascii="Times New Roman" w:eastAsia="Times New Roman" w:hAnsi="Times New Roman" w:cs="Times New Roman"/>
          <w:sz w:val="24"/>
          <w:szCs w:val="24"/>
          <w:lang w:eastAsia="ru-RU"/>
        </w:rPr>
        <w:t>________________________</w:t>
      </w:r>
      <w:r w:rsidRPr="00B926C7">
        <w:rPr>
          <w:rFonts w:ascii="Times New Roman" w:eastAsia="Times New Roman" w:hAnsi="Times New Roman" w:cs="Times New Roman"/>
          <w:sz w:val="24"/>
          <w:szCs w:val="24"/>
          <w:lang w:eastAsia="ru-RU"/>
        </w:rPr>
        <w:t xml:space="preserve">_____. </w:t>
      </w:r>
      <w:r w:rsidRPr="00B926C7">
        <w:rPr>
          <w:rFonts w:ascii="Times New Roman" w:eastAsia="Times New Roman" w:hAnsi="Times New Roman" w:cs="Times New Roman"/>
          <w:sz w:val="24"/>
          <w:szCs w:val="24"/>
          <w:vertAlign w:val="superscript"/>
          <w:lang w:eastAsia="ru-RU"/>
        </w:rPr>
        <w:footnoteReference w:id="1"/>
      </w:r>
    </w:p>
    <w:p w14:paraId="267E5C0E" w14:textId="77777777" w:rsidR="00B926C7" w:rsidRPr="00B926C7" w:rsidRDefault="00B926C7" w:rsidP="00B926C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B926C7">
        <w:rPr>
          <w:rFonts w:ascii="Times New Roman" w:eastAsia="Calibri" w:hAnsi="Times New Roman" w:cs="Times New Roman"/>
          <w:vertAlign w:val="superscript"/>
        </w:rPr>
        <w:footnoteReference w:id="2"/>
      </w:r>
      <w:r w:rsidRPr="00B926C7">
        <w:rPr>
          <w:rFonts w:ascii="Times New Roman" w:eastAsia="Times New Roman" w:hAnsi="Times New Roman" w:cs="Times New Roman"/>
          <w:sz w:val="24"/>
          <w:szCs w:val="24"/>
          <w:lang w:eastAsia="ru-RU"/>
        </w:rPr>
        <w:t>:</w:t>
      </w:r>
    </w:p>
    <w:p w14:paraId="589E4C91"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электричество: _____________________</w:t>
      </w:r>
    </w:p>
    <w:p w14:paraId="4BEC3B74"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вода (теплая): ____________________</w:t>
      </w:r>
    </w:p>
    <w:p w14:paraId="40B1B6BE"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вода (холодная): ____________________</w:t>
      </w:r>
    </w:p>
    <w:p w14:paraId="7CBC7C8C" w14:textId="77777777" w:rsidR="00B926C7" w:rsidRPr="00B926C7" w:rsidRDefault="00B926C7" w:rsidP="00B926C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иное: ____________________</w:t>
      </w:r>
    </w:p>
    <w:p w14:paraId="66030BC8" w14:textId="77777777" w:rsidR="00B926C7" w:rsidRPr="00B926C7" w:rsidRDefault="00B926C7" w:rsidP="00B926C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Продавец передал Покупателю ключи от замка</w:t>
      </w:r>
      <w:r w:rsidRPr="00B926C7">
        <w:rPr>
          <w:rFonts w:ascii="Times New Roman" w:eastAsia="Times New Roman" w:hAnsi="Times New Roman" w:cs="Times New Roman"/>
          <w:sz w:val="24"/>
          <w:szCs w:val="24"/>
          <w:vertAlign w:val="superscript"/>
          <w:lang w:eastAsia="ru-RU"/>
        </w:rPr>
        <w:footnoteReference w:id="3"/>
      </w:r>
      <w:r w:rsidRPr="00B926C7">
        <w:rPr>
          <w:rFonts w:ascii="Times New Roman" w:eastAsia="Times New Roman" w:hAnsi="Times New Roman" w:cs="Times New Roman"/>
          <w:sz w:val="24"/>
          <w:szCs w:val="24"/>
          <w:lang w:eastAsia="ru-RU"/>
        </w:rPr>
        <w:t xml:space="preserve"> двери</w:t>
      </w:r>
      <w:r w:rsidRPr="00B926C7">
        <w:rPr>
          <w:rFonts w:ascii="Times New Roman" w:eastAsia="Times New Roman" w:hAnsi="Times New Roman" w:cs="Times New Roman"/>
          <w:sz w:val="24"/>
          <w:szCs w:val="24"/>
          <w:vertAlign w:val="superscript"/>
          <w:lang w:eastAsia="ru-RU"/>
        </w:rPr>
        <w:footnoteReference w:id="4"/>
      </w:r>
      <w:r w:rsidRPr="00B926C7">
        <w:rPr>
          <w:rFonts w:ascii="Times New Roman" w:eastAsia="Times New Roman" w:hAnsi="Times New Roman" w:cs="Times New Roman"/>
          <w:sz w:val="24"/>
          <w:szCs w:val="24"/>
          <w:lang w:eastAsia="ru-RU"/>
        </w:rPr>
        <w:t xml:space="preserve"> Недвижимого имущества в количестве _________.</w:t>
      </w:r>
    </w:p>
    <w:p w14:paraId="1DE7DA7D" w14:textId="77777777" w:rsidR="00B926C7" w:rsidRPr="00B926C7" w:rsidRDefault="00B926C7" w:rsidP="00B926C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516"/>
        <w:gridCol w:w="3289"/>
      </w:tblGrid>
      <w:tr w:rsidR="00B926C7" w:rsidRPr="00B926C7" w14:paraId="42A564A9" w14:textId="77777777" w:rsidTr="00B926C7">
        <w:tc>
          <w:tcPr>
            <w:tcW w:w="280" w:type="pct"/>
            <w:vAlign w:val="center"/>
          </w:tcPr>
          <w:p w14:paraId="62B5B74A"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п/п</w:t>
            </w:r>
          </w:p>
        </w:tc>
        <w:tc>
          <w:tcPr>
            <w:tcW w:w="2956" w:type="pct"/>
            <w:vAlign w:val="center"/>
          </w:tcPr>
          <w:p w14:paraId="70456F77"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Наименование</w:t>
            </w:r>
          </w:p>
        </w:tc>
        <w:tc>
          <w:tcPr>
            <w:tcW w:w="1764" w:type="pct"/>
            <w:vAlign w:val="center"/>
          </w:tcPr>
          <w:p w14:paraId="32D2236A"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Инвентарный номер</w:t>
            </w:r>
          </w:p>
        </w:tc>
      </w:tr>
      <w:tr w:rsidR="00B926C7" w:rsidRPr="00B926C7" w14:paraId="774B6508" w14:textId="77777777" w:rsidTr="00B926C7">
        <w:tc>
          <w:tcPr>
            <w:tcW w:w="280" w:type="pct"/>
            <w:vAlign w:val="center"/>
          </w:tcPr>
          <w:p w14:paraId="5E13885A"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2956" w:type="pct"/>
            <w:vAlign w:val="center"/>
          </w:tcPr>
          <w:p w14:paraId="2E62C02F"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1764" w:type="pct"/>
            <w:vAlign w:val="center"/>
          </w:tcPr>
          <w:p w14:paraId="1D739C99"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r>
      <w:tr w:rsidR="00B926C7" w:rsidRPr="00B926C7" w14:paraId="07C94ACF" w14:textId="77777777" w:rsidTr="00B926C7">
        <w:tc>
          <w:tcPr>
            <w:tcW w:w="280" w:type="pct"/>
            <w:vAlign w:val="center"/>
          </w:tcPr>
          <w:p w14:paraId="226FE0BD"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2956" w:type="pct"/>
            <w:vAlign w:val="center"/>
          </w:tcPr>
          <w:p w14:paraId="390D7DD0"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1764" w:type="pct"/>
            <w:vAlign w:val="center"/>
          </w:tcPr>
          <w:p w14:paraId="55A07585"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r>
    </w:tbl>
    <w:p w14:paraId="5047925B" w14:textId="77777777" w:rsidR="00B926C7" w:rsidRPr="00B926C7" w:rsidRDefault="00B926C7" w:rsidP="00B926C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B926C7" w:rsidRPr="00B926C7" w14:paraId="0BB1BE82" w14:textId="77777777" w:rsidTr="00B926C7">
        <w:tc>
          <w:tcPr>
            <w:tcW w:w="355" w:type="pct"/>
          </w:tcPr>
          <w:p w14:paraId="64C69EDF"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 п/п</w:t>
            </w:r>
          </w:p>
        </w:tc>
        <w:tc>
          <w:tcPr>
            <w:tcW w:w="966" w:type="pct"/>
          </w:tcPr>
          <w:p w14:paraId="32C9CDD8"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Номер/шифр документа</w:t>
            </w:r>
          </w:p>
        </w:tc>
        <w:tc>
          <w:tcPr>
            <w:tcW w:w="1920" w:type="pct"/>
          </w:tcPr>
          <w:p w14:paraId="02EAA27A"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Наименование документа</w:t>
            </w:r>
          </w:p>
          <w:p w14:paraId="7E67CEF9"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640" w:type="pct"/>
          </w:tcPr>
          <w:p w14:paraId="6F7C308D"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Кол-во листов</w:t>
            </w:r>
          </w:p>
        </w:tc>
        <w:tc>
          <w:tcPr>
            <w:tcW w:w="1119" w:type="pct"/>
          </w:tcPr>
          <w:p w14:paraId="0A5F7900"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Примечание</w:t>
            </w:r>
          </w:p>
        </w:tc>
      </w:tr>
      <w:tr w:rsidR="00B926C7" w:rsidRPr="00B926C7" w14:paraId="42464992" w14:textId="77777777" w:rsidTr="00B926C7">
        <w:tc>
          <w:tcPr>
            <w:tcW w:w="355" w:type="pct"/>
          </w:tcPr>
          <w:p w14:paraId="3CE63BF9"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966" w:type="pct"/>
          </w:tcPr>
          <w:p w14:paraId="67978284"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1920" w:type="pct"/>
          </w:tcPr>
          <w:p w14:paraId="3A76F199"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640" w:type="pct"/>
          </w:tcPr>
          <w:p w14:paraId="001F46CA"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1119" w:type="pct"/>
          </w:tcPr>
          <w:p w14:paraId="4AEB5C71"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r>
      <w:tr w:rsidR="00B926C7" w:rsidRPr="00B926C7" w14:paraId="592CCB2D" w14:textId="77777777" w:rsidTr="00B926C7">
        <w:tc>
          <w:tcPr>
            <w:tcW w:w="355" w:type="pct"/>
          </w:tcPr>
          <w:p w14:paraId="1D814B32"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966" w:type="pct"/>
          </w:tcPr>
          <w:p w14:paraId="042E78E3"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1920" w:type="pct"/>
          </w:tcPr>
          <w:p w14:paraId="05E04707"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640" w:type="pct"/>
          </w:tcPr>
          <w:p w14:paraId="0811919E"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c>
          <w:tcPr>
            <w:tcW w:w="1119" w:type="pct"/>
          </w:tcPr>
          <w:p w14:paraId="250C051C" w14:textId="77777777" w:rsidR="00B926C7" w:rsidRPr="00B926C7" w:rsidRDefault="00B926C7" w:rsidP="00B926C7">
            <w:pPr>
              <w:snapToGrid w:val="0"/>
              <w:jc w:val="center"/>
              <w:rPr>
                <w:rFonts w:ascii="Times New Roman" w:eastAsia="Times New Roman" w:hAnsi="Times New Roman" w:cs="Times New Roman"/>
                <w:sz w:val="24"/>
                <w:szCs w:val="24"/>
                <w:lang w:eastAsia="ru-RU"/>
              </w:rPr>
            </w:pPr>
          </w:p>
        </w:tc>
      </w:tr>
      <w:tr w:rsidR="00B926C7" w:rsidRPr="00B926C7" w14:paraId="1E0B68C8" w14:textId="77777777" w:rsidTr="00B926C7">
        <w:tc>
          <w:tcPr>
            <w:tcW w:w="355" w:type="pct"/>
          </w:tcPr>
          <w:p w14:paraId="267B6C8B" w14:textId="77777777" w:rsidR="00B926C7" w:rsidRPr="00B926C7" w:rsidRDefault="00B926C7" w:rsidP="00B926C7">
            <w:pPr>
              <w:widowControl w:val="0"/>
              <w:snapToGrid w:val="0"/>
              <w:jc w:val="center"/>
              <w:rPr>
                <w:rFonts w:ascii="Times New Roman" w:eastAsia="Times New Roman" w:hAnsi="Times New Roman" w:cs="Times New Roman"/>
                <w:sz w:val="24"/>
                <w:szCs w:val="24"/>
                <w:lang w:eastAsia="ru-RU"/>
              </w:rPr>
            </w:pPr>
          </w:p>
        </w:tc>
        <w:tc>
          <w:tcPr>
            <w:tcW w:w="966" w:type="pct"/>
          </w:tcPr>
          <w:p w14:paraId="67FFD940" w14:textId="77777777" w:rsidR="00B926C7" w:rsidRPr="00B926C7" w:rsidRDefault="00B926C7" w:rsidP="00B926C7">
            <w:pPr>
              <w:widowControl w:val="0"/>
              <w:snapToGrid w:val="0"/>
              <w:jc w:val="center"/>
              <w:rPr>
                <w:rFonts w:ascii="Times New Roman" w:eastAsia="Times New Roman" w:hAnsi="Times New Roman" w:cs="Times New Roman"/>
                <w:sz w:val="24"/>
                <w:szCs w:val="24"/>
                <w:lang w:eastAsia="ru-RU"/>
              </w:rPr>
            </w:pPr>
          </w:p>
        </w:tc>
        <w:tc>
          <w:tcPr>
            <w:tcW w:w="1920" w:type="pct"/>
          </w:tcPr>
          <w:p w14:paraId="5D3E5466" w14:textId="77777777" w:rsidR="00B926C7" w:rsidRPr="00B926C7" w:rsidRDefault="00B926C7" w:rsidP="00B926C7">
            <w:pPr>
              <w:widowControl w:val="0"/>
              <w:snapToGrid w:val="0"/>
              <w:jc w:val="center"/>
              <w:rPr>
                <w:rFonts w:ascii="Times New Roman" w:eastAsia="Times New Roman" w:hAnsi="Times New Roman" w:cs="Times New Roman"/>
                <w:sz w:val="24"/>
                <w:szCs w:val="24"/>
                <w:lang w:eastAsia="ru-RU"/>
              </w:rPr>
            </w:pPr>
          </w:p>
        </w:tc>
        <w:tc>
          <w:tcPr>
            <w:tcW w:w="640" w:type="pct"/>
          </w:tcPr>
          <w:p w14:paraId="3B38B954" w14:textId="77777777" w:rsidR="00B926C7" w:rsidRPr="00B926C7" w:rsidRDefault="00B926C7" w:rsidP="00B926C7">
            <w:pPr>
              <w:widowControl w:val="0"/>
              <w:snapToGrid w:val="0"/>
              <w:jc w:val="center"/>
              <w:rPr>
                <w:rFonts w:ascii="Times New Roman" w:eastAsia="Times New Roman" w:hAnsi="Times New Roman" w:cs="Times New Roman"/>
                <w:sz w:val="24"/>
                <w:szCs w:val="24"/>
                <w:lang w:eastAsia="ru-RU"/>
              </w:rPr>
            </w:pPr>
          </w:p>
        </w:tc>
        <w:tc>
          <w:tcPr>
            <w:tcW w:w="1119" w:type="pct"/>
          </w:tcPr>
          <w:p w14:paraId="0A2A910D" w14:textId="77777777" w:rsidR="00B926C7" w:rsidRPr="00B926C7" w:rsidRDefault="00B926C7" w:rsidP="00B926C7">
            <w:pPr>
              <w:widowControl w:val="0"/>
              <w:snapToGrid w:val="0"/>
              <w:jc w:val="center"/>
              <w:rPr>
                <w:rFonts w:ascii="Times New Roman" w:eastAsia="Times New Roman" w:hAnsi="Times New Roman" w:cs="Times New Roman"/>
                <w:sz w:val="24"/>
                <w:szCs w:val="24"/>
                <w:lang w:eastAsia="ru-RU"/>
              </w:rPr>
            </w:pPr>
          </w:p>
        </w:tc>
      </w:tr>
    </w:tbl>
    <w:p w14:paraId="36BF77F4" w14:textId="77777777" w:rsidR="00B926C7" w:rsidRPr="00B926C7" w:rsidRDefault="00B926C7" w:rsidP="00B926C7">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C103E9" w:rsidRPr="00B926C7" w14:paraId="71A6B459" w14:textId="77777777" w:rsidTr="00B926C7">
        <w:tc>
          <w:tcPr>
            <w:tcW w:w="4788" w:type="dxa"/>
            <w:shd w:val="clear" w:color="auto" w:fill="auto"/>
          </w:tcPr>
          <w:p w14:paraId="6A69A76D"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248EDFD"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2DF0A9A" w14:textId="77777777" w:rsidR="00C103E9" w:rsidRPr="002A4297" w:rsidRDefault="00C103E9" w:rsidP="00C103E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103E9" w:rsidRPr="00B926C7" w14:paraId="266BC25B" w14:textId="77777777" w:rsidTr="00B926C7">
        <w:tc>
          <w:tcPr>
            <w:tcW w:w="4788" w:type="dxa"/>
            <w:shd w:val="clear" w:color="auto" w:fill="auto"/>
          </w:tcPr>
          <w:p w14:paraId="2361A4A8"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3F69147" w14:textId="77777777" w:rsid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5303F3C" w14:textId="77777777" w:rsid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6F6D71C" w14:textId="77777777" w:rsidR="00C103E9"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36A71FBE" w14:textId="77777777" w:rsidR="00C103E9"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B478ED">
              <w:rPr>
                <w:rFonts w:ascii="Times New Roman" w:eastAsia="Times New Roman" w:hAnsi="Times New Roman" w:cs="Times New Roman"/>
                <w:sz w:val="24"/>
                <w:szCs w:val="24"/>
                <w:lang w:eastAsia="ru-RU"/>
              </w:rPr>
              <w:t xml:space="preserve"> </w:t>
            </w:r>
          </w:p>
          <w:p w14:paraId="44799C4E" w14:textId="77777777" w:rsidR="00C103E9" w:rsidRPr="002A4297"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86E45D7"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979F2FE" w14:textId="77777777" w:rsidR="00C103E9" w:rsidRPr="002A4297" w:rsidRDefault="00C103E9" w:rsidP="00C103E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14:paraId="0F0BECDC" w14:textId="77777777" w:rsidR="00B926C7" w:rsidRPr="00B926C7" w:rsidRDefault="00B926C7" w:rsidP="00B926C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103E9" w:rsidRPr="002A4297" w14:paraId="20FEAF2E" w14:textId="77777777" w:rsidTr="00607633">
        <w:tc>
          <w:tcPr>
            <w:tcW w:w="4788" w:type="dxa"/>
            <w:shd w:val="clear" w:color="auto" w:fill="auto"/>
          </w:tcPr>
          <w:p w14:paraId="578A788E" w14:textId="77777777" w:rsidR="00C103E9" w:rsidRPr="002A4297" w:rsidRDefault="00C103E9" w:rsidP="0060763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63FC81C" w14:textId="77777777" w:rsidR="00C103E9" w:rsidRPr="002A4297" w:rsidRDefault="00C103E9" w:rsidP="0060763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7ECC2ED" w14:textId="77777777" w:rsidR="00C103E9" w:rsidRPr="002A4297" w:rsidRDefault="00C103E9" w:rsidP="0060763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103E9" w:rsidRPr="002A4297" w14:paraId="04376D46" w14:textId="77777777" w:rsidTr="00607633">
        <w:tc>
          <w:tcPr>
            <w:tcW w:w="4788" w:type="dxa"/>
            <w:shd w:val="clear" w:color="auto" w:fill="auto"/>
          </w:tcPr>
          <w:p w14:paraId="65932A36" w14:textId="77777777" w:rsidR="00C103E9" w:rsidRPr="00C103E9" w:rsidRDefault="00C103E9" w:rsidP="0060763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9C743CA" w14:textId="77777777" w:rsidR="00C103E9" w:rsidRDefault="00C103E9" w:rsidP="0060763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C8084FB" w14:textId="77777777" w:rsidR="00C103E9" w:rsidRDefault="00C103E9" w:rsidP="0060763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97A80E6" w14:textId="77777777" w:rsidR="00C103E9" w:rsidRDefault="00C103E9" w:rsidP="006076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6BAFF116" w14:textId="77777777" w:rsidR="00C103E9" w:rsidRDefault="00C103E9" w:rsidP="006076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B478ED">
              <w:rPr>
                <w:rFonts w:ascii="Times New Roman" w:eastAsia="Times New Roman" w:hAnsi="Times New Roman" w:cs="Times New Roman"/>
                <w:sz w:val="24"/>
                <w:szCs w:val="24"/>
                <w:lang w:eastAsia="ru-RU"/>
              </w:rPr>
              <w:t xml:space="preserve"> </w:t>
            </w:r>
          </w:p>
          <w:p w14:paraId="57C0CACF" w14:textId="77777777" w:rsidR="00C103E9" w:rsidRPr="002A4297" w:rsidRDefault="00C103E9" w:rsidP="006076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A313DBE" w14:textId="77777777" w:rsidR="00C103E9" w:rsidRPr="002A4297" w:rsidRDefault="00C103E9" w:rsidP="0060763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E1A73FE" w14:textId="77777777" w:rsidR="00C103E9" w:rsidRPr="002A4297" w:rsidRDefault="00C103E9" w:rsidP="0060763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7E0CC8A" w14:textId="77777777" w:rsidR="00C103E9" w:rsidRPr="002A4297" w:rsidRDefault="00C103E9" w:rsidP="0060763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61387F3" w14:textId="77777777" w:rsidR="00C103E9" w:rsidRPr="002A4297" w:rsidRDefault="00C103E9" w:rsidP="0060763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 xml:space="preserve"> </w:t>
            </w:r>
          </w:p>
          <w:p w14:paraId="4653497F" w14:textId="77777777" w:rsidR="00C103E9" w:rsidRPr="002A4297" w:rsidRDefault="00C103E9" w:rsidP="0060763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D67CBA1" w14:textId="77777777" w:rsidR="00C103E9" w:rsidRDefault="00C103E9" w:rsidP="00B926C7">
      <w:pPr>
        <w:keepNext/>
        <w:keepLines/>
        <w:spacing w:before="480" w:after="0" w:line="276" w:lineRule="auto"/>
        <w:jc w:val="right"/>
        <w:outlineLvl w:val="0"/>
        <w:rPr>
          <w:rFonts w:ascii="Times New Roman" w:eastAsia="Times New Roman" w:hAnsi="Times New Roman" w:cs="Times New Roman"/>
          <w:b/>
          <w:bCs/>
          <w:sz w:val="24"/>
          <w:szCs w:val="24"/>
        </w:rPr>
      </w:pPr>
    </w:p>
    <w:p w14:paraId="71FBB7FA" w14:textId="77777777" w:rsidR="00A0786B" w:rsidRDefault="00A0786B" w:rsidP="00B926C7">
      <w:pPr>
        <w:keepNext/>
        <w:keepLines/>
        <w:spacing w:before="480" w:after="0" w:line="276" w:lineRule="auto"/>
        <w:jc w:val="right"/>
        <w:outlineLvl w:val="0"/>
        <w:rPr>
          <w:rFonts w:ascii="Times New Roman" w:eastAsia="Times New Roman" w:hAnsi="Times New Roman" w:cs="Times New Roman"/>
          <w:b/>
          <w:bCs/>
          <w:sz w:val="24"/>
          <w:szCs w:val="24"/>
        </w:rPr>
      </w:pPr>
    </w:p>
    <w:p w14:paraId="60CDDF83" w14:textId="77777777" w:rsidR="00A0786B" w:rsidRDefault="00A0786B" w:rsidP="00B926C7">
      <w:pPr>
        <w:keepNext/>
        <w:keepLines/>
        <w:spacing w:before="480" w:after="0" w:line="276" w:lineRule="auto"/>
        <w:jc w:val="right"/>
        <w:outlineLvl w:val="0"/>
        <w:rPr>
          <w:rFonts w:ascii="Times New Roman" w:eastAsia="Times New Roman" w:hAnsi="Times New Roman" w:cs="Times New Roman"/>
          <w:b/>
          <w:bCs/>
          <w:sz w:val="24"/>
          <w:szCs w:val="24"/>
        </w:rPr>
      </w:pPr>
    </w:p>
    <w:p w14:paraId="5504A1CB" w14:textId="77777777" w:rsidR="00C103E9" w:rsidRDefault="00C103E9" w:rsidP="00B926C7">
      <w:pPr>
        <w:keepNext/>
        <w:keepLines/>
        <w:spacing w:before="480" w:after="0" w:line="276" w:lineRule="auto"/>
        <w:jc w:val="right"/>
        <w:outlineLvl w:val="0"/>
        <w:rPr>
          <w:rFonts w:ascii="Times New Roman" w:eastAsia="Times New Roman" w:hAnsi="Times New Roman" w:cs="Times New Roman"/>
          <w:b/>
          <w:bCs/>
          <w:sz w:val="24"/>
          <w:szCs w:val="24"/>
        </w:rPr>
      </w:pPr>
    </w:p>
    <w:p w14:paraId="2DBFD698" w14:textId="77777777" w:rsidR="00B926C7" w:rsidRPr="00B926C7" w:rsidRDefault="00B926C7" w:rsidP="00B926C7">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B926C7">
        <w:rPr>
          <w:rFonts w:ascii="Times New Roman" w:eastAsia="Times New Roman" w:hAnsi="Times New Roman" w:cs="Times New Roman"/>
          <w:b/>
          <w:bCs/>
          <w:sz w:val="24"/>
          <w:szCs w:val="24"/>
        </w:rPr>
        <w:t>Приложение № 2</w:t>
      </w:r>
    </w:p>
    <w:p w14:paraId="339843A3" w14:textId="77777777" w:rsidR="00923947" w:rsidRDefault="00B926C7" w:rsidP="00B926C7">
      <w:pPr>
        <w:snapToGrid w:val="0"/>
        <w:spacing w:after="0" w:line="240" w:lineRule="auto"/>
        <w:ind w:left="4536"/>
        <w:contextualSpacing/>
        <w:jc w:val="right"/>
        <w:rPr>
          <w:rFonts w:ascii="Times New Roman" w:eastAsia="Times New Roman" w:hAnsi="Times New Roman" w:cs="Times New Roman"/>
          <w:bCs/>
          <w:sz w:val="24"/>
          <w:szCs w:val="24"/>
        </w:rPr>
      </w:pPr>
      <w:r w:rsidRPr="00B926C7">
        <w:rPr>
          <w:rFonts w:ascii="Times New Roman" w:eastAsia="Times New Roman" w:hAnsi="Times New Roman" w:cs="Times New Roman"/>
          <w:sz w:val="24"/>
          <w:szCs w:val="24"/>
        </w:rPr>
        <w:t xml:space="preserve">к Договору </w:t>
      </w:r>
      <w:r w:rsidRPr="00B926C7">
        <w:rPr>
          <w:rFonts w:ascii="Times New Roman" w:eastAsia="Times New Roman" w:hAnsi="Times New Roman" w:cs="Times New Roman"/>
          <w:bCs/>
          <w:sz w:val="24"/>
          <w:szCs w:val="24"/>
        </w:rPr>
        <w:t xml:space="preserve">купли-продажи </w:t>
      </w:r>
    </w:p>
    <w:p w14:paraId="73678374" w14:textId="77777777" w:rsidR="00B926C7" w:rsidRPr="00B926C7" w:rsidRDefault="00B926C7" w:rsidP="00B926C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B926C7">
        <w:rPr>
          <w:rFonts w:ascii="Times New Roman" w:eastAsia="Times New Roman" w:hAnsi="Times New Roman" w:cs="Times New Roman"/>
          <w:bCs/>
          <w:sz w:val="24"/>
          <w:szCs w:val="24"/>
          <w:lang w:eastAsia="ru-RU"/>
        </w:rPr>
        <w:t>недвижимого имущества</w:t>
      </w:r>
      <w:r w:rsidRPr="00B926C7">
        <w:rPr>
          <w:rFonts w:ascii="Times New Roman" w:eastAsia="Times New Roman" w:hAnsi="Times New Roman" w:cs="Times New Roman"/>
          <w:sz w:val="24"/>
          <w:szCs w:val="24"/>
        </w:rPr>
        <w:t xml:space="preserve"> </w:t>
      </w:r>
    </w:p>
    <w:p w14:paraId="652ADEAB" w14:textId="77777777" w:rsidR="00B926C7" w:rsidRPr="00B926C7" w:rsidRDefault="00B926C7" w:rsidP="00B926C7">
      <w:pPr>
        <w:snapToGrid w:val="0"/>
        <w:spacing w:after="0" w:line="240" w:lineRule="auto"/>
        <w:contextualSpacing/>
        <w:jc w:val="right"/>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от_____</w:t>
      </w:r>
      <w:r w:rsidR="007721FC">
        <w:rPr>
          <w:rFonts w:ascii="Times New Roman" w:eastAsia="Times New Roman" w:hAnsi="Times New Roman" w:cs="Times New Roman"/>
          <w:sz w:val="24"/>
          <w:szCs w:val="24"/>
          <w:lang w:eastAsia="ru-RU"/>
        </w:rPr>
        <w:t>_____</w:t>
      </w:r>
      <w:r w:rsidRPr="00B926C7">
        <w:rPr>
          <w:rFonts w:ascii="Times New Roman" w:eastAsia="Times New Roman" w:hAnsi="Times New Roman" w:cs="Times New Roman"/>
          <w:sz w:val="24"/>
          <w:szCs w:val="24"/>
          <w:lang w:eastAsia="ru-RU"/>
        </w:rPr>
        <w:t xml:space="preserve"> </w:t>
      </w:r>
      <w:r w:rsidR="007721FC">
        <w:rPr>
          <w:rFonts w:ascii="Times New Roman" w:eastAsia="Times New Roman" w:hAnsi="Times New Roman" w:cs="Times New Roman"/>
          <w:sz w:val="24"/>
          <w:szCs w:val="24"/>
          <w:lang w:eastAsia="ru-RU"/>
        </w:rPr>
        <w:t xml:space="preserve">№ </w:t>
      </w:r>
    </w:p>
    <w:p w14:paraId="38AD24C2" w14:textId="77777777" w:rsidR="00B926C7" w:rsidRPr="00B926C7" w:rsidRDefault="00B926C7" w:rsidP="00B926C7">
      <w:pPr>
        <w:spacing w:after="200" w:line="276" w:lineRule="auto"/>
        <w:ind w:left="360"/>
        <w:rPr>
          <w:rFonts w:ascii="Times New Roman" w:eastAsia="Times New Roman" w:hAnsi="Times New Roman" w:cs="Times New Roman"/>
          <w:b/>
          <w:sz w:val="24"/>
          <w:szCs w:val="24"/>
          <w:lang w:eastAsia="ru-RU"/>
        </w:rPr>
      </w:pPr>
    </w:p>
    <w:p w14:paraId="6567E9C3" w14:textId="77777777" w:rsidR="00B926C7" w:rsidRPr="00B926C7" w:rsidRDefault="00B926C7" w:rsidP="00B926C7">
      <w:pPr>
        <w:widowControl w:val="0"/>
        <w:spacing w:after="0" w:line="240" w:lineRule="auto"/>
        <w:jc w:val="center"/>
        <w:rPr>
          <w:rFonts w:ascii="Times New Roman" w:eastAsia="Times New Roman" w:hAnsi="Times New Roman" w:cs="Times New Roman"/>
          <w:b/>
          <w:sz w:val="24"/>
          <w:szCs w:val="24"/>
          <w:lang w:eastAsia="ru-RU"/>
        </w:rPr>
      </w:pPr>
      <w:r w:rsidRPr="00B926C7">
        <w:rPr>
          <w:rFonts w:ascii="Times New Roman" w:eastAsia="Times New Roman" w:hAnsi="Times New Roman" w:cs="Times New Roman"/>
          <w:b/>
          <w:sz w:val="24"/>
          <w:szCs w:val="24"/>
          <w:lang w:eastAsia="ru-RU"/>
        </w:rPr>
        <w:t xml:space="preserve">Антикоррупционная оговорка </w:t>
      </w:r>
    </w:p>
    <w:p w14:paraId="5E7FBC06" w14:textId="77777777" w:rsidR="00B926C7" w:rsidRPr="00B926C7" w:rsidRDefault="00B926C7" w:rsidP="00B926C7">
      <w:pPr>
        <w:spacing w:after="0" w:line="240" w:lineRule="auto"/>
        <w:contextualSpacing/>
        <w:jc w:val="both"/>
        <w:rPr>
          <w:rFonts w:ascii="Times New Roman" w:eastAsia="Calibri" w:hAnsi="Times New Roman" w:cs="Times New Roman"/>
          <w:sz w:val="24"/>
          <w:szCs w:val="24"/>
          <w:lang w:eastAsia="ru-RU"/>
        </w:rPr>
      </w:pPr>
    </w:p>
    <w:p w14:paraId="655D1861"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F7D3826"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1.1.1.</w:t>
      </w:r>
      <w:r w:rsidRPr="00B926C7">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1DFEDC2"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1.1.2.</w:t>
      </w:r>
      <w:r w:rsidRPr="00B926C7">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6B11127"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1.1.3.</w:t>
      </w:r>
      <w:r w:rsidRPr="00B926C7">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1EBF1AB"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1.2. Положения пункта 1.</w:t>
      </w:r>
      <w:r w:rsidRPr="00B926C7">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sidRPr="00B926C7">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3A2E133"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B926C7">
        <w:rPr>
          <w:rFonts w:ascii="Times New Roman" w:eastAsia="Times New Roman" w:hAnsi="Times New Roman" w:cs="Times New Roman"/>
          <w:iCs/>
          <w:color w:val="000000"/>
          <w:sz w:val="24"/>
          <w:szCs w:val="24"/>
          <w:lang w:eastAsia="ru-RU"/>
        </w:rPr>
        <w:t>настоящего Приложения</w:t>
      </w:r>
      <w:r w:rsidRPr="00B926C7">
        <w:rPr>
          <w:rFonts w:ascii="Times New Roman" w:eastAsia="Times New Roman" w:hAnsi="Times New Roman" w:cs="Times New Roman"/>
          <w:i/>
          <w:iCs/>
          <w:color w:val="000000"/>
          <w:sz w:val="24"/>
          <w:szCs w:val="24"/>
          <w:lang w:eastAsia="ru-RU"/>
        </w:rPr>
        <w:t xml:space="preserve"> </w:t>
      </w:r>
      <w:r w:rsidRPr="00B926C7">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3AA61E38"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1E22922"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B926C7" w:rsidDel="002A25C9">
        <w:rPr>
          <w:rFonts w:ascii="Times New Roman" w:eastAsia="Times New Roman" w:hAnsi="Times New Roman" w:cs="Times New Roman"/>
          <w:iCs/>
          <w:sz w:val="24"/>
          <w:szCs w:val="24"/>
          <w:lang w:eastAsia="ru-RU"/>
        </w:rPr>
        <w:t xml:space="preserve"> </w:t>
      </w:r>
      <w:r w:rsidRPr="00B926C7">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C50A836" w14:textId="77777777" w:rsidR="00B926C7" w:rsidRPr="00B926C7" w:rsidRDefault="00B926C7" w:rsidP="00B926C7">
      <w:pPr>
        <w:spacing w:after="0" w:line="240" w:lineRule="auto"/>
        <w:ind w:firstLine="709"/>
        <w:contextualSpacing/>
        <w:jc w:val="both"/>
        <w:rPr>
          <w:rFonts w:ascii="Times New Roman" w:eastAsia="Times New Roman" w:hAnsi="Times New Roman" w:cs="Times New Roman"/>
          <w:iCs/>
          <w:sz w:val="24"/>
          <w:szCs w:val="24"/>
          <w:lang w:eastAsia="ru-RU"/>
        </w:rPr>
      </w:pPr>
      <w:r w:rsidRPr="00B926C7">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D51F590" w14:textId="77777777" w:rsidR="00B926C7" w:rsidRPr="00B926C7" w:rsidRDefault="00B926C7" w:rsidP="00B926C7">
      <w:pPr>
        <w:autoSpaceDE w:val="0"/>
        <w:autoSpaceDN w:val="0"/>
        <w:spacing w:after="0" w:line="240" w:lineRule="auto"/>
        <w:rPr>
          <w:rFonts w:ascii="Times New Roman" w:eastAsia="Times New Roman" w:hAnsi="Times New Roman" w:cs="Times New Roman"/>
          <w:sz w:val="24"/>
          <w:szCs w:val="24"/>
          <w:lang w:eastAsia="ru-RU"/>
        </w:rPr>
      </w:pPr>
    </w:p>
    <w:p w14:paraId="3C4655E7" w14:textId="77777777" w:rsidR="00B926C7" w:rsidRPr="00B926C7" w:rsidRDefault="00B926C7" w:rsidP="00B926C7">
      <w:pPr>
        <w:autoSpaceDE w:val="0"/>
        <w:autoSpaceDN w:val="0"/>
        <w:spacing w:after="0" w:line="240" w:lineRule="auto"/>
        <w:jc w:val="both"/>
        <w:rPr>
          <w:rFonts w:ascii="Times New Roman" w:eastAsia="Times New Roman" w:hAnsi="Times New Roman" w:cs="Times New Roman"/>
          <w:iCs/>
          <w:sz w:val="24"/>
          <w:szCs w:val="24"/>
          <w:lang w:eastAsia="ru-RU"/>
        </w:rPr>
      </w:pPr>
    </w:p>
    <w:p w14:paraId="715A486C" w14:textId="77777777" w:rsidR="00B926C7" w:rsidRPr="00B926C7" w:rsidRDefault="00B926C7" w:rsidP="00B926C7">
      <w:pPr>
        <w:spacing w:after="200" w:line="276" w:lineRule="auto"/>
        <w:jc w:val="center"/>
        <w:rPr>
          <w:rFonts w:ascii="Times New Roman" w:eastAsia="Calibri" w:hAnsi="Times New Roman" w:cs="Times New Roman"/>
          <w:b/>
          <w:bCs/>
          <w:iCs/>
          <w:sz w:val="24"/>
        </w:rPr>
      </w:pPr>
      <w:r w:rsidRPr="00B926C7">
        <w:rPr>
          <w:rFonts w:ascii="Times New Roman" w:eastAsia="Calibri" w:hAnsi="Times New Roman" w:cs="Times New Roman"/>
          <w:b/>
          <w:bCs/>
          <w:iCs/>
          <w:sz w:val="24"/>
        </w:rPr>
        <w:t>Подписи Сторон</w:t>
      </w:r>
    </w:p>
    <w:p w14:paraId="2F993858" w14:textId="77777777" w:rsidR="00B926C7" w:rsidRPr="00B926C7" w:rsidRDefault="00B926C7" w:rsidP="00B926C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103E9" w:rsidRPr="00B926C7" w14:paraId="15F59F01" w14:textId="77777777" w:rsidTr="00B926C7">
        <w:tc>
          <w:tcPr>
            <w:tcW w:w="4788" w:type="dxa"/>
            <w:shd w:val="clear" w:color="auto" w:fill="auto"/>
          </w:tcPr>
          <w:p w14:paraId="24134B08"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3323B30"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9156CA5" w14:textId="77777777" w:rsidR="00C103E9" w:rsidRPr="002A4297" w:rsidRDefault="00C103E9" w:rsidP="00C103E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103E9" w:rsidRPr="00B926C7" w14:paraId="59DD04DE" w14:textId="77777777" w:rsidTr="00B926C7">
        <w:tc>
          <w:tcPr>
            <w:tcW w:w="4788" w:type="dxa"/>
            <w:shd w:val="clear" w:color="auto" w:fill="auto"/>
          </w:tcPr>
          <w:p w14:paraId="0AE1B186"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F641216" w14:textId="77777777" w:rsid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D169682" w14:textId="77777777" w:rsid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698BBC4" w14:textId="77777777" w:rsidR="00C103E9"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1C680D12" w14:textId="77777777" w:rsidR="00C103E9" w:rsidRPr="002A4297" w:rsidRDefault="00C103E9" w:rsidP="00C510FE">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B478ED">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м.п.</w:t>
            </w:r>
          </w:p>
        </w:tc>
        <w:tc>
          <w:tcPr>
            <w:tcW w:w="360" w:type="dxa"/>
            <w:shd w:val="clear" w:color="auto" w:fill="auto"/>
          </w:tcPr>
          <w:p w14:paraId="5ECA2E39"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5C33E0" w14:textId="77777777" w:rsidR="00C103E9" w:rsidRPr="002A4297" w:rsidRDefault="00C103E9" w:rsidP="00C103E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53ED2D2" w14:textId="77777777" w:rsidR="00C103E9" w:rsidRPr="002A4297"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 xml:space="preserve"> </w:t>
            </w:r>
          </w:p>
          <w:p w14:paraId="762A8FD6" w14:textId="77777777" w:rsidR="00C103E9" w:rsidRPr="002A4297" w:rsidRDefault="00C103E9" w:rsidP="00C103E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F10A9DE" w14:textId="77777777" w:rsidR="00B926C7" w:rsidRPr="00B926C7" w:rsidRDefault="00B926C7" w:rsidP="00B926C7">
      <w:pPr>
        <w:keepNext/>
        <w:keepLines/>
        <w:spacing w:before="480" w:after="0" w:line="276" w:lineRule="auto"/>
        <w:jc w:val="right"/>
        <w:outlineLvl w:val="0"/>
        <w:rPr>
          <w:rFonts w:ascii="Times New Roman" w:eastAsia="Calibri" w:hAnsi="Times New Roman" w:cs="Times New Roman"/>
          <w:sz w:val="24"/>
        </w:rPr>
      </w:pPr>
      <w:r w:rsidRPr="00B926C7">
        <w:rPr>
          <w:rFonts w:ascii="Times New Roman" w:eastAsia="Calibri" w:hAnsi="Times New Roman" w:cs="Times New Roman"/>
          <w:b/>
          <w:sz w:val="24"/>
        </w:rPr>
        <w:t xml:space="preserve">Приложение № </w:t>
      </w:r>
      <w:r w:rsidRPr="00B926C7">
        <w:rPr>
          <w:rFonts w:ascii="Times New Roman" w:eastAsia="Times New Roman" w:hAnsi="Times New Roman" w:cs="Times New Roman"/>
          <w:b/>
          <w:sz w:val="24"/>
          <w:szCs w:val="24"/>
          <w:lang w:val="x-none" w:eastAsia="x-none"/>
        </w:rPr>
        <w:t>3</w:t>
      </w:r>
    </w:p>
    <w:p w14:paraId="0D516EBC" w14:textId="77777777" w:rsidR="00923947" w:rsidRDefault="00B926C7" w:rsidP="00B926C7">
      <w:pPr>
        <w:snapToGrid w:val="0"/>
        <w:spacing w:after="0" w:line="240" w:lineRule="auto"/>
        <w:ind w:left="4536"/>
        <w:contextualSpacing/>
        <w:jc w:val="right"/>
        <w:rPr>
          <w:rFonts w:ascii="Times New Roman" w:eastAsia="Times New Roman" w:hAnsi="Times New Roman" w:cs="Times New Roman"/>
          <w:bCs/>
          <w:sz w:val="24"/>
          <w:szCs w:val="24"/>
        </w:rPr>
      </w:pPr>
      <w:r w:rsidRPr="00B926C7">
        <w:rPr>
          <w:rFonts w:ascii="Times New Roman" w:eastAsia="Times New Roman" w:hAnsi="Times New Roman" w:cs="Times New Roman"/>
          <w:sz w:val="24"/>
          <w:szCs w:val="24"/>
          <w:lang w:eastAsia="ru-RU"/>
        </w:rPr>
        <w:t xml:space="preserve">к Договору </w:t>
      </w:r>
      <w:r w:rsidRPr="00B926C7">
        <w:rPr>
          <w:rFonts w:ascii="Times New Roman" w:eastAsia="Times New Roman" w:hAnsi="Times New Roman" w:cs="Times New Roman"/>
          <w:bCs/>
          <w:sz w:val="24"/>
          <w:szCs w:val="24"/>
          <w:lang w:eastAsia="ru-RU"/>
        </w:rPr>
        <w:t>купли-продажи</w:t>
      </w:r>
      <w:r w:rsidRPr="00B926C7">
        <w:rPr>
          <w:rFonts w:ascii="Times New Roman" w:eastAsia="Times New Roman" w:hAnsi="Times New Roman" w:cs="Times New Roman"/>
          <w:bCs/>
          <w:sz w:val="24"/>
          <w:szCs w:val="24"/>
        </w:rPr>
        <w:t xml:space="preserve"> </w:t>
      </w:r>
    </w:p>
    <w:p w14:paraId="0811E7E9" w14:textId="77777777" w:rsidR="00B926C7" w:rsidRPr="00B926C7" w:rsidRDefault="00B926C7" w:rsidP="00B926C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B926C7">
        <w:rPr>
          <w:rFonts w:ascii="Times New Roman" w:eastAsia="Times New Roman" w:hAnsi="Times New Roman" w:cs="Times New Roman"/>
          <w:bCs/>
          <w:sz w:val="24"/>
          <w:szCs w:val="24"/>
          <w:lang w:eastAsia="ru-RU"/>
        </w:rPr>
        <w:t>недвижимого имущества</w:t>
      </w:r>
      <w:r w:rsidRPr="00B926C7">
        <w:rPr>
          <w:rFonts w:ascii="Times New Roman" w:eastAsia="Times New Roman" w:hAnsi="Times New Roman" w:cs="Times New Roman"/>
          <w:bCs/>
          <w:sz w:val="24"/>
          <w:szCs w:val="24"/>
        </w:rPr>
        <w:t xml:space="preserve"> </w:t>
      </w:r>
    </w:p>
    <w:p w14:paraId="31FA7F4E" w14:textId="77777777" w:rsidR="00B926C7" w:rsidRPr="00B926C7" w:rsidRDefault="00B926C7" w:rsidP="00B926C7">
      <w:pPr>
        <w:snapToGrid w:val="0"/>
        <w:spacing w:after="0" w:line="240" w:lineRule="auto"/>
        <w:contextualSpacing/>
        <w:jc w:val="right"/>
        <w:rPr>
          <w:rFonts w:ascii="Times New Roman" w:eastAsia="Times New Roman" w:hAnsi="Times New Roman" w:cs="Times New Roman"/>
          <w:sz w:val="24"/>
          <w:szCs w:val="24"/>
          <w:lang w:eastAsia="ru-RU"/>
        </w:rPr>
      </w:pPr>
      <w:r w:rsidRPr="00B926C7">
        <w:rPr>
          <w:rFonts w:ascii="Times New Roman" w:eastAsia="Times New Roman" w:hAnsi="Times New Roman" w:cs="Times New Roman"/>
          <w:sz w:val="24"/>
          <w:szCs w:val="24"/>
          <w:lang w:eastAsia="ru-RU"/>
        </w:rPr>
        <w:t>от_</w:t>
      </w:r>
      <w:r w:rsidR="00C103E9">
        <w:rPr>
          <w:rFonts w:ascii="Times New Roman" w:eastAsia="Times New Roman" w:hAnsi="Times New Roman" w:cs="Times New Roman"/>
          <w:sz w:val="24"/>
          <w:szCs w:val="24"/>
          <w:lang w:eastAsia="ru-RU"/>
        </w:rPr>
        <w:t>_________</w:t>
      </w:r>
      <w:r w:rsidRPr="00B926C7">
        <w:rPr>
          <w:rFonts w:ascii="Times New Roman" w:eastAsia="Times New Roman" w:hAnsi="Times New Roman" w:cs="Times New Roman"/>
          <w:sz w:val="24"/>
          <w:szCs w:val="24"/>
          <w:lang w:eastAsia="ru-RU"/>
        </w:rPr>
        <w:t xml:space="preserve">____ </w:t>
      </w:r>
      <w:r w:rsidR="007721FC">
        <w:rPr>
          <w:rFonts w:ascii="Times New Roman" w:eastAsia="Times New Roman" w:hAnsi="Times New Roman" w:cs="Times New Roman"/>
          <w:sz w:val="24"/>
          <w:szCs w:val="24"/>
          <w:lang w:eastAsia="ru-RU"/>
        </w:rPr>
        <w:t xml:space="preserve">№ </w:t>
      </w:r>
    </w:p>
    <w:p w14:paraId="71F2ACDF" w14:textId="77777777" w:rsidR="00B926C7" w:rsidRPr="00B926C7" w:rsidRDefault="00B926C7" w:rsidP="00B926C7">
      <w:pPr>
        <w:spacing w:after="0" w:line="240" w:lineRule="auto"/>
        <w:ind w:firstLine="426"/>
        <w:jc w:val="center"/>
        <w:rPr>
          <w:rFonts w:ascii="Times New Roman" w:eastAsia="Times New Roman" w:hAnsi="Times New Roman" w:cs="Times New Roman"/>
          <w:b/>
          <w:sz w:val="24"/>
          <w:szCs w:val="24"/>
          <w:lang w:eastAsia="ru-RU"/>
        </w:rPr>
      </w:pPr>
    </w:p>
    <w:p w14:paraId="05DEE98A" w14:textId="77777777" w:rsidR="00B926C7" w:rsidRPr="00B926C7" w:rsidRDefault="00ED0AC2" w:rsidP="00ED0AC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помещений (заштриховано фиолетовым цветом)</w:t>
      </w:r>
    </w:p>
    <w:p w14:paraId="53B216CB" w14:textId="77777777" w:rsidR="00B926C7" w:rsidRDefault="00ED0AC2" w:rsidP="00B926C7">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01E8D0E" wp14:editId="0F1632BF">
            <wp:extent cx="5286375" cy="3495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3495675"/>
                    </a:xfrm>
                    <a:prstGeom prst="rect">
                      <a:avLst/>
                    </a:prstGeom>
                    <a:noFill/>
                    <a:ln>
                      <a:noFill/>
                    </a:ln>
                  </pic:spPr>
                </pic:pic>
              </a:graphicData>
            </a:graphic>
          </wp:inline>
        </w:drawing>
      </w:r>
    </w:p>
    <w:p w14:paraId="72214468" w14:textId="77777777" w:rsidR="00ED0AC2" w:rsidRDefault="00ED0AC2" w:rsidP="00B926C7">
      <w:pPr>
        <w:spacing w:after="0" w:line="240" w:lineRule="auto"/>
        <w:ind w:firstLine="426"/>
        <w:rPr>
          <w:rFonts w:ascii="Times New Roman" w:eastAsia="Times New Roman" w:hAnsi="Times New Roman" w:cs="Times New Roman"/>
          <w:sz w:val="24"/>
          <w:szCs w:val="24"/>
          <w:lang w:eastAsia="ru-RU"/>
        </w:rPr>
      </w:pPr>
    </w:p>
    <w:p w14:paraId="014A41BF" w14:textId="77777777" w:rsidR="00ED0AC2" w:rsidRPr="00B926C7" w:rsidRDefault="00ED0AC2" w:rsidP="00B926C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103E9" w:rsidRPr="00B926C7" w14:paraId="1B281B4F" w14:textId="77777777" w:rsidTr="00B926C7">
        <w:tc>
          <w:tcPr>
            <w:tcW w:w="4788" w:type="dxa"/>
            <w:shd w:val="clear" w:color="auto" w:fill="auto"/>
          </w:tcPr>
          <w:p w14:paraId="18C8E886"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E8D0FA1"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49D8C9C" w14:textId="77777777" w:rsidR="00C103E9" w:rsidRPr="002A4297" w:rsidRDefault="00C103E9" w:rsidP="00C103E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103E9" w:rsidRPr="00B926C7" w14:paraId="5594E0A1" w14:textId="77777777" w:rsidTr="00B926C7">
        <w:tc>
          <w:tcPr>
            <w:tcW w:w="4788" w:type="dxa"/>
            <w:shd w:val="clear" w:color="auto" w:fill="auto"/>
          </w:tcPr>
          <w:p w14:paraId="6CAC68FC" w14:textId="77777777" w:rsidR="00C103E9" w:rsidRP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D4469BC" w14:textId="77777777" w:rsidR="00C103E9" w:rsidRP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4991136" w14:textId="77777777" w:rsidR="00C103E9" w:rsidRPr="00C103E9"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F361C22" w14:textId="77777777" w:rsidR="00C103E9" w:rsidRPr="00C103E9"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09E22430" w14:textId="77777777" w:rsidR="00C103E9" w:rsidRPr="00C103E9"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C103E9">
              <w:rPr>
                <w:rFonts w:ascii="Times New Roman" w:eastAsia="Times New Roman" w:hAnsi="Times New Roman" w:cs="Times New Roman"/>
                <w:sz w:val="24"/>
                <w:szCs w:val="24"/>
                <w:lang w:eastAsia="ru-RU"/>
              </w:rPr>
              <w:t xml:space="preserve">___________ </w:t>
            </w:r>
          </w:p>
          <w:p w14:paraId="43930534" w14:textId="77777777" w:rsidR="00C103E9" w:rsidRPr="00C103E9"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C103E9">
              <w:rPr>
                <w:rFonts w:ascii="Times New Roman" w:eastAsia="Times New Roman" w:hAnsi="Times New Roman" w:cs="Times New Roman"/>
                <w:sz w:val="24"/>
                <w:szCs w:val="24"/>
                <w:lang w:eastAsia="ru-RU"/>
              </w:rPr>
              <w:t>м.п.</w:t>
            </w:r>
          </w:p>
        </w:tc>
        <w:tc>
          <w:tcPr>
            <w:tcW w:w="360" w:type="dxa"/>
            <w:shd w:val="clear" w:color="auto" w:fill="auto"/>
          </w:tcPr>
          <w:p w14:paraId="7A3B6578" w14:textId="77777777" w:rsidR="00C103E9" w:rsidRPr="002A4297" w:rsidRDefault="00C103E9" w:rsidP="00C103E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3B094AB" w14:textId="77777777" w:rsidR="00C103E9" w:rsidRDefault="00C103E9" w:rsidP="00C103E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8444980" w14:textId="77777777" w:rsidR="00843419" w:rsidRPr="002A4297" w:rsidRDefault="00843419" w:rsidP="00C103E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EC48420" w14:textId="77777777" w:rsidR="00C103E9" w:rsidRPr="002A4297" w:rsidRDefault="00C103E9" w:rsidP="00C103E9">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 xml:space="preserve"> </w:t>
            </w:r>
          </w:p>
          <w:p w14:paraId="440D842F" w14:textId="77777777" w:rsidR="00C103E9" w:rsidRPr="002A4297" w:rsidRDefault="00C103E9" w:rsidP="00C103E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B7A6D5C" w14:textId="77777777" w:rsidR="00B926C7" w:rsidRPr="00B926C7" w:rsidRDefault="00B926C7" w:rsidP="00B926C7">
      <w:pPr>
        <w:rPr>
          <w:rFonts w:ascii="Times New Roman" w:eastAsia="Calibri" w:hAnsi="Times New Roman" w:cs="Times New Roman"/>
          <w:sz w:val="24"/>
        </w:rPr>
      </w:pPr>
    </w:p>
    <w:p w14:paraId="32C23957" w14:textId="77777777" w:rsidR="00B926C7" w:rsidRPr="00B926C7" w:rsidRDefault="00B926C7" w:rsidP="00B926C7">
      <w:pPr>
        <w:rPr>
          <w:rFonts w:ascii="Times New Roman" w:eastAsia="Calibri" w:hAnsi="Times New Roman" w:cs="Times New Roman"/>
          <w:sz w:val="24"/>
        </w:rPr>
      </w:pPr>
    </w:p>
    <w:sectPr w:rsidR="00B926C7" w:rsidRPr="00B926C7" w:rsidSect="007721FC">
      <w:headerReference w:type="even" r:id="rId9"/>
      <w:headerReference w:type="default" r:id="rId10"/>
      <w:footerReference w:type="even" r:id="rId11"/>
      <w:footerReference w:type="default" r:id="rId12"/>
      <w:headerReference w:type="first" r:id="rId13"/>
      <w:footerReference w:type="first" r:id="rId14"/>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2FE4" w14:textId="77777777" w:rsidR="00F5146D" w:rsidRDefault="00F5146D" w:rsidP="00B926C7">
      <w:pPr>
        <w:spacing w:after="0" w:line="240" w:lineRule="auto"/>
      </w:pPr>
      <w:r>
        <w:separator/>
      </w:r>
    </w:p>
  </w:endnote>
  <w:endnote w:type="continuationSeparator" w:id="0">
    <w:p w14:paraId="373CF313" w14:textId="77777777" w:rsidR="00F5146D" w:rsidRDefault="00F5146D" w:rsidP="00B9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11FF" w14:textId="77777777" w:rsidR="007C7231" w:rsidRDefault="007C72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A89D" w14:textId="77777777" w:rsidR="007C7231" w:rsidRDefault="007C72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C7F1" w14:textId="77777777" w:rsidR="007C7231" w:rsidRDefault="007C72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D5D0" w14:textId="77777777" w:rsidR="00F5146D" w:rsidRDefault="00F5146D" w:rsidP="00B926C7">
      <w:pPr>
        <w:spacing w:after="0" w:line="240" w:lineRule="auto"/>
      </w:pPr>
      <w:r>
        <w:separator/>
      </w:r>
    </w:p>
  </w:footnote>
  <w:footnote w:type="continuationSeparator" w:id="0">
    <w:p w14:paraId="154FD2C5" w14:textId="77777777" w:rsidR="00F5146D" w:rsidRDefault="00F5146D" w:rsidP="00B926C7">
      <w:pPr>
        <w:spacing w:after="0" w:line="240" w:lineRule="auto"/>
      </w:pPr>
      <w:r>
        <w:continuationSeparator/>
      </w:r>
    </w:p>
  </w:footnote>
  <w:footnote w:id="1">
    <w:p w14:paraId="64BFCD1C" w14:textId="77777777" w:rsidR="007C7231" w:rsidRPr="007F6085" w:rsidRDefault="007C7231" w:rsidP="00B926C7">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
    <w:p w14:paraId="2D2C919A" w14:textId="77777777" w:rsidR="007C7231" w:rsidRPr="007F6085" w:rsidRDefault="007C7231" w:rsidP="00B926C7">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3">
    <w:p w14:paraId="21DA8009" w14:textId="77777777" w:rsidR="007C7231" w:rsidRPr="007F6085" w:rsidRDefault="007C7231" w:rsidP="00B926C7">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4">
    <w:p w14:paraId="566EB0DC" w14:textId="77777777" w:rsidR="007C7231" w:rsidRPr="007F6085" w:rsidRDefault="007C7231" w:rsidP="00B926C7">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6F6B" w14:textId="77777777" w:rsidR="007C7231" w:rsidRDefault="007C72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C589" w14:textId="77777777" w:rsidR="007C7231" w:rsidRDefault="007C723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A858" w14:textId="77777777" w:rsidR="007C7231" w:rsidRDefault="007C72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B79E3"/>
    <w:multiLevelType w:val="multilevel"/>
    <w:tmpl w:val="A8D8F690"/>
    <w:lvl w:ilvl="0">
      <w:start w:val="11"/>
      <w:numFmt w:val="decimal"/>
      <w:lvlText w:val="%1."/>
      <w:lvlJc w:val="left"/>
      <w:pPr>
        <w:ind w:left="600" w:hanging="600"/>
      </w:pPr>
      <w:rPr>
        <w:rFonts w:hint="default"/>
      </w:rPr>
    </w:lvl>
    <w:lvl w:ilvl="1">
      <w:start w:val="13"/>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2CD17C1C"/>
    <w:multiLevelType w:val="multilevel"/>
    <w:tmpl w:val="4350C7D4"/>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6"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1991"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372CA5"/>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0" w15:restartNumberingAfterBreak="0">
    <w:nsid w:val="5FE352AD"/>
    <w:multiLevelType w:val="multilevel"/>
    <w:tmpl w:val="32A4109E"/>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6"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7"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8"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293681691">
    <w:abstractNumId w:val="19"/>
  </w:num>
  <w:num w:numId="2" w16cid:durableId="1456674198">
    <w:abstractNumId w:val="40"/>
  </w:num>
  <w:num w:numId="3" w16cid:durableId="518272329">
    <w:abstractNumId w:val="21"/>
  </w:num>
  <w:num w:numId="4" w16cid:durableId="1790853060">
    <w:abstractNumId w:val="4"/>
  </w:num>
  <w:num w:numId="5" w16cid:durableId="1635138695">
    <w:abstractNumId w:val="13"/>
  </w:num>
  <w:num w:numId="6" w16cid:durableId="975725389">
    <w:abstractNumId w:val="27"/>
  </w:num>
  <w:num w:numId="7" w16cid:durableId="450630955">
    <w:abstractNumId w:val="6"/>
  </w:num>
  <w:num w:numId="8" w16cid:durableId="742138466">
    <w:abstractNumId w:val="39"/>
  </w:num>
  <w:num w:numId="9" w16cid:durableId="700209196">
    <w:abstractNumId w:val="25"/>
  </w:num>
  <w:num w:numId="10" w16cid:durableId="1623002299">
    <w:abstractNumId w:val="7"/>
  </w:num>
  <w:num w:numId="11" w16cid:durableId="1132135093">
    <w:abstractNumId w:val="32"/>
  </w:num>
  <w:num w:numId="12" w16cid:durableId="1588465343">
    <w:abstractNumId w:val="10"/>
  </w:num>
  <w:num w:numId="13" w16cid:durableId="936910877">
    <w:abstractNumId w:val="43"/>
  </w:num>
  <w:num w:numId="14" w16cid:durableId="948317001">
    <w:abstractNumId w:val="28"/>
  </w:num>
  <w:num w:numId="15" w16cid:durableId="1806003749">
    <w:abstractNumId w:val="36"/>
  </w:num>
  <w:num w:numId="16" w16cid:durableId="798958261">
    <w:abstractNumId w:val="38"/>
  </w:num>
  <w:num w:numId="17" w16cid:durableId="166214787">
    <w:abstractNumId w:val="31"/>
  </w:num>
  <w:num w:numId="18" w16cid:durableId="1125655492">
    <w:abstractNumId w:val="2"/>
  </w:num>
  <w:num w:numId="19" w16cid:durableId="456072342">
    <w:abstractNumId w:val="20"/>
  </w:num>
  <w:num w:numId="20" w16cid:durableId="881792181">
    <w:abstractNumId w:val="44"/>
  </w:num>
  <w:num w:numId="21" w16cid:durableId="1058210273">
    <w:abstractNumId w:val="35"/>
  </w:num>
  <w:num w:numId="22" w16cid:durableId="2001274092">
    <w:abstractNumId w:val="0"/>
  </w:num>
  <w:num w:numId="23" w16cid:durableId="1548495909">
    <w:abstractNumId w:val="3"/>
  </w:num>
  <w:num w:numId="24" w16cid:durableId="2058892266">
    <w:abstractNumId w:val="12"/>
  </w:num>
  <w:num w:numId="25" w16cid:durableId="840237959">
    <w:abstractNumId w:val="29"/>
  </w:num>
  <w:num w:numId="26" w16cid:durableId="1664165096">
    <w:abstractNumId w:val="5"/>
  </w:num>
  <w:num w:numId="27" w16cid:durableId="1016078883">
    <w:abstractNumId w:val="8"/>
  </w:num>
  <w:num w:numId="28" w16cid:durableId="914515968">
    <w:abstractNumId w:val="34"/>
  </w:num>
  <w:num w:numId="29" w16cid:durableId="1149008506">
    <w:abstractNumId w:val="42"/>
  </w:num>
  <w:num w:numId="30" w16cid:durableId="994145841">
    <w:abstractNumId w:val="14"/>
  </w:num>
  <w:num w:numId="31" w16cid:durableId="1651596138">
    <w:abstractNumId w:val="9"/>
  </w:num>
  <w:num w:numId="32" w16cid:durableId="2006978327">
    <w:abstractNumId w:val="16"/>
  </w:num>
  <w:num w:numId="33" w16cid:durableId="659771201">
    <w:abstractNumId w:val="18"/>
  </w:num>
  <w:num w:numId="34" w16cid:durableId="1926574268">
    <w:abstractNumId w:val="37"/>
  </w:num>
  <w:num w:numId="35" w16cid:durableId="1996060328">
    <w:abstractNumId w:val="26"/>
  </w:num>
  <w:num w:numId="36" w16cid:durableId="203710485">
    <w:abstractNumId w:val="15"/>
  </w:num>
  <w:num w:numId="37" w16cid:durableId="1057122882">
    <w:abstractNumId w:val="17"/>
  </w:num>
  <w:num w:numId="38" w16cid:durableId="2124224350">
    <w:abstractNumId w:val="24"/>
  </w:num>
  <w:num w:numId="39" w16cid:durableId="646982666">
    <w:abstractNumId w:val="41"/>
  </w:num>
  <w:num w:numId="40" w16cid:durableId="741175930">
    <w:abstractNumId w:val="33"/>
  </w:num>
  <w:num w:numId="41" w16cid:durableId="1054546766">
    <w:abstractNumId w:val="23"/>
  </w:num>
  <w:num w:numId="42" w16cid:durableId="727459354">
    <w:abstractNumId w:val="22"/>
  </w:num>
  <w:num w:numId="43" w16cid:durableId="1770858021">
    <w:abstractNumId w:val="1"/>
  </w:num>
  <w:num w:numId="44" w16cid:durableId="557517963">
    <w:abstractNumId w:val="30"/>
  </w:num>
  <w:num w:numId="45" w16cid:durableId="75372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79"/>
    <w:rsid w:val="000703A3"/>
    <w:rsid w:val="00084AA9"/>
    <w:rsid w:val="00087D79"/>
    <w:rsid w:val="000934BD"/>
    <w:rsid w:val="000F2797"/>
    <w:rsid w:val="00112D30"/>
    <w:rsid w:val="00121BC1"/>
    <w:rsid w:val="00174D31"/>
    <w:rsid w:val="0017790B"/>
    <w:rsid w:val="001B379C"/>
    <w:rsid w:val="00213ED9"/>
    <w:rsid w:val="00233691"/>
    <w:rsid w:val="003276A2"/>
    <w:rsid w:val="003F4206"/>
    <w:rsid w:val="00444510"/>
    <w:rsid w:val="00451B14"/>
    <w:rsid w:val="004A32EF"/>
    <w:rsid w:val="004F4279"/>
    <w:rsid w:val="005E0370"/>
    <w:rsid w:val="005E2B51"/>
    <w:rsid w:val="005F169F"/>
    <w:rsid w:val="005F3309"/>
    <w:rsid w:val="00607633"/>
    <w:rsid w:val="006E55D7"/>
    <w:rsid w:val="007721FC"/>
    <w:rsid w:val="007C7231"/>
    <w:rsid w:val="0081653D"/>
    <w:rsid w:val="00831551"/>
    <w:rsid w:val="00841897"/>
    <w:rsid w:val="00843419"/>
    <w:rsid w:val="00846A10"/>
    <w:rsid w:val="008A7E19"/>
    <w:rsid w:val="008B3F38"/>
    <w:rsid w:val="00923947"/>
    <w:rsid w:val="009356FE"/>
    <w:rsid w:val="00941866"/>
    <w:rsid w:val="00964921"/>
    <w:rsid w:val="00A0786B"/>
    <w:rsid w:val="00A17EB6"/>
    <w:rsid w:val="00A205BD"/>
    <w:rsid w:val="00B409B8"/>
    <w:rsid w:val="00B870A6"/>
    <w:rsid w:val="00B926C7"/>
    <w:rsid w:val="00C103E9"/>
    <w:rsid w:val="00C510FE"/>
    <w:rsid w:val="00CA788C"/>
    <w:rsid w:val="00CF6971"/>
    <w:rsid w:val="00D81F8A"/>
    <w:rsid w:val="00D96F4F"/>
    <w:rsid w:val="00DB65CB"/>
    <w:rsid w:val="00DD6AD1"/>
    <w:rsid w:val="00DF6637"/>
    <w:rsid w:val="00E1185B"/>
    <w:rsid w:val="00E73F28"/>
    <w:rsid w:val="00ED0AC2"/>
    <w:rsid w:val="00F01C07"/>
    <w:rsid w:val="00F5146D"/>
    <w:rsid w:val="00F61089"/>
    <w:rsid w:val="00F9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73524"/>
  <w15:chartTrackingRefBased/>
  <w15:docId w15:val="{E8EFDD30-DBE0-47BF-8F9B-6608CDA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B926C7"/>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B926C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B926C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926C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926C7"/>
  </w:style>
  <w:style w:type="paragraph" w:styleId="a7">
    <w:name w:val="footer"/>
    <w:basedOn w:val="a1"/>
    <w:link w:val="a8"/>
    <w:uiPriority w:val="99"/>
    <w:unhideWhenUsed/>
    <w:rsid w:val="00B926C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926C7"/>
  </w:style>
  <w:style w:type="character" w:customStyle="1" w:styleId="11">
    <w:name w:val="Заголовок 1 Знак"/>
    <w:basedOn w:val="a2"/>
    <w:link w:val="10"/>
    <w:uiPriority w:val="9"/>
    <w:rsid w:val="00B926C7"/>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B926C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B926C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B926C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B926C7"/>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B926C7"/>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B926C7"/>
    <w:rPr>
      <w:rFonts w:ascii="Calibri" w:eastAsia="Times New Roman" w:hAnsi="Calibri" w:cs="Times New Roman"/>
      <w:sz w:val="20"/>
      <w:szCs w:val="20"/>
    </w:rPr>
  </w:style>
  <w:style w:type="paragraph" w:styleId="ab">
    <w:name w:val="annotation text"/>
    <w:basedOn w:val="a1"/>
    <w:link w:val="ac"/>
    <w:uiPriority w:val="99"/>
    <w:unhideWhenUsed/>
    <w:rsid w:val="00B926C7"/>
    <w:pPr>
      <w:spacing w:after="200" w:line="240" w:lineRule="auto"/>
    </w:pPr>
    <w:rPr>
      <w:sz w:val="20"/>
      <w:szCs w:val="20"/>
    </w:rPr>
  </w:style>
  <w:style w:type="character" w:customStyle="1" w:styleId="ac">
    <w:name w:val="Текст примечания Знак"/>
    <w:basedOn w:val="a2"/>
    <w:link w:val="ab"/>
    <w:uiPriority w:val="99"/>
    <w:rsid w:val="00B926C7"/>
    <w:rPr>
      <w:sz w:val="20"/>
      <w:szCs w:val="20"/>
    </w:rPr>
  </w:style>
  <w:style w:type="paragraph" w:styleId="ad">
    <w:name w:val="Body Text"/>
    <w:basedOn w:val="a1"/>
    <w:link w:val="ae"/>
    <w:uiPriority w:val="99"/>
    <w:unhideWhenUsed/>
    <w:rsid w:val="00B926C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B926C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B926C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B926C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B926C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B926C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B926C7"/>
    <w:pPr>
      <w:spacing w:after="200" w:line="276" w:lineRule="auto"/>
      <w:ind w:left="720"/>
      <w:contextualSpacing/>
    </w:pPr>
  </w:style>
  <w:style w:type="paragraph" w:customStyle="1" w:styleId="13">
    <w:name w:val="Обычный1"/>
    <w:uiPriority w:val="99"/>
    <w:rsid w:val="00B926C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B926C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B926C7"/>
    <w:rPr>
      <w:rFonts w:ascii="Times New Roman" w:hAnsi="Times New Roman" w:cs="Times New Roman" w:hint="default"/>
      <w:vertAlign w:val="superscript"/>
    </w:rPr>
  </w:style>
  <w:style w:type="character" w:customStyle="1" w:styleId="FontStyle36">
    <w:name w:val="Font Style36"/>
    <w:uiPriority w:val="99"/>
    <w:rsid w:val="00B926C7"/>
    <w:rPr>
      <w:rFonts w:ascii="Times New Roman" w:hAnsi="Times New Roman" w:cs="Times New Roman" w:hint="default"/>
      <w:sz w:val="20"/>
      <w:szCs w:val="20"/>
    </w:rPr>
  </w:style>
  <w:style w:type="paragraph" w:styleId="af6">
    <w:name w:val="Balloon Text"/>
    <w:basedOn w:val="a1"/>
    <w:link w:val="af7"/>
    <w:uiPriority w:val="99"/>
    <w:semiHidden/>
    <w:unhideWhenUsed/>
    <w:rsid w:val="00B926C7"/>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B926C7"/>
    <w:rPr>
      <w:rFonts w:ascii="Tahoma" w:hAnsi="Tahoma" w:cs="Tahoma"/>
      <w:sz w:val="16"/>
      <w:szCs w:val="16"/>
    </w:rPr>
  </w:style>
  <w:style w:type="paragraph" w:styleId="af8">
    <w:name w:val="endnote text"/>
    <w:basedOn w:val="a1"/>
    <w:link w:val="af9"/>
    <w:uiPriority w:val="99"/>
    <w:semiHidden/>
    <w:unhideWhenUsed/>
    <w:rsid w:val="00B926C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B926C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B926C7"/>
    <w:rPr>
      <w:vertAlign w:val="superscript"/>
    </w:rPr>
  </w:style>
  <w:style w:type="paragraph" w:styleId="20">
    <w:name w:val="Body Text Indent 2"/>
    <w:basedOn w:val="a1"/>
    <w:link w:val="21"/>
    <w:uiPriority w:val="99"/>
    <w:semiHidden/>
    <w:unhideWhenUsed/>
    <w:rsid w:val="00B926C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B926C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B926C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B926C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B926C7"/>
    <w:rPr>
      <w:sz w:val="16"/>
      <w:szCs w:val="16"/>
    </w:rPr>
  </w:style>
  <w:style w:type="paragraph" w:styleId="afc">
    <w:name w:val="annotation subject"/>
    <w:basedOn w:val="ab"/>
    <w:next w:val="ab"/>
    <w:link w:val="afd"/>
    <w:uiPriority w:val="99"/>
    <w:semiHidden/>
    <w:unhideWhenUsed/>
    <w:rsid w:val="00B926C7"/>
    <w:rPr>
      <w:b/>
      <w:bCs/>
      <w:lang w:eastAsia="ru-RU"/>
    </w:rPr>
  </w:style>
  <w:style w:type="character" w:customStyle="1" w:styleId="afd">
    <w:name w:val="Тема примечания Знак"/>
    <w:basedOn w:val="ac"/>
    <w:link w:val="afc"/>
    <w:uiPriority w:val="99"/>
    <w:semiHidden/>
    <w:rsid w:val="00B926C7"/>
    <w:rPr>
      <w:b/>
      <w:bCs/>
      <w:sz w:val="20"/>
      <w:szCs w:val="20"/>
      <w:lang w:eastAsia="ru-RU"/>
    </w:rPr>
  </w:style>
  <w:style w:type="paragraph" w:styleId="afe">
    <w:name w:val="Revision"/>
    <w:hidden/>
    <w:uiPriority w:val="99"/>
    <w:semiHidden/>
    <w:rsid w:val="00B926C7"/>
    <w:pPr>
      <w:spacing w:after="0" w:line="240" w:lineRule="auto"/>
    </w:pPr>
  </w:style>
  <w:style w:type="paragraph" w:customStyle="1" w:styleId="14">
    <w:name w:val="Абзац списка1"/>
    <w:basedOn w:val="a1"/>
    <w:rsid w:val="00B926C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B926C7"/>
    <w:rPr>
      <w:vanish w:val="0"/>
      <w:webHidden w:val="0"/>
      <w:specVanish w:val="0"/>
    </w:rPr>
  </w:style>
  <w:style w:type="character" w:styleId="aff">
    <w:name w:val="Hyperlink"/>
    <w:uiPriority w:val="99"/>
    <w:unhideWhenUsed/>
    <w:rsid w:val="00B926C7"/>
    <w:rPr>
      <w:color w:val="0000FF"/>
      <w:u w:val="single"/>
    </w:rPr>
  </w:style>
  <w:style w:type="paragraph" w:styleId="HTML">
    <w:name w:val="HTML Preformatted"/>
    <w:basedOn w:val="a1"/>
    <w:link w:val="HTML0"/>
    <w:uiPriority w:val="99"/>
    <w:unhideWhenUsed/>
    <w:rsid w:val="00B9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926C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B926C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B926C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B926C7"/>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B926C7"/>
  </w:style>
  <w:style w:type="character" w:customStyle="1" w:styleId="FontStyle16">
    <w:name w:val="Font Style16"/>
    <w:rsid w:val="00B926C7"/>
    <w:rPr>
      <w:rFonts w:ascii="Times New Roman" w:hAnsi="Times New Roman" w:cs="Times New Roman" w:hint="default"/>
    </w:rPr>
  </w:style>
  <w:style w:type="paragraph" w:customStyle="1" w:styleId="aff0">
    <w:name w:val="Îáû÷íûé"/>
    <w:basedOn w:val="a1"/>
    <w:rsid w:val="00B926C7"/>
    <w:pPr>
      <w:spacing w:after="0" w:line="240" w:lineRule="auto"/>
      <w:jc w:val="both"/>
    </w:pPr>
    <w:rPr>
      <w:rFonts w:ascii="Arial" w:hAnsi="Arial" w:cs="Arial"/>
      <w:sz w:val="24"/>
      <w:szCs w:val="24"/>
    </w:rPr>
  </w:style>
  <w:style w:type="table" w:styleId="aff1">
    <w:name w:val="Table Grid"/>
    <w:basedOn w:val="a3"/>
    <w:uiPriority w:val="59"/>
    <w:rsid w:val="00B926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B926C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B926C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B926C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926C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926C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B926C7"/>
    <w:pPr>
      <w:spacing w:after="200" w:line="276" w:lineRule="auto"/>
      <w:ind w:left="283" w:hanging="283"/>
      <w:contextualSpacing/>
    </w:pPr>
  </w:style>
  <w:style w:type="table" w:customStyle="1" w:styleId="18">
    <w:name w:val="Сетка таблицы1"/>
    <w:basedOn w:val="a3"/>
    <w:next w:val="aff1"/>
    <w:uiPriority w:val="59"/>
    <w:rsid w:val="00B9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B9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B926C7"/>
    <w:rPr>
      <w:rFonts w:ascii="Calibri Light" w:eastAsia="Times New Roman" w:hAnsi="Calibri Light" w:cs="Times New Roman"/>
      <w:color w:val="2F5496"/>
    </w:rPr>
  </w:style>
  <w:style w:type="paragraph" w:styleId="aff3">
    <w:name w:val="List"/>
    <w:basedOn w:val="a1"/>
    <w:uiPriority w:val="99"/>
    <w:semiHidden/>
    <w:unhideWhenUsed/>
    <w:rsid w:val="00B926C7"/>
    <w:pPr>
      <w:spacing w:after="200" w:line="276" w:lineRule="auto"/>
      <w:ind w:left="283" w:hanging="283"/>
      <w:contextualSpacing/>
    </w:pPr>
  </w:style>
  <w:style w:type="character" w:customStyle="1" w:styleId="19">
    <w:name w:val="Слабое выделение1"/>
    <w:basedOn w:val="a2"/>
    <w:uiPriority w:val="19"/>
    <w:qFormat/>
    <w:rsid w:val="00B926C7"/>
    <w:rPr>
      <w:i/>
      <w:iCs/>
      <w:color w:val="404040"/>
    </w:rPr>
  </w:style>
  <w:style w:type="paragraph" w:customStyle="1" w:styleId="111">
    <w:name w:val="Заголовок 11"/>
    <w:basedOn w:val="a1"/>
    <w:next w:val="a1"/>
    <w:uiPriority w:val="9"/>
    <w:qFormat/>
    <w:rsid w:val="00B926C7"/>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B926C7"/>
    <w:rPr>
      <w:rFonts w:ascii="Calibri Light" w:eastAsia="Times New Roman" w:hAnsi="Calibri Light" w:cs="Times New Roman"/>
      <w:color w:val="2F5496"/>
      <w:sz w:val="32"/>
      <w:szCs w:val="32"/>
    </w:rPr>
  </w:style>
  <w:style w:type="character" w:styleId="aff4">
    <w:name w:val="Subtle Emphasis"/>
    <w:basedOn w:val="a2"/>
    <w:uiPriority w:val="19"/>
    <w:qFormat/>
    <w:rsid w:val="00B926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usevskaya.Ir.Vl@sberban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Ланцова Людмила Васильевна</dc:creator>
  <cp:keywords/>
  <dc:description/>
  <cp:lastModifiedBy>Вострецова Оксана Александровна</cp:lastModifiedBy>
  <cp:revision>2</cp:revision>
  <cp:lastPrinted>2023-07-26T01:48:00Z</cp:lastPrinted>
  <dcterms:created xsi:type="dcterms:W3CDTF">2023-12-06T09:27:00Z</dcterms:created>
  <dcterms:modified xsi:type="dcterms:W3CDTF">2023-12-06T09:27:00Z</dcterms:modified>
</cp:coreProperties>
</file>