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4C72" w14:textId="524252AD" w:rsidR="007759D4" w:rsidRDefault="003700D9" w:rsidP="00A47099">
      <w:pPr>
        <w:jc w:val="both"/>
      </w:pPr>
      <w:r w:rsidRPr="008C67DE">
        <w:t xml:space="preserve">АО «Российский аукционный дом» сообщает о переносе даты подведения итогов аукциона, назначенного на </w:t>
      </w:r>
      <w:r w:rsidR="00937C61">
        <w:t>15</w:t>
      </w:r>
      <w:r w:rsidR="00AB00EB" w:rsidRPr="008C67DE">
        <w:t xml:space="preserve"> </w:t>
      </w:r>
      <w:r w:rsidR="00937C61">
        <w:t>декаб</w:t>
      </w:r>
      <w:r w:rsidR="003602E3">
        <w:t>ря</w:t>
      </w:r>
      <w:r w:rsidR="00D109D2" w:rsidRPr="008C67DE">
        <w:t xml:space="preserve"> 20</w:t>
      </w:r>
      <w:r w:rsidR="00A46842" w:rsidRPr="008C67DE">
        <w:t>2</w:t>
      </w:r>
      <w:r w:rsidR="008C67DE" w:rsidRPr="008C67DE">
        <w:t>3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A47099">
        <w:t>РАД-352612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F31D58B" w14:textId="77777777" w:rsidR="00A47099" w:rsidRDefault="00A47099" w:rsidP="00A47099">
      <w:pPr>
        <w:ind w:firstLine="709"/>
        <w:jc w:val="both"/>
        <w:rPr>
          <w:rFonts w:ascii="NTTimes/Cyrillic" w:hAnsi="NTTimes/Cyrillic"/>
          <w:b/>
          <w:szCs w:val="20"/>
        </w:rPr>
      </w:pPr>
      <w:r>
        <w:rPr>
          <w:rFonts w:ascii="NTTimes/Cyrillic" w:hAnsi="NTTimes/Cyrillic"/>
          <w:b/>
          <w:szCs w:val="20"/>
        </w:rPr>
        <w:t>Сведения об Объекте продажи (единым Лотом</w:t>
      </w:r>
      <w:r w:rsidRPr="00144F46">
        <w:rPr>
          <w:b/>
          <w:szCs w:val="20"/>
        </w:rPr>
        <w:t>) (далее – Объект):</w:t>
      </w:r>
      <w:r w:rsidRPr="005B0D87">
        <w:rPr>
          <w:rFonts w:ascii="NTTimes/Cyrillic" w:hAnsi="NTTimes/Cyrillic"/>
          <w:b/>
          <w:szCs w:val="20"/>
        </w:rPr>
        <w:t xml:space="preserve"> </w:t>
      </w:r>
    </w:p>
    <w:p w14:paraId="55DA0B70" w14:textId="409AAEB9" w:rsidR="00A47099" w:rsidRPr="00144F46" w:rsidRDefault="00A47099" w:rsidP="00A47099">
      <w:pPr>
        <w:pStyle w:val="ac"/>
        <w:ind w:left="0" w:right="-57" w:firstLine="709"/>
        <w:jc w:val="both"/>
        <w:rPr>
          <w:lang w:val="ru-RU"/>
        </w:rPr>
      </w:pPr>
      <w:r w:rsidRPr="008466E8">
        <w:rPr>
          <w:rFonts w:ascii="Calibri" w:hAnsi="Calibri"/>
          <w:lang w:val="ru-RU"/>
        </w:rPr>
        <w:t xml:space="preserve">- </w:t>
      </w:r>
      <w:r w:rsidRPr="00144F46">
        <w:rPr>
          <w:lang w:val="ru-RU"/>
        </w:rPr>
        <w:t>нежилое помещение</w:t>
      </w:r>
      <w:r w:rsidRPr="00144F46">
        <w:rPr>
          <w:bCs/>
          <w:lang w:val="ru-RU"/>
        </w:rPr>
        <w:t xml:space="preserve"> площадью 2</w:t>
      </w:r>
      <w:r>
        <w:rPr>
          <w:bCs/>
        </w:rPr>
        <w:t> </w:t>
      </w:r>
      <w:r w:rsidRPr="00144F46">
        <w:rPr>
          <w:bCs/>
          <w:lang w:val="ru-RU"/>
        </w:rPr>
        <w:t>447,7 кв. м (из них: 180 кв.м. распложены в гараже, 906,7 кв.м. расположены на 1-ом этаже, 1</w:t>
      </w:r>
      <w:r>
        <w:rPr>
          <w:bCs/>
        </w:rPr>
        <w:t> </w:t>
      </w:r>
      <w:r w:rsidRPr="00144F46">
        <w:rPr>
          <w:bCs/>
          <w:lang w:val="ru-RU"/>
        </w:rPr>
        <w:t>225 кв.м. расположены на 2-ом этаже, 136 кв.м. расположены на 3-ем этаже (вентиляционная))</w:t>
      </w:r>
      <w:r w:rsidRPr="00144F46">
        <w:rPr>
          <w:lang w:val="ru-RU"/>
        </w:rPr>
        <w:t>,</w:t>
      </w:r>
      <w:r w:rsidRPr="00144F46">
        <w:rPr>
          <w:b/>
          <w:lang w:val="ru-RU"/>
        </w:rPr>
        <w:t xml:space="preserve"> </w:t>
      </w:r>
      <w:r w:rsidRPr="00144F46">
        <w:rPr>
          <w:bCs/>
          <w:lang w:val="ru-RU"/>
        </w:rPr>
        <w:t>являющееся частью нежилого здания общей площадью 7</w:t>
      </w:r>
      <w:r>
        <w:rPr>
          <w:bCs/>
        </w:rPr>
        <w:t> </w:t>
      </w:r>
      <w:r w:rsidRPr="00144F46">
        <w:rPr>
          <w:bCs/>
          <w:lang w:val="ru-RU"/>
        </w:rPr>
        <w:t xml:space="preserve">073,6 кв.м. с кадастровым номером: 51:20:0002101:88, расположенного по адресу: Мурманская обл., МО г. Мурманск, </w:t>
      </w:r>
      <w:proofErr w:type="spellStart"/>
      <w:r w:rsidRPr="00144F46">
        <w:rPr>
          <w:bCs/>
          <w:lang w:val="ru-RU"/>
        </w:rPr>
        <w:t>пр-кт</w:t>
      </w:r>
      <w:proofErr w:type="spellEnd"/>
      <w:r w:rsidRPr="00144F46">
        <w:rPr>
          <w:bCs/>
          <w:lang w:val="ru-RU"/>
        </w:rPr>
        <w:t xml:space="preserve"> Ленина, д. 37</w:t>
      </w:r>
      <w:r>
        <w:rPr>
          <w:lang w:val="ru-RU"/>
        </w:rPr>
        <w:t>;</w:t>
      </w:r>
    </w:p>
    <w:p w14:paraId="28F5AEA4" w14:textId="615FD975" w:rsidR="00A47099" w:rsidRDefault="00A47099" w:rsidP="00A47099">
      <w:pPr>
        <w:ind w:firstLine="709"/>
        <w:jc w:val="both"/>
      </w:pPr>
      <w:r>
        <w:t xml:space="preserve">- 1/3 доли земельного участка общей площадью 9 102+/-33,39  </w:t>
      </w:r>
      <w:r w:rsidRPr="00BE3449">
        <w:t>кв. м, расположенно</w:t>
      </w:r>
      <w:r>
        <w:t xml:space="preserve">го </w:t>
      </w:r>
      <w:r w:rsidRPr="00BE3449">
        <w:t xml:space="preserve">по адресу: </w:t>
      </w:r>
      <w:r w:rsidRPr="001C4431">
        <w:t xml:space="preserve">Мурманская обл., МО г. </w:t>
      </w:r>
      <w:r>
        <w:t xml:space="preserve">Мурманск, </w:t>
      </w:r>
      <w:proofErr w:type="spellStart"/>
      <w:r>
        <w:t>пр-кт</w:t>
      </w:r>
      <w:proofErr w:type="spellEnd"/>
      <w:r>
        <w:t xml:space="preserve"> Ленина, на земельном участке расположено здание № 37</w:t>
      </w:r>
      <w:r w:rsidRPr="00BE3449">
        <w:t>,</w:t>
      </w:r>
      <w:r>
        <w:t xml:space="preserve"> категория земель: земли населенных пунктов, вида разрешенного использования: под здание территориального банка РФ и стоянку служебного транспорта.</w:t>
      </w:r>
    </w:p>
    <w:p w14:paraId="4C61C1D1" w14:textId="77777777" w:rsidR="008728D4" w:rsidRPr="008C67DE" w:rsidRDefault="008728D4" w:rsidP="008728D4">
      <w:pPr>
        <w:ind w:firstLine="720"/>
        <w:jc w:val="both"/>
      </w:pPr>
    </w:p>
    <w:p w14:paraId="3DE40A3E" w14:textId="3C8A3DCD" w:rsidR="00382124" w:rsidRPr="008C67DE" w:rsidRDefault="00382124" w:rsidP="00382124">
      <w:pPr>
        <w:pStyle w:val="a3"/>
        <w:widowControl w:val="0"/>
        <w:ind w:left="0" w:right="-1" w:firstLine="720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836460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937C61">
        <w:rPr>
          <w:b/>
          <w:szCs w:val="24"/>
          <w:lang w:eastAsia="en-US"/>
        </w:rPr>
        <w:t>31</w:t>
      </w:r>
      <w:r w:rsidRPr="008C67DE">
        <w:rPr>
          <w:b/>
          <w:szCs w:val="24"/>
          <w:lang w:eastAsia="en-US"/>
        </w:rPr>
        <w:t xml:space="preserve"> </w:t>
      </w:r>
      <w:r w:rsidR="00937C61">
        <w:rPr>
          <w:b/>
          <w:szCs w:val="24"/>
          <w:lang w:eastAsia="en-US"/>
        </w:rPr>
        <w:t>января</w:t>
      </w:r>
      <w:r w:rsidRPr="008C67DE">
        <w:rPr>
          <w:b/>
          <w:szCs w:val="24"/>
          <w:lang w:eastAsia="en-US"/>
        </w:rPr>
        <w:t xml:space="preserve"> 202</w:t>
      </w:r>
      <w:r w:rsidR="00937C61">
        <w:rPr>
          <w:b/>
          <w:szCs w:val="24"/>
          <w:lang w:eastAsia="en-US"/>
        </w:rPr>
        <w:t>4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2DA3906B" w:rsidR="00382124" w:rsidRPr="008C67DE" w:rsidRDefault="00382124" w:rsidP="00382124">
      <w:pPr>
        <w:ind w:firstLine="720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937C61">
        <w:rPr>
          <w:b/>
          <w:lang w:eastAsia="en-US"/>
        </w:rPr>
        <w:t>29 января</w:t>
      </w:r>
      <w:r w:rsidR="00836460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937C61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56C29B00" w:rsidR="00382124" w:rsidRPr="008C67DE" w:rsidRDefault="00836460" w:rsidP="00382124">
      <w:pPr>
        <w:ind w:firstLine="709"/>
        <w:jc w:val="both"/>
        <w:rPr>
          <w:rFonts w:eastAsia="Calibri"/>
          <w:lang w:eastAsia="en-US"/>
        </w:rPr>
      </w:pPr>
      <w:r w:rsidRPr="00836460">
        <w:rPr>
          <w:rFonts w:eastAsia="Calibri"/>
          <w:lang w:eastAsia="en-US"/>
        </w:rPr>
        <w:t xml:space="preserve">Задаток должен 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2B551C">
        <w:rPr>
          <w:rFonts w:eastAsia="Calibri"/>
          <w:b/>
          <w:bCs/>
          <w:lang w:eastAsia="en-US"/>
        </w:rPr>
        <w:t xml:space="preserve"> </w:t>
      </w:r>
      <w:r w:rsidR="002B551C">
        <w:rPr>
          <w:rFonts w:eastAsia="Calibri"/>
          <w:b/>
          <w:bCs/>
          <w:lang w:eastAsia="en-US"/>
        </w:rPr>
        <w:t xml:space="preserve">            </w:t>
      </w:r>
      <w:r w:rsidR="00937C61">
        <w:rPr>
          <w:rFonts w:eastAsia="Calibri"/>
          <w:b/>
          <w:bCs/>
          <w:lang w:eastAsia="en-US"/>
        </w:rPr>
        <w:t>29</w:t>
      </w:r>
      <w:r>
        <w:rPr>
          <w:b/>
          <w:lang w:eastAsia="en-US"/>
        </w:rPr>
        <w:t xml:space="preserve"> </w:t>
      </w:r>
      <w:r w:rsidR="00937C61">
        <w:rPr>
          <w:b/>
          <w:lang w:eastAsia="en-US"/>
        </w:rPr>
        <w:t>января</w:t>
      </w:r>
      <w:r w:rsidR="00A21853" w:rsidRPr="008C67DE">
        <w:rPr>
          <w:b/>
          <w:lang w:eastAsia="en-US"/>
        </w:rPr>
        <w:t xml:space="preserve"> </w:t>
      </w:r>
      <w:r w:rsidR="00382124" w:rsidRPr="008C67DE">
        <w:rPr>
          <w:b/>
          <w:lang w:eastAsia="en-US"/>
        </w:rPr>
        <w:t>202</w:t>
      </w:r>
      <w:r w:rsidR="00937C61">
        <w:rPr>
          <w:b/>
          <w:lang w:eastAsia="en-US"/>
        </w:rPr>
        <w:t>4</w:t>
      </w:r>
      <w:r w:rsidR="00B9571F">
        <w:rPr>
          <w:b/>
          <w:lang w:eastAsia="en-US"/>
        </w:rPr>
        <w:t xml:space="preserve"> г</w:t>
      </w:r>
      <w:r w:rsidR="00382124" w:rsidRPr="008C67DE">
        <w:rPr>
          <w:b/>
          <w:lang w:eastAsia="en-US"/>
        </w:rPr>
        <w:t>.</w:t>
      </w:r>
      <w:r w:rsidR="00382124" w:rsidRPr="008C67DE">
        <w:rPr>
          <w:b/>
        </w:rPr>
        <w:t xml:space="preserve"> </w:t>
      </w:r>
    </w:p>
    <w:p w14:paraId="5B5CE49C" w14:textId="79673537" w:rsidR="00382124" w:rsidRPr="008C67DE" w:rsidRDefault="00382124" w:rsidP="00382124">
      <w:pPr>
        <w:ind w:firstLine="709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937C61">
        <w:rPr>
          <w:rFonts w:eastAsia="Calibri"/>
          <w:b/>
          <w:bCs/>
          <w:lang w:eastAsia="en-US"/>
        </w:rPr>
        <w:t>30</w:t>
      </w:r>
      <w:r w:rsidRPr="008C67DE">
        <w:rPr>
          <w:b/>
          <w:lang w:eastAsia="en-US"/>
        </w:rPr>
        <w:t xml:space="preserve"> </w:t>
      </w:r>
      <w:r w:rsidR="00937C61">
        <w:rPr>
          <w:b/>
          <w:lang w:eastAsia="en-US"/>
        </w:rPr>
        <w:t>января</w:t>
      </w:r>
      <w:r w:rsidRPr="008C67DE">
        <w:rPr>
          <w:b/>
          <w:lang w:eastAsia="en-US"/>
        </w:rPr>
        <w:t xml:space="preserve"> 202</w:t>
      </w:r>
      <w:r w:rsidR="00937C61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DDD"/>
    <w:rsid w:val="002B551C"/>
    <w:rsid w:val="0034675B"/>
    <w:rsid w:val="003602E3"/>
    <w:rsid w:val="003700D9"/>
    <w:rsid w:val="00370816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6F474E"/>
    <w:rsid w:val="00706571"/>
    <w:rsid w:val="007117B4"/>
    <w:rsid w:val="00722B8E"/>
    <w:rsid w:val="0074403E"/>
    <w:rsid w:val="007759D4"/>
    <w:rsid w:val="007A4B51"/>
    <w:rsid w:val="007D0F1B"/>
    <w:rsid w:val="0081080C"/>
    <w:rsid w:val="00836460"/>
    <w:rsid w:val="00862E6B"/>
    <w:rsid w:val="008728D4"/>
    <w:rsid w:val="008802C3"/>
    <w:rsid w:val="00887ADD"/>
    <w:rsid w:val="008C67DE"/>
    <w:rsid w:val="008C7803"/>
    <w:rsid w:val="008D35D4"/>
    <w:rsid w:val="00937C61"/>
    <w:rsid w:val="00940EC5"/>
    <w:rsid w:val="00976F99"/>
    <w:rsid w:val="009E1A61"/>
    <w:rsid w:val="009F3538"/>
    <w:rsid w:val="009F56D1"/>
    <w:rsid w:val="00A21853"/>
    <w:rsid w:val="00A37F9A"/>
    <w:rsid w:val="00A46842"/>
    <w:rsid w:val="00A47099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55A59"/>
    <w:rsid w:val="00CA1A8F"/>
    <w:rsid w:val="00CE0C94"/>
    <w:rsid w:val="00CE7803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F1093C4D-6733-407E-A2D6-55C219E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3602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470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qFormat/>
    <w:rsid w:val="00A47099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jsJ2jOm5kdIbMKGwrkmbCKCyPKKeSlU6LvFBp83Ik6k=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35vimlwWhtYPODRGnSAumxElraPUW6hWPSpAN/+wmDM=</DigestValue>
    </Reference>
  </SignedInfo>
  <SignatureValue>+hgu8E1JCKQhCfu4fmJs+5vsMExzxV0rgMMBwRcYhH0HaN3R5AOiNyutg7i4Rod+
FOngmqHWMyYYKUiNo8oEdQ==</SignatureValue>
  <KeyInfo>
    <X509Data>
      <X509Certificate>MIIJeTCCCSagAwIBAgIRBI1yuABlsOi/S2VYbE3o7x4wCgYIKoUDBwEBAwIwggGE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g9GAIjAeFw0yMzA4MjExMTA2MzNaFw0yNDA4MjExMTAxMDRaMIIB2DEVMBMGBSqF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OTcxINC+0YIgMTUuMDEuMjAyMQxP0KHQtdGA0YLQuNGE0LjQutCw0YIg0YHQvtC+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wrT5Ebsze6CVRCx8B0SHtt30C4c=</DigestValue>
      </Reference>
      <Reference URI="/word/fontTable.xml?ContentType=application/vnd.openxmlformats-officedocument.wordprocessingml.fontTable+xml">
        <DigestMethod Algorithm="http://www.w3.org/2000/09/xmldsig#sha1"/>
        <DigestValue>lZLC3gk6kpbKlR19ClS0yn251h8=</DigestValue>
      </Reference>
      <Reference URI="/word/settings.xml?ContentType=application/vnd.openxmlformats-officedocument.wordprocessingml.settings+xml">
        <DigestMethod Algorithm="http://www.w3.org/2000/09/xmldsig#sha1"/>
        <DigestValue>Q1iTAxsuFh3fuWEhzZz4YxLtOdA=</DigestValue>
      </Reference>
      <Reference URI="/word/styles.xml?ContentType=application/vnd.openxmlformats-officedocument.wordprocessingml.styles+xml">
        <DigestMethod Algorithm="http://www.w3.org/2000/09/xmldsig#sha1"/>
        <DigestValue>xq1exTbDO9XedteZz2lWdf8Sjro=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J4YJdY6m7DPEecWJVM0jbSQVFnY=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2023-12-13T14:19:57Z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2023-12-13T14:19:57Z</xd:SigningTime>
          <xd:SigningCertificate>
            <xd:Cert>
              <xd:CertDigest>
                <DigestMethod Algorithm="http://www.w3.org/2000/09/xmldsig#sha1"/>
                <DigestValue>3c3iyLfOlgjR53n7J3ptouDpDiA=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1549146268926138890243938724362213453598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82</cp:revision>
  <cp:lastPrinted>2018-07-24T08:51:00Z</cp:lastPrinted>
  <dcterms:created xsi:type="dcterms:W3CDTF">2014-07-08T11:34:00Z</dcterms:created>
  <dcterms:modified xsi:type="dcterms:W3CDTF">2023-12-13T14:18:00Z</dcterms:modified>
</cp:coreProperties>
</file>