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326AC56" w:rsidR="00777765" w:rsidRPr="0012465F" w:rsidRDefault="00155B58" w:rsidP="00607DC4">
      <w:pPr>
        <w:spacing w:after="0" w:line="240" w:lineRule="auto"/>
        <w:ind w:firstLine="567"/>
        <w:jc w:val="both"/>
      </w:pPr>
      <w:r w:rsidRPr="0012465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2465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2465F">
        <w:rPr>
          <w:rFonts w:ascii="Times New Roman" w:hAnsi="Times New Roman" w:cs="Times New Roman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12465F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Акционерным обществом Банк «Уссури» (Банк «Уссури» (АО)), </w:t>
      </w:r>
      <w:r w:rsidRPr="0012465F">
        <w:rPr>
          <w:rFonts w:ascii="Times New Roman" w:hAnsi="Times New Roman" w:cs="Times New Roman"/>
          <w:sz w:val="24"/>
          <w:szCs w:val="24"/>
        </w:rPr>
        <w:t>адрес регистрации: 680000, Хабаровский край, г. Хабаровск, ул. Карла Маркса, 96, А, ОГРН: 1022700002654, ИНН: 2723010607, КПП: 272101001, конкурсным управляющим (ликвидатором) которого на основании решения Арбитражного суда Хабаровского края от 25 октября 2018 г. по делу №А73-9829/2018 является государственная корпорация «Агентство по страхованию вкладов» (109240, г. Москва, ул. Высоцкого, д. 4</w:t>
      </w:r>
      <w:r w:rsidR="00B368B1" w:rsidRPr="0012465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12465F">
        <w:t xml:space="preserve"> </w:t>
      </w:r>
      <w:r w:rsidR="00777765" w:rsidRPr="0012465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12465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124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24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2465F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5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12465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5502737F" w:rsidR="00B368B1" w:rsidRPr="0012465F" w:rsidRDefault="00155B58" w:rsidP="00155B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2465F">
        <w:t xml:space="preserve">Лот 1 - </w:t>
      </w:r>
      <w:r w:rsidRPr="0012465F">
        <w:t>Квартира - 176,7 кв. м, адрес: г. Хабаровск, ул. Комсомольская, д. 104, кв. 83, 3-комнатная, 6 этаж, кадастровый номер 27:23:0030120:1181, ограничения и обременения: имеются зарегистрированные и/или проживающие, в т.ч. несовершеннолетние</w:t>
      </w:r>
      <w:r w:rsidRPr="0012465F">
        <w:t xml:space="preserve"> – </w:t>
      </w:r>
      <w:r w:rsidRPr="0012465F">
        <w:t>22</w:t>
      </w:r>
      <w:r w:rsidRPr="0012465F">
        <w:t xml:space="preserve"> </w:t>
      </w:r>
      <w:r w:rsidRPr="0012465F">
        <w:t>942</w:t>
      </w:r>
      <w:r w:rsidRPr="0012465F">
        <w:t xml:space="preserve"> </w:t>
      </w:r>
      <w:r w:rsidRPr="0012465F">
        <w:t>000</w:t>
      </w:r>
      <w:r w:rsidRPr="0012465F">
        <w:t>,00 руб.</w:t>
      </w:r>
    </w:p>
    <w:p w14:paraId="08A89069" w14:textId="77777777" w:rsidR="00B368B1" w:rsidRPr="0012465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2465F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2465F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2465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2465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2465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12465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2465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5281D77B" w:rsidR="00B368B1" w:rsidRPr="0012465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65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2465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2465F">
        <w:rPr>
          <w:rFonts w:ascii="Times New Roman CYR" w:hAnsi="Times New Roman CYR" w:cs="Times New Roman CYR"/>
          <w:color w:val="000000"/>
        </w:rPr>
        <w:t xml:space="preserve"> </w:t>
      </w:r>
      <w:r w:rsidR="00D46ECE" w:rsidRPr="0012465F">
        <w:rPr>
          <w:rFonts w:ascii="Times New Roman CYR" w:hAnsi="Times New Roman CYR" w:cs="Times New Roman CYR"/>
          <w:b/>
          <w:bCs/>
          <w:color w:val="000000"/>
        </w:rPr>
        <w:t>12 февраля</w:t>
      </w:r>
      <w:r w:rsidRPr="0012465F">
        <w:rPr>
          <w:rFonts w:ascii="Times New Roman CYR" w:hAnsi="Times New Roman CYR" w:cs="Times New Roman CYR"/>
          <w:color w:val="000000"/>
        </w:rPr>
        <w:t xml:space="preserve"> </w:t>
      </w:r>
      <w:r w:rsidRPr="0012465F">
        <w:rPr>
          <w:b/>
        </w:rPr>
        <w:t>202</w:t>
      </w:r>
      <w:r w:rsidR="00835674" w:rsidRPr="0012465F">
        <w:rPr>
          <w:b/>
        </w:rPr>
        <w:t>4</w:t>
      </w:r>
      <w:r w:rsidRPr="0012465F">
        <w:rPr>
          <w:b/>
        </w:rPr>
        <w:t xml:space="preserve"> г.</w:t>
      </w:r>
      <w:r w:rsidRPr="0012465F">
        <w:t xml:space="preserve"> </w:t>
      </w:r>
      <w:r w:rsidRPr="0012465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2465F">
        <w:rPr>
          <w:color w:val="000000"/>
        </w:rPr>
        <w:t xml:space="preserve">АО «Российский аукционный дом» по адресу: </w:t>
      </w:r>
      <w:hyperlink r:id="rId6" w:history="1">
        <w:r w:rsidRPr="0012465F">
          <w:rPr>
            <w:rStyle w:val="a4"/>
          </w:rPr>
          <w:t>http://lot-online.ru</w:t>
        </w:r>
      </w:hyperlink>
      <w:r w:rsidRPr="0012465F">
        <w:rPr>
          <w:color w:val="000000"/>
        </w:rPr>
        <w:t xml:space="preserve"> (далее – ЭТП)</w:t>
      </w:r>
      <w:r w:rsidRPr="0012465F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12465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65F">
        <w:rPr>
          <w:color w:val="000000"/>
        </w:rPr>
        <w:t>Время окончания Торгов:</w:t>
      </w:r>
    </w:p>
    <w:p w14:paraId="689DA998" w14:textId="77777777" w:rsidR="00B368B1" w:rsidRPr="0012465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65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12465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65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240B76C" w:rsidR="00B368B1" w:rsidRPr="0012465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65F">
        <w:rPr>
          <w:color w:val="000000"/>
        </w:rPr>
        <w:t xml:space="preserve">В случае, если по итогам Торгов, назначенных на </w:t>
      </w:r>
      <w:r w:rsidR="00D46ECE" w:rsidRPr="0012465F">
        <w:rPr>
          <w:color w:val="000000"/>
        </w:rPr>
        <w:t xml:space="preserve">12 февраля 2024 </w:t>
      </w:r>
      <w:r w:rsidRPr="0012465F">
        <w:rPr>
          <w:color w:val="000000"/>
        </w:rPr>
        <w:t>г.</w:t>
      </w:r>
      <w:r w:rsidRPr="0012465F">
        <w:rPr>
          <w:b/>
          <w:bCs/>
          <w:color w:val="000000"/>
        </w:rPr>
        <w:t>,</w:t>
      </w:r>
      <w:r w:rsidRPr="0012465F">
        <w:rPr>
          <w:color w:val="000000"/>
        </w:rPr>
        <w:t xml:space="preserve"> лоты не реализованы, то в 14:00 часов по московскому времени </w:t>
      </w:r>
      <w:r w:rsidR="00D46ECE" w:rsidRPr="0012465F">
        <w:rPr>
          <w:b/>
          <w:bCs/>
          <w:color w:val="000000"/>
        </w:rPr>
        <w:t>01 апреля</w:t>
      </w:r>
      <w:r w:rsidRPr="0012465F">
        <w:rPr>
          <w:color w:val="000000"/>
        </w:rPr>
        <w:t xml:space="preserve"> </w:t>
      </w:r>
      <w:r w:rsidRPr="0012465F">
        <w:rPr>
          <w:b/>
          <w:bCs/>
          <w:color w:val="000000"/>
        </w:rPr>
        <w:t>202</w:t>
      </w:r>
      <w:r w:rsidR="00835674" w:rsidRPr="0012465F">
        <w:rPr>
          <w:b/>
          <w:bCs/>
          <w:color w:val="000000"/>
        </w:rPr>
        <w:t>4</w:t>
      </w:r>
      <w:r w:rsidRPr="0012465F">
        <w:rPr>
          <w:b/>
        </w:rPr>
        <w:t xml:space="preserve"> г.</w:t>
      </w:r>
      <w:r w:rsidRPr="0012465F">
        <w:t xml:space="preserve"> </w:t>
      </w:r>
      <w:r w:rsidRPr="0012465F">
        <w:rPr>
          <w:color w:val="000000"/>
        </w:rPr>
        <w:t>на ЭТП</w:t>
      </w:r>
      <w:r w:rsidRPr="0012465F">
        <w:t xml:space="preserve"> </w:t>
      </w:r>
      <w:r w:rsidRPr="0012465F">
        <w:rPr>
          <w:color w:val="000000"/>
        </w:rPr>
        <w:t>будут проведены</w:t>
      </w:r>
      <w:r w:rsidRPr="0012465F">
        <w:rPr>
          <w:b/>
          <w:bCs/>
          <w:color w:val="000000"/>
        </w:rPr>
        <w:t xml:space="preserve"> повторные Торги </w:t>
      </w:r>
      <w:r w:rsidRPr="0012465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12465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65F">
        <w:rPr>
          <w:color w:val="000000"/>
        </w:rPr>
        <w:t>Оператор ЭТП (далее – Оператор) обеспечивает проведение Торгов.</w:t>
      </w:r>
    </w:p>
    <w:p w14:paraId="2146F187" w14:textId="6C75E6C4" w:rsidR="00B368B1" w:rsidRPr="0012465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65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46ECE" w:rsidRPr="0012465F">
        <w:rPr>
          <w:b/>
          <w:bCs/>
          <w:color w:val="000000"/>
        </w:rPr>
        <w:t>26 декабря</w:t>
      </w:r>
      <w:r w:rsidR="00D46ECE" w:rsidRPr="0012465F">
        <w:rPr>
          <w:color w:val="000000"/>
        </w:rPr>
        <w:t xml:space="preserve"> </w:t>
      </w:r>
      <w:r w:rsidRPr="0012465F">
        <w:rPr>
          <w:b/>
          <w:bCs/>
          <w:color w:val="000000"/>
        </w:rPr>
        <w:t>202</w:t>
      </w:r>
      <w:r w:rsidR="00D46ECE" w:rsidRPr="0012465F">
        <w:rPr>
          <w:b/>
          <w:bCs/>
          <w:color w:val="000000"/>
        </w:rPr>
        <w:t>3</w:t>
      </w:r>
      <w:r w:rsidRPr="0012465F">
        <w:rPr>
          <w:b/>
          <w:bCs/>
          <w:color w:val="000000"/>
        </w:rPr>
        <w:t xml:space="preserve"> г.,</w:t>
      </w:r>
      <w:r w:rsidRPr="0012465F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D46ECE" w:rsidRPr="0012465F">
        <w:rPr>
          <w:color w:val="000000"/>
        </w:rPr>
        <w:t xml:space="preserve"> </w:t>
      </w:r>
      <w:r w:rsidR="00D46ECE" w:rsidRPr="0012465F">
        <w:rPr>
          <w:b/>
          <w:bCs/>
          <w:color w:val="000000"/>
        </w:rPr>
        <w:t>19 февраля</w:t>
      </w:r>
      <w:r w:rsidRPr="0012465F">
        <w:rPr>
          <w:color w:val="000000"/>
        </w:rPr>
        <w:t xml:space="preserve"> </w:t>
      </w:r>
      <w:r w:rsidRPr="0012465F">
        <w:rPr>
          <w:b/>
          <w:bCs/>
          <w:color w:val="000000"/>
        </w:rPr>
        <w:t>202</w:t>
      </w:r>
      <w:r w:rsidR="00835674" w:rsidRPr="0012465F">
        <w:rPr>
          <w:b/>
          <w:bCs/>
          <w:color w:val="000000"/>
        </w:rPr>
        <w:t>4</w:t>
      </w:r>
      <w:r w:rsidRPr="0012465F">
        <w:rPr>
          <w:b/>
          <w:bCs/>
        </w:rPr>
        <w:t xml:space="preserve"> г.</w:t>
      </w:r>
      <w:r w:rsidRPr="0012465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12465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465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7951649" w:rsidR="00B368B1" w:rsidRPr="0012465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2465F">
        <w:rPr>
          <w:b/>
          <w:bCs/>
          <w:color w:val="000000"/>
        </w:rPr>
        <w:t>Торги ППП</w:t>
      </w:r>
      <w:r w:rsidRPr="0012465F">
        <w:rPr>
          <w:color w:val="000000"/>
          <w:shd w:val="clear" w:color="auto" w:fill="FFFFFF"/>
        </w:rPr>
        <w:t xml:space="preserve"> будут проведены на ЭТП: </w:t>
      </w:r>
      <w:r w:rsidRPr="0012465F">
        <w:rPr>
          <w:b/>
          <w:bCs/>
          <w:color w:val="000000"/>
        </w:rPr>
        <w:t xml:space="preserve">с </w:t>
      </w:r>
      <w:r w:rsidR="00D46ECE" w:rsidRPr="0012465F">
        <w:rPr>
          <w:b/>
          <w:bCs/>
          <w:color w:val="000000"/>
        </w:rPr>
        <w:t>05 апреля</w:t>
      </w:r>
      <w:r w:rsidRPr="0012465F">
        <w:rPr>
          <w:b/>
          <w:bCs/>
          <w:color w:val="000000"/>
        </w:rPr>
        <w:t xml:space="preserve"> 202</w:t>
      </w:r>
      <w:r w:rsidR="00282BFA" w:rsidRPr="0012465F">
        <w:rPr>
          <w:b/>
          <w:bCs/>
          <w:color w:val="000000"/>
        </w:rPr>
        <w:t>4</w:t>
      </w:r>
      <w:r w:rsidRPr="0012465F">
        <w:rPr>
          <w:b/>
          <w:bCs/>
          <w:color w:val="000000"/>
        </w:rPr>
        <w:t xml:space="preserve"> г. по</w:t>
      </w:r>
      <w:r w:rsidR="00D46ECE" w:rsidRPr="0012465F">
        <w:rPr>
          <w:b/>
          <w:bCs/>
          <w:color w:val="000000"/>
        </w:rPr>
        <w:t xml:space="preserve"> 20 мая</w:t>
      </w:r>
      <w:r w:rsidRPr="0012465F">
        <w:rPr>
          <w:b/>
          <w:bCs/>
          <w:color w:val="000000"/>
        </w:rPr>
        <w:t xml:space="preserve"> 202</w:t>
      </w:r>
      <w:r w:rsidR="00282BFA" w:rsidRPr="0012465F">
        <w:rPr>
          <w:b/>
          <w:bCs/>
          <w:color w:val="000000"/>
        </w:rPr>
        <w:t>4</w:t>
      </w:r>
      <w:r w:rsidRPr="0012465F">
        <w:rPr>
          <w:b/>
          <w:bCs/>
          <w:color w:val="000000"/>
        </w:rPr>
        <w:t xml:space="preserve"> г.</w:t>
      </w:r>
    </w:p>
    <w:p w14:paraId="154FF146" w14:textId="3B03571D" w:rsidR="00777765" w:rsidRPr="0012465F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D46ECE" w:rsidRPr="0012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апреля</w:t>
      </w:r>
      <w:r w:rsidRPr="0012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12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12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12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12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2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12465F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12465F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12465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2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12465F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12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12465F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65F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12465F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2465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65F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12465F" w:rsidRDefault="00515CBE" w:rsidP="00CC0B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465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6B77A47" w14:textId="77777777" w:rsidR="00CC0B67" w:rsidRPr="0012465F" w:rsidRDefault="00CC0B67" w:rsidP="00CC0B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65F">
        <w:rPr>
          <w:color w:val="000000"/>
        </w:rPr>
        <w:t>с 05 апреля 2024 г. по 11 апреля 2024 г. - в размере начальной цены продажи лота;</w:t>
      </w:r>
    </w:p>
    <w:p w14:paraId="67DAC2F8" w14:textId="77777777" w:rsidR="00CC0B67" w:rsidRPr="0012465F" w:rsidRDefault="00CC0B67" w:rsidP="00CC0B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65F">
        <w:rPr>
          <w:color w:val="000000"/>
        </w:rPr>
        <w:t>с 12 апреля 2024 г. по 18 апреля 2024 г. - в размере 90,56% от начальной цены продажи лота;</w:t>
      </w:r>
    </w:p>
    <w:p w14:paraId="4E768161" w14:textId="77777777" w:rsidR="00CC0B67" w:rsidRPr="0012465F" w:rsidRDefault="00CC0B67" w:rsidP="00CC0B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65F">
        <w:rPr>
          <w:color w:val="000000"/>
        </w:rPr>
        <w:t>с 19 апреля 2024 г. по 25 апреля 2024 г. - в размере 81,12% от начальной цены продажи лота;</w:t>
      </w:r>
    </w:p>
    <w:p w14:paraId="334E458C" w14:textId="77777777" w:rsidR="00CC0B67" w:rsidRPr="0012465F" w:rsidRDefault="00CC0B67" w:rsidP="00CC0B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65F">
        <w:rPr>
          <w:color w:val="000000"/>
        </w:rPr>
        <w:t>с 26 апреля 2024 г. по 29 апреля 2024 г. - в размере 71,68% от начальной цены продажи лота;</w:t>
      </w:r>
    </w:p>
    <w:p w14:paraId="5CCEE77F" w14:textId="77777777" w:rsidR="00CC0B67" w:rsidRPr="0012465F" w:rsidRDefault="00CC0B67" w:rsidP="00CC0B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65F">
        <w:rPr>
          <w:color w:val="000000"/>
        </w:rPr>
        <w:t>с 30 апреля 2024 г. по 02 мая 2024 г. - в размере 62,24% от начальной цены продажи лота;</w:t>
      </w:r>
    </w:p>
    <w:p w14:paraId="0893D299" w14:textId="77777777" w:rsidR="00CC0B67" w:rsidRPr="0012465F" w:rsidRDefault="00CC0B67" w:rsidP="00CC0B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65F">
        <w:rPr>
          <w:color w:val="000000"/>
        </w:rPr>
        <w:t>с 03 мая 2024 г. по 05 мая 2024 г. - в размере 52,80% от начальной цены продажи лота;</w:t>
      </w:r>
    </w:p>
    <w:p w14:paraId="2A02FACB" w14:textId="77777777" w:rsidR="00CC0B67" w:rsidRPr="0012465F" w:rsidRDefault="00CC0B67" w:rsidP="00CC0B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65F">
        <w:rPr>
          <w:color w:val="000000"/>
        </w:rPr>
        <w:t>с 06 мая 2024 г. по 08 мая 2024 г. - в размере 43,36% от начальной цены продажи лота;</w:t>
      </w:r>
    </w:p>
    <w:p w14:paraId="4F5C14F6" w14:textId="77777777" w:rsidR="00CC0B67" w:rsidRPr="0012465F" w:rsidRDefault="00CC0B67" w:rsidP="00CC0B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65F">
        <w:rPr>
          <w:color w:val="000000"/>
        </w:rPr>
        <w:t>с 09 мая 2024 г. по 11 мая 2024 г. - в размере 33,92% от начальной цены продажи лота;</w:t>
      </w:r>
    </w:p>
    <w:p w14:paraId="1A9D0BB1" w14:textId="77777777" w:rsidR="00CC0B67" w:rsidRPr="0012465F" w:rsidRDefault="00CC0B67" w:rsidP="00CC0B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65F">
        <w:rPr>
          <w:color w:val="000000"/>
        </w:rPr>
        <w:t>с 12 мая 2024 г. по 14 мая 2024 г. - в размере 24,48% от начальной цены продажи лота;</w:t>
      </w:r>
    </w:p>
    <w:p w14:paraId="15D6557A" w14:textId="77777777" w:rsidR="00CC0B67" w:rsidRPr="0012465F" w:rsidRDefault="00CC0B67" w:rsidP="00CC0B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65F">
        <w:rPr>
          <w:color w:val="000000"/>
        </w:rPr>
        <w:t>с 15 мая 2024 г. по 17 мая 2024 г. - в размере 15,04% от начальной цены продажи лота;</w:t>
      </w:r>
    </w:p>
    <w:p w14:paraId="45D02C04" w14:textId="5A99EA6F" w:rsidR="00B368B1" w:rsidRPr="0012465F" w:rsidRDefault="00CC0B67" w:rsidP="00CC0B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2465F">
        <w:rPr>
          <w:color w:val="000000"/>
        </w:rPr>
        <w:t>с 18 мая 2024 г. по 20 мая 2024 г. - в размере 5,60% от начальной цены продажи лота.</w:t>
      </w:r>
    </w:p>
    <w:p w14:paraId="577CA642" w14:textId="77777777" w:rsidR="00B368B1" w:rsidRPr="0012465F" w:rsidRDefault="00B368B1" w:rsidP="00CC0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2465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12465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6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12465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65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12465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65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12465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65F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</w:t>
      </w:r>
      <w:r w:rsidRPr="0012465F">
        <w:rPr>
          <w:rFonts w:ascii="Times New Roman" w:hAnsi="Times New Roman" w:cs="Times New Roman"/>
          <w:sz w:val="24"/>
          <w:szCs w:val="24"/>
        </w:rPr>
        <w:lastRenderedPageBreak/>
        <w:t>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12465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65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12465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1246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1246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1246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246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12465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5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12465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5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12465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12465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65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12465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246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12465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65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12465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246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12465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12465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12465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5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12465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5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12465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12465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5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12465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5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E7EB496" w:rsidR="00B368B1" w:rsidRPr="0012465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5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24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2465F">
        <w:rPr>
          <w:rFonts w:ascii="Times New Roman" w:hAnsi="Times New Roman" w:cs="Times New Roman"/>
          <w:sz w:val="24"/>
          <w:szCs w:val="24"/>
        </w:rPr>
        <w:t xml:space="preserve"> д</w:t>
      </w:r>
      <w:r w:rsidRPr="00124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12465F" w:rsidRPr="00124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24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2465F">
        <w:rPr>
          <w:rFonts w:ascii="Times New Roman" w:hAnsi="Times New Roman" w:cs="Times New Roman"/>
          <w:sz w:val="24"/>
          <w:szCs w:val="24"/>
        </w:rPr>
        <w:t xml:space="preserve"> </w:t>
      </w:r>
      <w:r w:rsidRPr="0012465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12465F" w:rsidRPr="0012465F">
        <w:rPr>
          <w:rFonts w:ascii="Times New Roman" w:hAnsi="Times New Roman" w:cs="Times New Roman"/>
          <w:color w:val="000000"/>
          <w:sz w:val="24"/>
          <w:szCs w:val="24"/>
        </w:rPr>
        <w:t>Хабаровск, ул. Карла Маркса, д. 96А,</w:t>
      </w:r>
      <w:r w:rsidRPr="0012465F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у ОТ:</w:t>
      </w:r>
      <w:r w:rsidR="0012465F" w:rsidRPr="00124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65F" w:rsidRPr="0012465F">
        <w:rPr>
          <w:rFonts w:ascii="Times New Roman" w:hAnsi="Times New Roman" w:cs="Times New Roman"/>
          <w:color w:val="000000"/>
          <w:sz w:val="24"/>
          <w:szCs w:val="24"/>
        </w:rPr>
        <w:t xml:space="preserve">Елена Генералова тел. 8(924)003-1312(мск+7 час), Дмитрий </w:t>
      </w:r>
      <w:proofErr w:type="spellStart"/>
      <w:r w:rsidR="0012465F" w:rsidRPr="0012465F"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="0012465F" w:rsidRPr="0012465F">
        <w:rPr>
          <w:rFonts w:ascii="Times New Roman" w:hAnsi="Times New Roman" w:cs="Times New Roman"/>
          <w:color w:val="000000"/>
          <w:sz w:val="24"/>
          <w:szCs w:val="24"/>
        </w:rPr>
        <w:t xml:space="preserve"> тел.  8(914)974-1013(мск+7 час), 8(800)777-5757 доб 515, 516 (мск+7 час), dv@auction-house.ru</w:t>
      </w:r>
      <w:r w:rsidRPr="0012465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12465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5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465F"/>
    <w:rsid w:val="00126116"/>
    <w:rsid w:val="00130BFB"/>
    <w:rsid w:val="0015099D"/>
    <w:rsid w:val="0015430E"/>
    <w:rsid w:val="00155B58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2B66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00B33"/>
    <w:rsid w:val="00B368B1"/>
    <w:rsid w:val="00B4711E"/>
    <w:rsid w:val="00B83E9D"/>
    <w:rsid w:val="00BE0BF1"/>
    <w:rsid w:val="00BE1559"/>
    <w:rsid w:val="00C11EFF"/>
    <w:rsid w:val="00C9585C"/>
    <w:rsid w:val="00CC0B67"/>
    <w:rsid w:val="00CE0CC1"/>
    <w:rsid w:val="00D46ECE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2146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9</cp:revision>
  <cp:lastPrinted>2023-12-14T08:34:00Z</cp:lastPrinted>
  <dcterms:created xsi:type="dcterms:W3CDTF">2023-07-06T09:54:00Z</dcterms:created>
  <dcterms:modified xsi:type="dcterms:W3CDTF">2023-12-14T08:38:00Z</dcterms:modified>
</cp:coreProperties>
</file>