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67FD7591" w:rsidR="000C3BA7" w:rsidRPr="00AF5C7C" w:rsidRDefault="00572982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F5C7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5C7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F5C7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F5C7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F5C7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F5C7C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AF5C7C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Самарской области от 06 июля 2016 г. по делу №А55-9320/2016 </w:t>
      </w:r>
      <w:r w:rsidR="008F69EA" w:rsidRPr="00AF5C7C">
        <w:rPr>
          <w:rFonts w:ascii="Times New Roman" w:hAnsi="Times New Roman" w:cs="Times New Roman"/>
          <w:sz w:val="24"/>
          <w:szCs w:val="24"/>
        </w:rPr>
        <w:t>является</w:t>
      </w:r>
      <w:r w:rsidR="00E929BB" w:rsidRPr="00AF5C7C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AF5C7C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AF5C7C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AF5C7C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EB3A19" w:rsidRPr="00AF5C7C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73467F" w:rsidRPr="00AF5C7C">
        <w:rPr>
          <w:rFonts w:ascii="Times New Roman" w:hAnsi="Times New Roman" w:cs="Times New Roman"/>
          <w:sz w:val="24"/>
          <w:szCs w:val="24"/>
        </w:rPr>
        <w:t>02030250905</w:t>
      </w:r>
      <w:r w:rsidR="00EB3A19" w:rsidRPr="00AF5C7C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73467F" w:rsidRPr="00AF5C7C">
        <w:rPr>
          <w:rFonts w:ascii="Times New Roman" w:hAnsi="Times New Roman" w:cs="Times New Roman"/>
          <w:sz w:val="24"/>
          <w:szCs w:val="24"/>
        </w:rPr>
        <w:t>№230(7675) от 09.12.2023</w:t>
      </w:r>
      <w:r w:rsidR="00EB3A19" w:rsidRPr="00AF5C7C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AF5C7C">
        <w:rPr>
          <w:rFonts w:ascii="Times New Roman" w:hAnsi="Times New Roman" w:cs="Times New Roman"/>
          <w:sz w:val="24"/>
          <w:szCs w:val="24"/>
        </w:rPr>
        <w:t>:</w:t>
      </w:r>
      <w:r w:rsidR="00F64DE5" w:rsidRPr="00AF5C7C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AF5C7C">
        <w:rPr>
          <w:rFonts w:ascii="Times New Roman" w:hAnsi="Times New Roman" w:cs="Times New Roman"/>
          <w:sz w:val="24"/>
          <w:szCs w:val="24"/>
        </w:rPr>
        <w:t>от</w:t>
      </w:r>
      <w:r w:rsidR="0073467F" w:rsidRPr="00AF5C7C">
        <w:rPr>
          <w:rFonts w:ascii="Times New Roman" w:hAnsi="Times New Roman" w:cs="Times New Roman"/>
          <w:sz w:val="24"/>
          <w:szCs w:val="24"/>
        </w:rPr>
        <w:t>ов 1, 3</w:t>
      </w:r>
      <w:r w:rsidR="002D4ABD" w:rsidRPr="00AF5C7C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AF5C7C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</w:p>
    <w:p w14:paraId="0034CBB1" w14:textId="40278C8C" w:rsidR="002D4ABD" w:rsidRPr="0073467F" w:rsidRDefault="000C3BA7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F5C7C">
        <w:rPr>
          <w:rFonts w:ascii="Times New Roman" w:hAnsi="Times New Roman" w:cs="Times New Roman"/>
          <w:sz w:val="24"/>
          <w:szCs w:val="24"/>
        </w:rPr>
        <w:t>Ло</w:t>
      </w:r>
      <w:r w:rsidR="007C0F49" w:rsidRPr="00AF5C7C">
        <w:rPr>
          <w:rFonts w:ascii="Times New Roman" w:hAnsi="Times New Roman" w:cs="Times New Roman"/>
          <w:sz w:val="24"/>
          <w:szCs w:val="24"/>
        </w:rPr>
        <w:t xml:space="preserve">т </w:t>
      </w:r>
      <w:r w:rsidR="0073467F" w:rsidRPr="00AF5C7C">
        <w:rPr>
          <w:rFonts w:ascii="Times New Roman" w:hAnsi="Times New Roman" w:cs="Times New Roman"/>
          <w:sz w:val="24"/>
          <w:szCs w:val="24"/>
        </w:rPr>
        <w:t>1</w:t>
      </w:r>
      <w:r w:rsidRPr="00AF5C7C">
        <w:rPr>
          <w:rFonts w:ascii="Times New Roman" w:hAnsi="Times New Roman" w:cs="Times New Roman"/>
          <w:sz w:val="24"/>
          <w:szCs w:val="24"/>
        </w:rPr>
        <w:t xml:space="preserve"> - </w:t>
      </w:r>
      <w:r w:rsidR="0073467F" w:rsidRPr="00AF5C7C">
        <w:rPr>
          <w:rFonts w:ascii="Times New Roman" w:hAnsi="Times New Roman" w:cs="Times New Roman"/>
          <w:sz w:val="24"/>
          <w:szCs w:val="24"/>
        </w:rPr>
        <w:t xml:space="preserve">Жилой дом - 189,6 кв. м, адрес: </w:t>
      </w:r>
      <w:proofErr w:type="gramStart"/>
      <w:r w:rsidR="0073467F" w:rsidRPr="00AF5C7C">
        <w:rPr>
          <w:rFonts w:ascii="Times New Roman" w:hAnsi="Times New Roman" w:cs="Times New Roman"/>
          <w:sz w:val="24"/>
          <w:szCs w:val="24"/>
        </w:rPr>
        <w:t>Пензенская область, г. Пенза, ул. Карпинского, д. 88, земельный участок - 645 +/- 9 кв. м, адрес земельного участка: местоположение установлено относительно ориентира, расположенного в границах участка, ориентир жилой дом, почтовый адрес ориентира: обл. Пензенская, г. Пенза, ул. Карпинского, д. 88, 2-этажный, кадастровые номера 58:29:4002010:238, 58:29:4002010:135</w:t>
      </w:r>
      <w:bookmarkStart w:id="0" w:name="_GoBack"/>
      <w:bookmarkEnd w:id="0"/>
      <w:r w:rsidR="0073467F" w:rsidRPr="0073467F">
        <w:rPr>
          <w:rFonts w:ascii="Times New Roman" w:hAnsi="Times New Roman" w:cs="Times New Roman"/>
          <w:sz w:val="24"/>
          <w:szCs w:val="24"/>
        </w:rPr>
        <w:t>, земли населенных пунктов - для размещения индивидуального жилого дома, ограничения и</w:t>
      </w:r>
      <w:proofErr w:type="gramEnd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обременения: зарегистрированные в жилом помещении лица и/или право пользования жилым помещением у третьих лиц – отсутствует, в отношении земельного участка имеются ограничения (обременения): для 132 кв. м - занята объектом жилой застройки, для 49 кв. м - ограничения прав на земельный участок, предусмотренные статьей 56 Земельного кодекса Российской Федерации «Охранная зона объектов газопроводной сети - Внутриквартальная сеть газоснабжения по ул. Большая </w:t>
      </w:r>
      <w:proofErr w:type="spellStart"/>
      <w:r w:rsidR="0073467F" w:rsidRPr="0073467F">
        <w:rPr>
          <w:rFonts w:ascii="Times New Roman" w:hAnsi="Times New Roman" w:cs="Times New Roman"/>
          <w:sz w:val="24"/>
          <w:szCs w:val="24"/>
        </w:rPr>
        <w:t>Бугровка</w:t>
      </w:r>
      <w:proofErr w:type="spellEnd"/>
      <w:r w:rsidR="0073467F" w:rsidRPr="0073467F">
        <w:rPr>
          <w:rFonts w:ascii="Times New Roman" w:hAnsi="Times New Roman" w:cs="Times New Roman"/>
          <w:sz w:val="24"/>
          <w:szCs w:val="24"/>
        </w:rPr>
        <w:t>, ул</w:t>
      </w:r>
      <w:proofErr w:type="gramEnd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Мотоциклетная, ул. Серпуховская, ул. 8 Марта, ул. Карпинского г. Пензы, протяженностью 10 350 м», для всей площади - «Согласно приказу </w:t>
      </w:r>
      <w:proofErr w:type="spellStart"/>
      <w:r w:rsidR="0073467F" w:rsidRPr="0073467F"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 от 04.02.2020 № 98-П запрещается размещать объекты, высота которых превышает установленные ограничения.</w:t>
      </w:r>
      <w:proofErr w:type="gramEnd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К таким объектам относятся здания, а также движущиеся или стационарные, временные или постоянные объекты, способные вызвать помехи для радиосигналов средств связи, навигации и наблюдения, такие как механизмы, сооружения, используемые для возведения зданий, а также земляные работы и вынутый грунт, деревья и лесные массивы», зона с особыми условиями использования территории, четвертая </w:t>
      </w:r>
      <w:proofErr w:type="spellStart"/>
      <w:r w:rsidR="0073467F" w:rsidRPr="0073467F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F" w:rsidRPr="0073467F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73467F" w:rsidRPr="0073467F">
        <w:rPr>
          <w:rFonts w:ascii="Times New Roman" w:hAnsi="Times New Roman" w:cs="Times New Roman"/>
          <w:sz w:val="24"/>
          <w:szCs w:val="24"/>
        </w:rPr>
        <w:t xml:space="preserve"> территории аэродрома Пензы, охранная зона транспорта;</w:t>
      </w:r>
      <w:proofErr w:type="gramEnd"/>
    </w:p>
    <w:p w14:paraId="233A1080" w14:textId="2C72648A" w:rsidR="0073467F" w:rsidRPr="0073467F" w:rsidRDefault="0073467F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3 - </w:t>
      </w:r>
      <w:r w:rsidR="00AF5C7C" w:rsidRPr="00AF5C7C">
        <w:rPr>
          <w:rFonts w:ascii="Times New Roman" w:hAnsi="Times New Roman" w:cs="Times New Roman"/>
          <w:sz w:val="24"/>
          <w:szCs w:val="24"/>
        </w:rPr>
        <w:t xml:space="preserve">Жилой дом - 90,2 кв. м, адрес: </w:t>
      </w:r>
      <w:proofErr w:type="gramStart"/>
      <w:r w:rsidR="00AF5C7C" w:rsidRPr="00AF5C7C">
        <w:rPr>
          <w:rFonts w:ascii="Times New Roman" w:hAnsi="Times New Roman" w:cs="Times New Roman"/>
          <w:sz w:val="24"/>
          <w:szCs w:val="24"/>
        </w:rPr>
        <w:t>Самарская область, Ставропольский р-н, с. Выселки, Советский проезд, д. 7, земельный участок - 1 709 кв. м, адрес земельного участка: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="00AF5C7C" w:rsidRPr="00AF5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C7C" w:rsidRPr="00AF5C7C">
        <w:rPr>
          <w:rFonts w:ascii="Times New Roman" w:hAnsi="Times New Roman" w:cs="Times New Roman"/>
          <w:sz w:val="24"/>
          <w:szCs w:val="24"/>
        </w:rPr>
        <w:t>Самарская область, р-н Ставропольский, с. Выселки, проезд Советский, д. 7 (Ч), земельный участок - 1 000 кв. м, адрес земельного участка: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="00AF5C7C" w:rsidRPr="00AF5C7C">
        <w:rPr>
          <w:rFonts w:ascii="Times New Roman" w:hAnsi="Times New Roman" w:cs="Times New Roman"/>
          <w:sz w:val="24"/>
          <w:szCs w:val="24"/>
        </w:rPr>
        <w:t xml:space="preserve"> Самарская область, р-н Ставропольский, с. Выселки, проезд Советский, д. 7, 1-этажный, кадастровые номера 63:32:1203014:5116, 63:32:1203014:86, 63:32:1203014:29, земли населенных пунктов - для ведения личного подсобного хозяйства, ограничения и обременения: имеются зарегистрированные и/или проживающие, имеются ограничения (обременения): для 771 кв. м земельного участка 63:32:1203014:86 - ограничения </w:t>
      </w:r>
      <w:proofErr w:type="gramStart"/>
      <w:r w:rsidR="00AF5C7C" w:rsidRPr="00AF5C7C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="00AF5C7C" w:rsidRPr="00AF5C7C">
        <w:rPr>
          <w:rFonts w:ascii="Times New Roman" w:hAnsi="Times New Roman" w:cs="Times New Roman"/>
          <w:sz w:val="24"/>
          <w:szCs w:val="24"/>
        </w:rPr>
        <w:t xml:space="preserve"> предусмотренные статьей 56 Земельного кодекса Российской </w:t>
      </w:r>
      <w:proofErr w:type="gramStart"/>
      <w:r w:rsidR="00AF5C7C" w:rsidRPr="00AF5C7C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AF5C7C" w:rsidRPr="00AF5C7C">
        <w:rPr>
          <w:rFonts w:ascii="Times New Roman" w:hAnsi="Times New Roman" w:cs="Times New Roman"/>
          <w:sz w:val="24"/>
          <w:szCs w:val="24"/>
        </w:rPr>
        <w:t xml:space="preserve"> установленные в соответствии с п. 8, 9, 10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для 172 кв. м земельного </w:t>
      </w:r>
      <w:r w:rsidR="00AF5C7C" w:rsidRPr="00AF5C7C">
        <w:rPr>
          <w:rFonts w:ascii="Times New Roman" w:hAnsi="Times New Roman" w:cs="Times New Roman"/>
          <w:sz w:val="24"/>
          <w:szCs w:val="24"/>
        </w:rPr>
        <w:lastRenderedPageBreak/>
        <w:t>участка 63:32:1203014:29 - является охранной зоной системы газоснабжения, ограничение установлено Правилами охраны систем газоснабжения от 24.09.1992 № 93</w:t>
      </w:r>
      <w:r w:rsidR="00AF5C7C">
        <w:rPr>
          <w:rFonts w:ascii="Times New Roman" w:hAnsi="Times New Roman" w:cs="Times New Roman"/>
          <w:sz w:val="24"/>
          <w:szCs w:val="24"/>
        </w:rPr>
        <w:t>.</w:t>
      </w:r>
    </w:p>
    <w:sectPr w:rsidR="0073467F" w:rsidRPr="0073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7182E"/>
    <w:rsid w:val="004853BF"/>
    <w:rsid w:val="004D7DCD"/>
    <w:rsid w:val="00562F0D"/>
    <w:rsid w:val="00572982"/>
    <w:rsid w:val="005D72C1"/>
    <w:rsid w:val="00654A8B"/>
    <w:rsid w:val="0065783B"/>
    <w:rsid w:val="00667A9B"/>
    <w:rsid w:val="006D7FA4"/>
    <w:rsid w:val="00701EEF"/>
    <w:rsid w:val="007263C8"/>
    <w:rsid w:val="0073467F"/>
    <w:rsid w:val="007A3A1B"/>
    <w:rsid w:val="007C0F49"/>
    <w:rsid w:val="007C6357"/>
    <w:rsid w:val="007D3FDE"/>
    <w:rsid w:val="00884757"/>
    <w:rsid w:val="008A6065"/>
    <w:rsid w:val="008C2AFB"/>
    <w:rsid w:val="008E230D"/>
    <w:rsid w:val="008E5250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D0413"/>
    <w:rsid w:val="00AE62B1"/>
    <w:rsid w:val="00AF5C7C"/>
    <w:rsid w:val="00B073F3"/>
    <w:rsid w:val="00B6798B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B3A19"/>
    <w:rsid w:val="00EC12FD"/>
    <w:rsid w:val="00ED56D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94</cp:revision>
  <cp:lastPrinted>2016-10-26T09:10:00Z</cp:lastPrinted>
  <dcterms:created xsi:type="dcterms:W3CDTF">2016-07-28T13:17:00Z</dcterms:created>
  <dcterms:modified xsi:type="dcterms:W3CDTF">2023-12-21T08:44:00Z</dcterms:modified>
</cp:coreProperties>
</file>