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1485" w14:textId="168B14B5" w:rsidR="00E172B3" w:rsidRPr="001B1A02" w:rsidRDefault="001B1A0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0C8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Pr="004E4E5C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E4E5C">
        <w:rPr>
          <w:rFonts w:ascii="Times New Roman" w:hAnsi="Times New Roman" w:cs="Times New Roman"/>
          <w:sz w:val="20"/>
          <w:szCs w:val="20"/>
        </w:rPr>
        <w:t>800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4E4E5C">
        <w:rPr>
          <w:rFonts w:ascii="Times New Roman" w:hAnsi="Times New Roman" w:cs="Times New Roman"/>
          <w:sz w:val="20"/>
          <w:szCs w:val="20"/>
        </w:rPr>
        <w:t>777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4E4E5C">
        <w:rPr>
          <w:rFonts w:ascii="Times New Roman" w:hAnsi="Times New Roman" w:cs="Times New Roman"/>
          <w:sz w:val="20"/>
          <w:szCs w:val="20"/>
        </w:rPr>
        <w:t>57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4E4E5C">
        <w:rPr>
          <w:rFonts w:ascii="Times New Roman" w:hAnsi="Times New Roman" w:cs="Times New Roman"/>
          <w:sz w:val="20"/>
          <w:szCs w:val="20"/>
        </w:rPr>
        <w:t xml:space="preserve">57 </w:t>
      </w:r>
      <w:r w:rsidRPr="00290C83">
        <w:rPr>
          <w:rFonts w:ascii="Times New Roman" w:hAnsi="Times New Roman" w:cs="Times New Roman"/>
          <w:sz w:val="20"/>
          <w:szCs w:val="20"/>
        </w:rPr>
        <w:t xml:space="preserve">(доб.323), vega@auction-house.ru, далее – Организатор торгов), действующее на основании договора поручения с </w:t>
      </w:r>
      <w:proofErr w:type="spellStart"/>
      <w:r w:rsidRPr="00290C83">
        <w:rPr>
          <w:rFonts w:ascii="Times New Roman" w:hAnsi="Times New Roman" w:cs="Times New Roman"/>
          <w:b/>
          <w:bCs/>
          <w:sz w:val="20"/>
          <w:szCs w:val="20"/>
        </w:rPr>
        <w:t>Латария</w:t>
      </w:r>
      <w:proofErr w:type="spellEnd"/>
      <w:r w:rsidRPr="00290C83">
        <w:rPr>
          <w:rFonts w:ascii="Times New Roman" w:hAnsi="Times New Roman" w:cs="Times New Roman"/>
          <w:b/>
          <w:bCs/>
          <w:sz w:val="20"/>
          <w:szCs w:val="20"/>
        </w:rPr>
        <w:t xml:space="preserve"> Нугзаром </w:t>
      </w:r>
      <w:proofErr w:type="spellStart"/>
      <w:r w:rsidRPr="00290C83">
        <w:rPr>
          <w:rFonts w:ascii="Times New Roman" w:hAnsi="Times New Roman" w:cs="Times New Roman"/>
          <w:b/>
          <w:bCs/>
          <w:sz w:val="20"/>
          <w:szCs w:val="20"/>
        </w:rPr>
        <w:t>Паликоевичем</w:t>
      </w:r>
      <w:proofErr w:type="spellEnd"/>
      <w:r w:rsidRPr="00290C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90C83">
        <w:rPr>
          <w:rFonts w:ascii="Times New Roman" w:hAnsi="Times New Roman" w:cs="Times New Roman"/>
          <w:bCs/>
          <w:sz w:val="20"/>
          <w:szCs w:val="20"/>
        </w:rPr>
        <w:t>(дата рождения: 13.10.1960 г., место рождения: Грузинская СССР, г. Зугдиди, СНИЛС на момент публикации неизвестен, ИНН 770702239072, место жительства: 125252, г. Москва, пер. Песчаный, д. 8, кв. 4</w:t>
      </w:r>
      <w:r w:rsidRPr="00290C83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290C83">
        <w:rPr>
          <w:rFonts w:ascii="Times New Roman" w:hAnsi="Times New Roman" w:cs="Times New Roman"/>
          <w:b/>
          <w:sz w:val="20"/>
          <w:szCs w:val="20"/>
        </w:rPr>
        <w:t>в лице</w:t>
      </w:r>
      <w:r w:rsidRPr="00290C83">
        <w:rPr>
          <w:rFonts w:ascii="Times New Roman" w:hAnsi="Times New Roman" w:cs="Times New Roman"/>
          <w:sz w:val="20"/>
          <w:szCs w:val="20"/>
        </w:rPr>
        <w:t xml:space="preserve"> </w:t>
      </w:r>
      <w:r w:rsidRPr="00290C83">
        <w:rPr>
          <w:rFonts w:ascii="Times New Roman" w:hAnsi="Times New Roman" w:cs="Times New Roman"/>
          <w:b/>
          <w:bCs/>
          <w:sz w:val="20"/>
          <w:szCs w:val="20"/>
        </w:rPr>
        <w:t xml:space="preserve">финансового управляющего Конакова Егора Аркадьевича </w:t>
      </w:r>
      <w:r w:rsidRPr="00290C83">
        <w:rPr>
          <w:rFonts w:ascii="Times New Roman" w:hAnsi="Times New Roman" w:cs="Times New Roman"/>
          <w:bCs/>
          <w:sz w:val="20"/>
          <w:szCs w:val="20"/>
        </w:rPr>
        <w:t xml:space="preserve">(ИНН 132610784200, СНИЛС 155-087-358 78, рег. №: 20986, адрес: 430032, </w:t>
      </w:r>
      <w:proofErr w:type="spellStart"/>
      <w:r w:rsidRPr="00290C83">
        <w:rPr>
          <w:rFonts w:ascii="Times New Roman" w:hAnsi="Times New Roman" w:cs="Times New Roman"/>
          <w:bCs/>
          <w:sz w:val="20"/>
          <w:szCs w:val="20"/>
        </w:rPr>
        <w:t>Респ</w:t>
      </w:r>
      <w:proofErr w:type="spellEnd"/>
      <w:r w:rsidRPr="00290C83">
        <w:rPr>
          <w:rFonts w:ascii="Times New Roman" w:hAnsi="Times New Roman" w:cs="Times New Roman"/>
          <w:bCs/>
          <w:sz w:val="20"/>
          <w:szCs w:val="20"/>
        </w:rPr>
        <w:t xml:space="preserve">. Мордовия, г. Саранск, ул. Р. Люксембург, д. 6, кв. 32, далее – Финансовый управляющий), член САУ «Возрождение» </w:t>
      </w:r>
      <w:r w:rsidRPr="001B1A02">
        <w:rPr>
          <w:rFonts w:ascii="Times New Roman" w:hAnsi="Times New Roman" w:cs="Times New Roman"/>
          <w:bCs/>
          <w:sz w:val="20"/>
          <w:szCs w:val="20"/>
        </w:rPr>
        <w:t>(ИНН 7718748282, ОГРН 1127799026486, адрес: 107078, г. Москва, ул. Садовая-Черногрязская, д. 8, стр. 1, оф. 304</w:t>
      </w:r>
      <w:r w:rsidRPr="001B1A02">
        <w:rPr>
          <w:rFonts w:ascii="Times New Roman" w:hAnsi="Times New Roman" w:cs="Times New Roman"/>
          <w:sz w:val="20"/>
          <w:szCs w:val="20"/>
        </w:rPr>
        <w:t xml:space="preserve">), действующего на основании </w:t>
      </w:r>
      <w:r w:rsidRPr="001B1A02">
        <w:rPr>
          <w:rFonts w:ascii="Times New Roman" w:hAnsi="Times New Roman" w:cs="Times New Roman"/>
          <w:bCs/>
          <w:sz w:val="20"/>
          <w:szCs w:val="20"/>
        </w:rPr>
        <w:t>Решения Арбитражного суда г. Москвы от 07.11.2022 г. по делу №А40-138809/21-179-370 Ф</w:t>
      </w:r>
      <w:r w:rsidR="00BA3713" w:rsidRPr="001B1A02">
        <w:rPr>
          <w:rFonts w:ascii="Times New Roman" w:hAnsi="Times New Roman" w:cs="Times New Roman"/>
          <w:sz w:val="20"/>
          <w:szCs w:val="20"/>
        </w:rPr>
        <w:t>,</w:t>
      </w:r>
      <w:r w:rsidR="00CD43A4" w:rsidRPr="001B1A02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1B1A02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1B1A02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BA3713" w:rsidRPr="001B1A02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1B1A02">
        <w:rPr>
          <w:rFonts w:ascii="Times New Roman" w:hAnsi="Times New Roman" w:cs="Times New Roman"/>
          <w:sz w:val="20"/>
          <w:szCs w:val="20"/>
        </w:rPr>
        <w:t xml:space="preserve"> (далее</w:t>
      </w:r>
      <w:r w:rsidRPr="001B1A02">
        <w:rPr>
          <w:rFonts w:ascii="Times New Roman" w:hAnsi="Times New Roman" w:cs="Times New Roman"/>
          <w:sz w:val="20"/>
          <w:szCs w:val="20"/>
        </w:rPr>
        <w:t xml:space="preserve"> – </w:t>
      </w:r>
      <w:r w:rsidR="004B6930" w:rsidRPr="001B1A02">
        <w:rPr>
          <w:rFonts w:ascii="Times New Roman" w:hAnsi="Times New Roman" w:cs="Times New Roman"/>
          <w:sz w:val="20"/>
          <w:szCs w:val="20"/>
        </w:rPr>
        <w:t>ЭП).</w:t>
      </w:r>
      <w:r w:rsidR="0039127B" w:rsidRPr="001B1A0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94F47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94F47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94F47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1B1A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со 2-го по </w:t>
      </w:r>
      <w:r w:rsidR="00F94F47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43A4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CD43A4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11390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040</w:t>
      </w:r>
      <w:r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000,00 </w:t>
      </w:r>
      <w:r w:rsidR="00131671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руб.</w:t>
      </w:r>
      <w:r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1B1A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FD58ACD" w14:textId="17DB4B20" w:rsidR="00227B35" w:rsidRPr="001B1A02" w:rsidRDefault="00227B35" w:rsidP="00227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1A02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– Имущество, Лоты):</w:t>
      </w:r>
    </w:p>
    <w:p w14:paraId="43D570C9" w14:textId="77777777" w:rsidR="001B1A02" w:rsidRPr="001B1A02" w:rsidRDefault="001B1A02" w:rsidP="001B1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1A02">
        <w:rPr>
          <w:rFonts w:ascii="Times New Roman" w:hAnsi="Times New Roman" w:cs="Times New Roman"/>
          <w:b/>
          <w:bCs/>
          <w:sz w:val="20"/>
          <w:szCs w:val="20"/>
        </w:rPr>
        <w:t>Лот 1: Право аренды земельного участка</w:t>
      </w:r>
      <w:r w:rsidRPr="001B1A02">
        <w:rPr>
          <w:rFonts w:ascii="Times New Roman" w:hAnsi="Times New Roman" w:cs="Times New Roman"/>
          <w:sz w:val="20"/>
          <w:szCs w:val="20"/>
        </w:rPr>
        <w:t xml:space="preserve">, категория земель: земли населенных пунктов, виды разрешенного использования: для дачного строительства, площадь 960 кв.м., кадастровый номер: 50:11:0050506:1141, местоположение установлено относительно ориентира, расположенного в границах участка. Почтовый адрес ориентира: обл. Московская, р-н Красногорский, д. Глухово, прилегающий к уч.7б с кадастровым номером 50:11:0050506:0108. Земельный участок арендуется на основании Договора аренды земельного участка №340 от 21.09.2010 с Администрацией Красногорского муниципального района Московской области с годовой арендной платой 604,80 руб. Срок действия договора аренды по 22.10.2059 г. Обременение земельного участка: залог (ипотека) у КБ «Финансовый стандарт» (ООО), аренда. </w:t>
      </w:r>
      <w:r w:rsidRPr="001B1A02">
        <w:rPr>
          <w:rFonts w:ascii="Times New Roman" w:hAnsi="Times New Roman" w:cs="Times New Roman"/>
          <w:b/>
          <w:bCs/>
          <w:sz w:val="20"/>
          <w:szCs w:val="20"/>
        </w:rPr>
        <w:t xml:space="preserve">Начальная цена - 18 000 000,00 руб. </w:t>
      </w:r>
      <w:r w:rsidRPr="001B1A02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имущества по предварительной договоренности с Финансовым управляющим в рабочие дни с 09:00 часов по 15:00 часов, эл. почта: conakovegor@yandex.ru, тел. 89510557648, а также Организатором торгов: тел. 8 (499) 395-00-20 (с 9.00 до 18.00 по Московскому времени в рабочие дни) </w:t>
      </w:r>
      <w:hyperlink r:id="rId6" w:history="1">
        <w:r w:rsidRPr="001B1A02">
          <w:rPr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1B1A02">
        <w:rPr>
          <w:rFonts w:ascii="Times New Roman" w:hAnsi="Times New Roman" w:cs="Times New Roman"/>
          <w:sz w:val="20"/>
          <w:szCs w:val="20"/>
        </w:rPr>
        <w:t>.</w:t>
      </w:r>
    </w:p>
    <w:p w14:paraId="1C4F80E3" w14:textId="43F43CA1" w:rsidR="00EE0477" w:rsidRPr="00685F47" w:rsidRDefault="00BB2FD0" w:rsidP="00BB2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1A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C93BBD" w:rsidRPr="001B1A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1B1A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</w:t>
      </w:r>
      <w:r w:rsidR="00EE038C" w:rsidRPr="001B1A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1B1A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1B1A0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EE038C" w:rsidRPr="001B1A0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1B1A0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227B35" w:rsidRPr="001B1A02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="00227B35" w:rsidRPr="001B1A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227B35" w:rsidRPr="001B1A02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</w:t>
      </w:r>
      <w:r w:rsidR="00227B35" w:rsidRPr="00C93BBD">
        <w:rPr>
          <w:rFonts w:ascii="Times New Roman" w:hAnsi="Times New Roman" w:cs="Times New Roman"/>
          <w:sz w:val="20"/>
          <w:szCs w:val="20"/>
        </w:rPr>
        <w:t xml:space="preserve">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Организатор торгов имеет право отменить торги в любое время до момента подведения итогов. </w:t>
      </w:r>
      <w:r w:rsidRPr="00C93BB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</w:t>
      </w:r>
      <w:r w:rsidRPr="00C93BBD">
        <w:rPr>
          <w:rFonts w:ascii="Times New Roman" w:hAnsi="Times New Roman" w:cs="Times New Roman"/>
          <w:sz w:val="20"/>
          <w:szCs w:val="20"/>
        </w:rPr>
        <w:lastRenderedPageBreak/>
        <w:t xml:space="preserve">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227B35" w:rsidRPr="00C93BBD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Финансового управляющего. </w:t>
      </w:r>
      <w:r w:rsidR="001B1A02" w:rsidRPr="001B1A02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по следующим реквизитам: р/с 40817810210100100292 в АО «Альфа-Банк» г. Москва, к/с 30101810200000000593, БИК 044525593, получатель: Конаков Егор Аркадьевич (ИНН 132610784200) (гр. </w:t>
      </w:r>
      <w:proofErr w:type="spellStart"/>
      <w:r w:rsidR="001B1A02" w:rsidRPr="001B1A02">
        <w:rPr>
          <w:rFonts w:ascii="Times New Roman" w:hAnsi="Times New Roman" w:cs="Times New Roman"/>
          <w:sz w:val="20"/>
          <w:szCs w:val="20"/>
        </w:rPr>
        <w:t>Латария</w:t>
      </w:r>
      <w:proofErr w:type="spellEnd"/>
      <w:r w:rsidR="001B1A02" w:rsidRPr="001B1A02">
        <w:rPr>
          <w:rFonts w:ascii="Times New Roman" w:hAnsi="Times New Roman" w:cs="Times New Roman"/>
          <w:sz w:val="20"/>
          <w:szCs w:val="20"/>
        </w:rPr>
        <w:t xml:space="preserve"> Нугзар </w:t>
      </w:r>
      <w:proofErr w:type="spellStart"/>
      <w:r w:rsidR="001B1A02" w:rsidRPr="001B1A02">
        <w:rPr>
          <w:rFonts w:ascii="Times New Roman" w:hAnsi="Times New Roman" w:cs="Times New Roman"/>
          <w:sz w:val="20"/>
          <w:szCs w:val="20"/>
        </w:rPr>
        <w:t>Паликоевич</w:t>
      </w:r>
      <w:proofErr w:type="spellEnd"/>
      <w:r w:rsidR="001B1A02" w:rsidRPr="001B1A02">
        <w:rPr>
          <w:rFonts w:ascii="Times New Roman" w:hAnsi="Times New Roman" w:cs="Times New Roman"/>
          <w:sz w:val="20"/>
          <w:szCs w:val="20"/>
        </w:rPr>
        <w:t xml:space="preserve"> является покойным, специальный расчетный счет на его имя открыть не предоставляется возможным).</w:t>
      </w:r>
    </w:p>
    <w:sectPr w:rsidR="00EE0477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31671"/>
    <w:rsid w:val="001417D2"/>
    <w:rsid w:val="00191D07"/>
    <w:rsid w:val="001B1A02"/>
    <w:rsid w:val="001B5612"/>
    <w:rsid w:val="00214DCD"/>
    <w:rsid w:val="00227B35"/>
    <w:rsid w:val="00252210"/>
    <w:rsid w:val="00263C22"/>
    <w:rsid w:val="00294098"/>
    <w:rsid w:val="002A7CCB"/>
    <w:rsid w:val="002B3FDE"/>
    <w:rsid w:val="002F7AB6"/>
    <w:rsid w:val="00390A28"/>
    <w:rsid w:val="0039127B"/>
    <w:rsid w:val="00432F1F"/>
    <w:rsid w:val="004A2D11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11390"/>
    <w:rsid w:val="00AF35D8"/>
    <w:rsid w:val="00B55CA3"/>
    <w:rsid w:val="00BA3713"/>
    <w:rsid w:val="00BB2FD0"/>
    <w:rsid w:val="00C54C18"/>
    <w:rsid w:val="00C93BBD"/>
    <w:rsid w:val="00CA5B16"/>
    <w:rsid w:val="00CB061B"/>
    <w:rsid w:val="00CB4916"/>
    <w:rsid w:val="00CD43A4"/>
    <w:rsid w:val="00CD5215"/>
    <w:rsid w:val="00CD7BCD"/>
    <w:rsid w:val="00E172B3"/>
    <w:rsid w:val="00E23867"/>
    <w:rsid w:val="00EE038C"/>
    <w:rsid w:val="00EE0477"/>
    <w:rsid w:val="00F01488"/>
    <w:rsid w:val="00F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19</cp:revision>
  <cp:lastPrinted>2020-08-21T12:42:00Z</cp:lastPrinted>
  <dcterms:created xsi:type="dcterms:W3CDTF">2020-08-23T17:18:00Z</dcterms:created>
  <dcterms:modified xsi:type="dcterms:W3CDTF">2023-12-21T14:03:00Z</dcterms:modified>
</cp:coreProperties>
</file>