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FF067" w14:textId="2281F519" w:rsidR="00311F06" w:rsidRPr="00311F06" w:rsidRDefault="001B161C" w:rsidP="00311F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61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1B161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B161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B161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B161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B161C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oleynik@auction-house.ru), действующее на основании договора с Коммерческим банком «РОСЭНЕРГОБАНК» (акционерное общество) (КБ «РЭБ» (АО)), (адрес регистрации: 105062, г. Москва, пер. Подсосенский, д. 30, стр. 3, ИНН 6167007639, ОГРН 1027739136622), конкурсным управляющим (ликвидатором) которого на основании решения </w:t>
      </w:r>
      <w:proofErr w:type="gramStart"/>
      <w:r w:rsidRPr="001B161C">
        <w:rPr>
          <w:rFonts w:ascii="Times New Roman" w:hAnsi="Times New Roman" w:cs="Times New Roman"/>
          <w:color w:val="000000"/>
          <w:sz w:val="24"/>
          <w:szCs w:val="24"/>
        </w:rPr>
        <w:t>Арбитражного суда г. Москвы от 30 июня 2017 г. по делу № А40-71362/2017-184-74</w:t>
      </w:r>
      <w:r w:rsidR="00B078A0" w:rsidRPr="00B078A0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4),</w:t>
      </w:r>
      <w:r w:rsidR="0052509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1F06" w:rsidRPr="00311F06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внесении изменений в сообщение </w:t>
      </w:r>
      <w:r w:rsidR="00525098" w:rsidRPr="004D019A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525098" w:rsidRPr="00525098">
        <w:rPr>
          <w:rFonts w:ascii="Times New Roman" w:hAnsi="Times New Roman" w:cs="Times New Roman"/>
          <w:color w:val="000000"/>
          <w:sz w:val="24"/>
          <w:szCs w:val="24"/>
        </w:rPr>
        <w:t>2030244249</w:t>
      </w:r>
      <w:r w:rsidR="00525098" w:rsidRPr="004D019A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</w:t>
      </w:r>
      <w:r w:rsidR="00525098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="00525098" w:rsidRPr="004D019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25098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525098" w:rsidRPr="004D019A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52509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25098" w:rsidRPr="004D019A">
        <w:rPr>
          <w:rFonts w:ascii="Times New Roman" w:hAnsi="Times New Roman" w:cs="Times New Roman"/>
          <w:color w:val="000000"/>
          <w:sz w:val="24"/>
          <w:szCs w:val="24"/>
        </w:rPr>
        <w:t xml:space="preserve"> №2</w:t>
      </w:r>
      <w:r w:rsidR="00525098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="00525098" w:rsidRPr="004D019A">
        <w:rPr>
          <w:rFonts w:ascii="Times New Roman" w:hAnsi="Times New Roman" w:cs="Times New Roman"/>
          <w:color w:val="000000"/>
          <w:sz w:val="24"/>
          <w:szCs w:val="24"/>
        </w:rPr>
        <w:t>(7</w:t>
      </w:r>
      <w:r w:rsidR="00525098">
        <w:rPr>
          <w:rFonts w:ascii="Times New Roman" w:hAnsi="Times New Roman" w:cs="Times New Roman"/>
          <w:color w:val="000000"/>
          <w:sz w:val="24"/>
          <w:szCs w:val="24"/>
        </w:rPr>
        <w:t>651</w:t>
      </w:r>
      <w:r w:rsidR="00525098" w:rsidRPr="004D019A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311F06" w:rsidRPr="00311F06">
        <w:rPr>
          <w:rFonts w:ascii="Times New Roman" w:hAnsi="Times New Roman" w:cs="Times New Roman"/>
          <w:color w:val="000000"/>
          <w:sz w:val="24"/>
          <w:szCs w:val="24"/>
        </w:rPr>
        <w:t>а именно об отмене торгов посредством публичного предложения по следующ</w:t>
      </w:r>
      <w:r w:rsidR="00311F0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11F06" w:rsidRPr="00311F06">
        <w:rPr>
          <w:rFonts w:ascii="Times New Roman" w:hAnsi="Times New Roman" w:cs="Times New Roman"/>
          <w:color w:val="000000"/>
          <w:sz w:val="24"/>
          <w:szCs w:val="24"/>
        </w:rPr>
        <w:t>м лот</w:t>
      </w:r>
      <w:r w:rsidR="00311F06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311F06" w:rsidRPr="00311F06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</w:p>
    <w:p w14:paraId="4B6DB645" w14:textId="0CF7AB03" w:rsidR="0003404B" w:rsidRDefault="00311F06" w:rsidP="00311F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F06"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311F06">
        <w:rPr>
          <w:rFonts w:ascii="Times New Roman" w:hAnsi="Times New Roman" w:cs="Times New Roman"/>
          <w:color w:val="000000"/>
          <w:sz w:val="24"/>
          <w:szCs w:val="24"/>
        </w:rPr>
        <w:t>ООО «Оригинальная компания», ИНН 7716748495, КД 2794 от 08.12.2014, КД 2751 от 24.10.2014, решение АС г. Москвы от 08.10.2018 по делу А40-196566/18-172-1577 на сумму 219 061 982,43 руб., оригинал кредитного договора изъят правоохранительными органами (226 586 211,47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276A729" w14:textId="7229800C" w:rsidR="00311F06" w:rsidRPr="00DD01CB" w:rsidRDefault="00311F06" w:rsidP="00311F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11F06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11F06">
        <w:rPr>
          <w:rFonts w:ascii="Times New Roman" w:hAnsi="Times New Roman" w:cs="Times New Roman"/>
          <w:color w:val="000000"/>
          <w:sz w:val="24"/>
          <w:szCs w:val="24"/>
        </w:rPr>
        <w:t xml:space="preserve"> - ООО «</w:t>
      </w:r>
      <w:proofErr w:type="spellStart"/>
      <w:r w:rsidRPr="00311F06">
        <w:rPr>
          <w:rFonts w:ascii="Times New Roman" w:hAnsi="Times New Roman" w:cs="Times New Roman"/>
          <w:color w:val="000000"/>
          <w:sz w:val="24"/>
          <w:szCs w:val="24"/>
        </w:rPr>
        <w:t>ТрансЭксперт</w:t>
      </w:r>
      <w:proofErr w:type="spellEnd"/>
      <w:r w:rsidRPr="00311F06">
        <w:rPr>
          <w:rFonts w:ascii="Times New Roman" w:hAnsi="Times New Roman" w:cs="Times New Roman"/>
          <w:color w:val="000000"/>
          <w:sz w:val="24"/>
          <w:szCs w:val="24"/>
        </w:rPr>
        <w:t>», ИНН 7719847800, КД 2954 от 11.08.2015, КД 2760 от 30.10.2014, КД 2858 от 10.03.2015, решение АС г. Москвы от 28.09.2018 по делу А40-173008/18-55-1309 на сумму 348 347 309,95 руб., оригинал кредитного договора изъят правоохранительными органами, решение о предстоящем исключении недействующего ЮЛ из ЕГРЮЛ, истек срок для повторного предъявления исполнительного листа (377 643 685,91 руб.)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sectPr w:rsidR="00311F06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259835" w15:done="0"/>
  <w15:commentEx w15:paraId="6DFC30C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259835" w16cid:durableId="26F7CEA3"/>
  <w16cid:commentId w16cid:paraId="6DFC30CE" w16cid:durableId="26F7CE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1B161C"/>
    <w:rsid w:val="001E3F3F"/>
    <w:rsid w:val="00203862"/>
    <w:rsid w:val="0027680F"/>
    <w:rsid w:val="002B2239"/>
    <w:rsid w:val="002C3A2C"/>
    <w:rsid w:val="00311F06"/>
    <w:rsid w:val="00360DC6"/>
    <w:rsid w:val="003E6C81"/>
    <w:rsid w:val="0043622C"/>
    <w:rsid w:val="00495D59"/>
    <w:rsid w:val="004B74A7"/>
    <w:rsid w:val="00525098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840A2"/>
    <w:rsid w:val="007A10EE"/>
    <w:rsid w:val="007E3D68"/>
    <w:rsid w:val="007F641B"/>
    <w:rsid w:val="00806741"/>
    <w:rsid w:val="00877E22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078A0"/>
    <w:rsid w:val="00B7058B"/>
    <w:rsid w:val="00B749D3"/>
    <w:rsid w:val="00B97A00"/>
    <w:rsid w:val="00C10DB5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D3AC8"/>
    <w:rsid w:val="00EE3F19"/>
    <w:rsid w:val="00F463FC"/>
    <w:rsid w:val="00F8472E"/>
    <w:rsid w:val="00F92A8F"/>
    <w:rsid w:val="00FA425B"/>
    <w:rsid w:val="00FD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50</cp:revision>
  <dcterms:created xsi:type="dcterms:W3CDTF">2019-07-23T07:53:00Z</dcterms:created>
  <dcterms:modified xsi:type="dcterms:W3CDTF">2023-12-27T12:14:00Z</dcterms:modified>
</cp:coreProperties>
</file>