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FF" w:rsidRPr="006B2726" w:rsidRDefault="00C874FF">
      <w:pPr>
        <w:jc w:val="right"/>
        <w:rPr>
          <w:sz w:val="19"/>
          <w:szCs w:val="19"/>
        </w:rPr>
      </w:pPr>
    </w:p>
    <w:p w:rsidR="00C874FF" w:rsidRPr="006B2726" w:rsidRDefault="00C874FF">
      <w:pPr>
        <w:jc w:val="center"/>
        <w:rPr>
          <w:sz w:val="19"/>
          <w:szCs w:val="19"/>
        </w:rPr>
      </w:pPr>
      <w:r w:rsidRPr="006B2726">
        <w:rPr>
          <w:sz w:val="19"/>
          <w:szCs w:val="19"/>
        </w:rPr>
        <w:t>Договор о задатке</w:t>
      </w:r>
    </w:p>
    <w:p w:rsidR="00C874FF" w:rsidRPr="006B2726" w:rsidRDefault="00C874FF">
      <w:pPr>
        <w:jc w:val="center"/>
        <w:rPr>
          <w:sz w:val="19"/>
          <w:szCs w:val="19"/>
        </w:rPr>
      </w:pPr>
    </w:p>
    <w:p w:rsidR="00C874FF" w:rsidRPr="006B2726" w:rsidRDefault="00C874FF" w:rsidP="00CD41E6">
      <w:pPr>
        <w:rPr>
          <w:sz w:val="19"/>
          <w:szCs w:val="19"/>
        </w:rPr>
      </w:pPr>
      <w:r w:rsidRPr="006B2726">
        <w:rPr>
          <w:sz w:val="19"/>
          <w:szCs w:val="19"/>
        </w:rPr>
        <w:t xml:space="preserve">г. </w:t>
      </w:r>
      <w:r w:rsidR="00CD41E6">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proofErr w:type="gramStart"/>
      <w:r w:rsidR="007060FE" w:rsidRPr="006B2726">
        <w:rPr>
          <w:sz w:val="19"/>
          <w:szCs w:val="19"/>
        </w:rPr>
        <w:tab/>
        <w:t>«</w:t>
      </w:r>
      <w:proofErr w:type="gramEnd"/>
      <w:r w:rsidR="007060FE" w:rsidRPr="006B2726">
        <w:rPr>
          <w:sz w:val="19"/>
          <w:szCs w:val="19"/>
        </w:rPr>
        <w:t>_</w:t>
      </w:r>
      <w:r w:rsidR="006B2726">
        <w:rPr>
          <w:sz w:val="19"/>
          <w:szCs w:val="19"/>
        </w:rPr>
        <w:t>__</w:t>
      </w:r>
      <w:r w:rsidR="00F013C4">
        <w:rPr>
          <w:sz w:val="19"/>
          <w:szCs w:val="19"/>
        </w:rPr>
        <w:t>_» _________ 20__</w:t>
      </w:r>
      <w:r w:rsidRPr="006B2726">
        <w:rPr>
          <w:sz w:val="19"/>
          <w:szCs w:val="19"/>
        </w:rPr>
        <w:t xml:space="preserve"> г.</w:t>
      </w:r>
    </w:p>
    <w:p w:rsidR="00C874FF" w:rsidRPr="006B2726" w:rsidRDefault="00C874FF">
      <w:pPr>
        <w:rPr>
          <w:sz w:val="19"/>
          <w:szCs w:val="19"/>
        </w:rPr>
      </w:pPr>
    </w:p>
    <w:p w:rsidR="00C874FF" w:rsidRPr="006B2726" w:rsidRDefault="00C874FF" w:rsidP="00A42330">
      <w:pPr>
        <w:jc w:val="both"/>
        <w:rPr>
          <w:sz w:val="19"/>
          <w:szCs w:val="19"/>
        </w:rPr>
      </w:pPr>
      <w:r w:rsidRPr="006B2726">
        <w:rPr>
          <w:sz w:val="19"/>
          <w:szCs w:val="19"/>
        </w:rPr>
        <w:t xml:space="preserve">Стороны: </w:t>
      </w:r>
      <w:r w:rsidR="00A42330" w:rsidRPr="00A42330">
        <w:rPr>
          <w:rFonts w:cs="Tahoma"/>
          <w:b/>
          <w:bCs/>
          <w:color w:val="000000"/>
          <w:kern w:val="1"/>
          <w:sz w:val="19"/>
          <w:szCs w:val="19"/>
        </w:rPr>
        <w:t xml:space="preserve">Закрытое акционерное общество «Автосалон Арго», именуемое в дальнейшем Арендодатель, в лице конкурсного управляющего </w:t>
      </w:r>
      <w:proofErr w:type="spellStart"/>
      <w:r w:rsidR="00A42330" w:rsidRPr="00A42330">
        <w:rPr>
          <w:rFonts w:cs="Tahoma"/>
          <w:b/>
          <w:bCs/>
          <w:color w:val="000000"/>
          <w:kern w:val="1"/>
          <w:sz w:val="19"/>
          <w:szCs w:val="19"/>
        </w:rPr>
        <w:t>Решухина</w:t>
      </w:r>
      <w:proofErr w:type="spellEnd"/>
      <w:r w:rsidR="00A42330" w:rsidRPr="00A42330">
        <w:rPr>
          <w:rFonts w:cs="Tahoma"/>
          <w:b/>
          <w:bCs/>
          <w:color w:val="000000"/>
          <w:kern w:val="1"/>
          <w:sz w:val="19"/>
          <w:szCs w:val="19"/>
        </w:rPr>
        <w:t xml:space="preserve"> Константина Юрьевича, действующего на основании Определения Арбитражного суда Самарской области по делу от 21.07.2023 г. №А55-37731/2019 от 21.07.2023 г., с одной стороны</w:t>
      </w:r>
      <w:r w:rsidRPr="006B2726">
        <w:rPr>
          <w:sz w:val="19"/>
          <w:szCs w:val="19"/>
        </w:rPr>
        <w:t xml:space="preserve">, </w:t>
      </w:r>
    </w:p>
    <w:p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rsidR="00C874FF" w:rsidRPr="006B2726" w:rsidRDefault="00C874FF" w:rsidP="003F1FE8">
      <w:pPr>
        <w:jc w:val="both"/>
        <w:rPr>
          <w:sz w:val="19"/>
          <w:szCs w:val="19"/>
        </w:rPr>
      </w:pPr>
      <w:r w:rsidRPr="006B2726">
        <w:rPr>
          <w:sz w:val="19"/>
          <w:szCs w:val="19"/>
        </w:rPr>
        <w:t>1</w:t>
      </w:r>
      <w:r w:rsidRPr="006B2726">
        <w:rPr>
          <w:color w:val="000000"/>
          <w:sz w:val="19"/>
          <w:szCs w:val="19"/>
        </w:rPr>
        <w:t xml:space="preserve">. Для участия в торгах (аукционе) по продаже </w:t>
      </w:r>
      <w:r w:rsidR="00E813ED" w:rsidRPr="006B2726">
        <w:rPr>
          <w:color w:val="000000"/>
          <w:sz w:val="19"/>
          <w:szCs w:val="19"/>
        </w:rPr>
        <w:t>имущества</w:t>
      </w:r>
      <w:r w:rsidRPr="006B2726">
        <w:rPr>
          <w:color w:val="000000"/>
          <w:sz w:val="19"/>
          <w:szCs w:val="19"/>
        </w:rPr>
        <w:t xml:space="preserve"> </w:t>
      </w:r>
      <w:r w:rsidR="00A42330" w:rsidRPr="00A42330">
        <w:rPr>
          <w:rFonts w:cs="Tahoma"/>
          <w:b/>
          <w:bCs/>
          <w:color w:val="000000"/>
          <w:kern w:val="1"/>
          <w:sz w:val="19"/>
          <w:szCs w:val="19"/>
        </w:rPr>
        <w:t>Закрытое акционерное общество «Автосалон Арго»</w:t>
      </w:r>
      <w:r w:rsidRPr="006B2726">
        <w:rPr>
          <w:color w:val="000000"/>
          <w:sz w:val="19"/>
          <w:szCs w:val="19"/>
        </w:rPr>
        <w:t xml:space="preserve"> (далее так же Должник): </w:t>
      </w:r>
      <w:r w:rsidR="00A42330" w:rsidRPr="00A42330">
        <w:rPr>
          <w:rFonts w:cs="Tahoma"/>
          <w:b/>
          <w:bCs/>
          <w:color w:val="000000"/>
          <w:sz w:val="19"/>
          <w:szCs w:val="19"/>
        </w:rPr>
        <w:t>Лот №1</w:t>
      </w:r>
      <w:r w:rsidR="00A42330" w:rsidRPr="00A42330">
        <w:rPr>
          <w:rFonts w:cs="Tahoma"/>
          <w:color w:val="000000"/>
          <w:sz w:val="19"/>
          <w:szCs w:val="19"/>
        </w:rPr>
        <w:t xml:space="preserve"> Автосервис (автоцентр) по продаже и обслуживанию автомобилей (находится в краткосрочной аренде), по адресу: г. Самара, Московское шоссе, 14А, состоящий из:  Земельного участка, назначение: земли населенных пунктов, вид использования: фактически занимаемый нежилым зданием с прилегающей территорией, площадь: 6642 </w:t>
      </w:r>
      <w:proofErr w:type="spellStart"/>
      <w:r w:rsidR="00A42330" w:rsidRPr="00A42330">
        <w:rPr>
          <w:rFonts w:cs="Tahoma"/>
          <w:color w:val="000000"/>
          <w:sz w:val="19"/>
          <w:szCs w:val="19"/>
        </w:rPr>
        <w:t>кв.м</w:t>
      </w:r>
      <w:proofErr w:type="spellEnd"/>
      <w:r w:rsidR="00A42330" w:rsidRPr="00A42330">
        <w:rPr>
          <w:rFonts w:cs="Tahoma"/>
          <w:color w:val="000000"/>
          <w:sz w:val="19"/>
          <w:szCs w:val="19"/>
        </w:rPr>
        <w:t xml:space="preserve">. кадастровый номер: 63:01:0222002:1050, Земельный участок, назначение: земли населенных пунктов, вид использования: фактически занимаемый нежилым зданием с прилегающей территорией, площадь: 5592 </w:t>
      </w:r>
      <w:proofErr w:type="spellStart"/>
      <w:r w:rsidR="00A42330" w:rsidRPr="00A42330">
        <w:rPr>
          <w:rFonts w:cs="Tahoma"/>
          <w:color w:val="000000"/>
          <w:sz w:val="19"/>
          <w:szCs w:val="19"/>
        </w:rPr>
        <w:t>кв.м</w:t>
      </w:r>
      <w:proofErr w:type="spellEnd"/>
      <w:r w:rsidR="00A42330" w:rsidRPr="00A42330">
        <w:rPr>
          <w:rFonts w:cs="Tahoma"/>
          <w:color w:val="000000"/>
          <w:sz w:val="19"/>
          <w:szCs w:val="19"/>
        </w:rPr>
        <w:t xml:space="preserve">. кадастровый номер: 63:01:0222002:1051, Нежилое здание (литера А), назначение: торговли и общественного питания, площадь: 2114,70 </w:t>
      </w:r>
      <w:proofErr w:type="spellStart"/>
      <w:r w:rsidR="00A42330" w:rsidRPr="00A42330">
        <w:rPr>
          <w:rFonts w:cs="Tahoma"/>
          <w:color w:val="000000"/>
          <w:sz w:val="19"/>
          <w:szCs w:val="19"/>
        </w:rPr>
        <w:t>кв.м</w:t>
      </w:r>
      <w:proofErr w:type="spellEnd"/>
      <w:r w:rsidR="00A42330" w:rsidRPr="00A42330">
        <w:rPr>
          <w:rFonts w:cs="Tahoma"/>
          <w:color w:val="000000"/>
          <w:sz w:val="19"/>
          <w:szCs w:val="19"/>
        </w:rPr>
        <w:t xml:space="preserve">., этажность: 2, кадастровый номер: 63:01:0222002:569, а также движимое имущество: тепловая завеса 1ед., воздушный </w:t>
      </w:r>
      <w:proofErr w:type="spellStart"/>
      <w:r w:rsidR="00A42330" w:rsidRPr="00A42330">
        <w:rPr>
          <w:rFonts w:cs="Tahoma"/>
          <w:color w:val="000000"/>
          <w:sz w:val="19"/>
          <w:szCs w:val="19"/>
        </w:rPr>
        <w:t>отопитель</w:t>
      </w:r>
      <w:proofErr w:type="spellEnd"/>
      <w:r w:rsidR="00A42330">
        <w:rPr>
          <w:rFonts w:cs="Tahoma"/>
          <w:color w:val="000000"/>
          <w:sz w:val="19"/>
          <w:szCs w:val="19"/>
        </w:rPr>
        <w:t xml:space="preserve"> </w:t>
      </w:r>
      <w:r w:rsidR="00A42330" w:rsidRPr="00A42330">
        <w:rPr>
          <w:rFonts w:cs="Tahoma"/>
          <w:color w:val="000000"/>
          <w:sz w:val="19"/>
          <w:szCs w:val="19"/>
        </w:rPr>
        <w:t xml:space="preserve">1ед., верстак 2х </w:t>
      </w:r>
      <w:proofErr w:type="spellStart"/>
      <w:r w:rsidR="00A42330" w:rsidRPr="00A42330">
        <w:rPr>
          <w:rFonts w:cs="Tahoma"/>
          <w:color w:val="000000"/>
          <w:sz w:val="19"/>
          <w:szCs w:val="19"/>
        </w:rPr>
        <w:t>тумбов</w:t>
      </w:r>
      <w:proofErr w:type="spellEnd"/>
      <w:r w:rsidR="00A42330" w:rsidRPr="00A42330">
        <w:rPr>
          <w:rFonts w:cs="Tahoma"/>
          <w:color w:val="000000"/>
          <w:sz w:val="19"/>
          <w:szCs w:val="19"/>
        </w:rPr>
        <w:t xml:space="preserve">. с </w:t>
      </w:r>
      <w:proofErr w:type="spellStart"/>
      <w:r w:rsidR="00A42330" w:rsidRPr="00A42330">
        <w:rPr>
          <w:rFonts w:cs="Tahoma"/>
          <w:color w:val="000000"/>
          <w:sz w:val="19"/>
          <w:szCs w:val="19"/>
        </w:rPr>
        <w:t>оцинк</w:t>
      </w:r>
      <w:proofErr w:type="spellEnd"/>
      <w:r w:rsidR="00A42330" w:rsidRPr="00A42330">
        <w:rPr>
          <w:rFonts w:cs="Tahoma"/>
          <w:color w:val="000000"/>
          <w:sz w:val="19"/>
          <w:szCs w:val="19"/>
        </w:rPr>
        <w:t xml:space="preserve">. столом 6 ед., стенд для регулировки оптики 1ед., диагностика </w:t>
      </w:r>
      <w:proofErr w:type="spellStart"/>
      <w:r w:rsidR="00A42330" w:rsidRPr="00A42330">
        <w:rPr>
          <w:rFonts w:cs="Tahoma"/>
          <w:color w:val="000000"/>
          <w:sz w:val="19"/>
          <w:szCs w:val="19"/>
        </w:rPr>
        <w:t>брака,тестер</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Мана</w:t>
      </w:r>
      <w:proofErr w:type="spellEnd"/>
      <w:r w:rsidR="00A42330" w:rsidRPr="00A42330">
        <w:rPr>
          <w:rFonts w:cs="Tahoma"/>
          <w:color w:val="000000"/>
          <w:sz w:val="19"/>
          <w:szCs w:val="19"/>
        </w:rPr>
        <w:t xml:space="preserve"> 1 ед., установка для слива масла 181 1 ед., </w:t>
      </w:r>
      <w:proofErr w:type="spellStart"/>
      <w:r w:rsidR="00A42330" w:rsidRPr="00A42330">
        <w:rPr>
          <w:rFonts w:cs="Tahoma"/>
          <w:color w:val="000000"/>
          <w:sz w:val="19"/>
          <w:szCs w:val="19"/>
        </w:rPr>
        <w:t>автоподиум</w:t>
      </w:r>
      <w:proofErr w:type="spellEnd"/>
      <w:r w:rsidR="00A42330" w:rsidRPr="00A42330">
        <w:rPr>
          <w:rFonts w:cs="Tahoma"/>
          <w:color w:val="000000"/>
          <w:sz w:val="19"/>
          <w:szCs w:val="19"/>
        </w:rPr>
        <w:t xml:space="preserve"> №317.319 2ед., </w:t>
      </w:r>
      <w:proofErr w:type="spellStart"/>
      <w:r w:rsidR="00A42330" w:rsidRPr="00A42330">
        <w:rPr>
          <w:rFonts w:cs="Tahoma"/>
          <w:color w:val="000000"/>
          <w:sz w:val="19"/>
          <w:szCs w:val="19"/>
        </w:rPr>
        <w:t>керхер</w:t>
      </w:r>
      <w:proofErr w:type="spellEnd"/>
      <w:r w:rsidR="00A42330" w:rsidRPr="00A42330">
        <w:rPr>
          <w:rFonts w:cs="Tahoma"/>
          <w:color w:val="000000"/>
          <w:sz w:val="19"/>
          <w:szCs w:val="19"/>
        </w:rPr>
        <w:t xml:space="preserve"> 2ед., установка для чистки воды 1ед., компрессор для воды 1ед., шкаф металл, для хранения емкостей 1ед., вышка лестница 1ед., тепловая завеса </w:t>
      </w:r>
      <w:proofErr w:type="spellStart"/>
      <w:r w:rsidR="00A42330" w:rsidRPr="00A42330">
        <w:rPr>
          <w:rFonts w:cs="Tahoma"/>
          <w:color w:val="000000"/>
          <w:sz w:val="19"/>
          <w:szCs w:val="19"/>
        </w:rPr>
        <w:t>Volgano</w:t>
      </w:r>
      <w:proofErr w:type="spellEnd"/>
      <w:r w:rsidR="00A42330" w:rsidRPr="00A42330">
        <w:rPr>
          <w:rFonts w:cs="Tahoma"/>
          <w:color w:val="000000"/>
          <w:sz w:val="19"/>
          <w:szCs w:val="19"/>
        </w:rPr>
        <w:t xml:space="preserve"> 1 ед., ворота подъемные </w:t>
      </w:r>
      <w:proofErr w:type="spellStart"/>
      <w:r w:rsidR="00A42330" w:rsidRPr="00A42330">
        <w:rPr>
          <w:rFonts w:cs="Tahoma"/>
          <w:color w:val="000000"/>
          <w:sz w:val="19"/>
          <w:szCs w:val="19"/>
        </w:rPr>
        <w:t>Rolton</w:t>
      </w:r>
      <w:proofErr w:type="spellEnd"/>
      <w:r w:rsidR="00A42330" w:rsidRPr="00A42330">
        <w:rPr>
          <w:rFonts w:cs="Tahoma"/>
          <w:color w:val="000000"/>
          <w:sz w:val="19"/>
          <w:szCs w:val="19"/>
        </w:rPr>
        <w:t xml:space="preserve"> 1ед., станок балансировочный </w:t>
      </w:r>
      <w:proofErr w:type="spellStart"/>
      <w:r w:rsidR="00A42330" w:rsidRPr="00A42330">
        <w:rPr>
          <w:rFonts w:cs="Tahoma"/>
          <w:color w:val="000000"/>
          <w:sz w:val="19"/>
          <w:szCs w:val="19"/>
        </w:rPr>
        <w:t>Sicam</w:t>
      </w:r>
      <w:proofErr w:type="spellEnd"/>
      <w:r w:rsidR="00A42330" w:rsidRPr="00A42330">
        <w:rPr>
          <w:rFonts w:cs="Tahoma"/>
          <w:color w:val="000000"/>
          <w:sz w:val="19"/>
          <w:szCs w:val="19"/>
        </w:rPr>
        <w:t xml:space="preserve">  1ед., видеокамера 6ед., телега </w:t>
      </w:r>
      <w:proofErr w:type="spellStart"/>
      <w:r w:rsidR="00A42330" w:rsidRPr="00A42330">
        <w:rPr>
          <w:rFonts w:cs="Tahoma"/>
          <w:color w:val="000000"/>
          <w:sz w:val="19"/>
          <w:szCs w:val="19"/>
        </w:rPr>
        <w:t>подкатная</w:t>
      </w:r>
      <w:proofErr w:type="spellEnd"/>
      <w:r w:rsidR="00A42330" w:rsidRPr="00A42330">
        <w:rPr>
          <w:rFonts w:cs="Tahoma"/>
          <w:color w:val="000000"/>
          <w:sz w:val="19"/>
          <w:szCs w:val="19"/>
        </w:rPr>
        <w:t xml:space="preserve"> 13ед., тумба под инструмент 9ед., подъемник 3т200 3ед., подъемник 5000кг 1ед., подъемник 4000кг 4 стойки 1ед., заправка кондиционеров 1ед., бочка для слива масла 2ед., стеллаж 3 полки 2ед., гидроподъемник 3ед., стойка опорная 4 ед., зарядное устройство </w:t>
      </w:r>
      <w:proofErr w:type="spellStart"/>
      <w:r w:rsidR="00A42330" w:rsidRPr="00A42330">
        <w:rPr>
          <w:rFonts w:cs="Tahoma"/>
          <w:color w:val="000000"/>
          <w:sz w:val="19"/>
          <w:szCs w:val="19"/>
        </w:rPr>
        <w:t>Major</w:t>
      </w:r>
      <w:proofErr w:type="spellEnd"/>
      <w:r w:rsidR="00A42330" w:rsidRPr="00A42330">
        <w:rPr>
          <w:rFonts w:cs="Tahoma"/>
          <w:color w:val="000000"/>
          <w:sz w:val="19"/>
          <w:szCs w:val="19"/>
        </w:rPr>
        <w:t xml:space="preserve"> 620 1ед., установка для прокачки </w:t>
      </w:r>
      <w:proofErr w:type="spellStart"/>
      <w:r w:rsidR="00A42330" w:rsidRPr="00A42330">
        <w:rPr>
          <w:rFonts w:cs="Tahoma"/>
          <w:color w:val="000000"/>
          <w:sz w:val="19"/>
          <w:szCs w:val="19"/>
        </w:rPr>
        <w:t>торм</w:t>
      </w:r>
      <w:proofErr w:type="spellEnd"/>
      <w:r w:rsidR="00A42330" w:rsidRPr="00A42330">
        <w:rPr>
          <w:rFonts w:cs="Tahoma"/>
          <w:color w:val="000000"/>
          <w:sz w:val="19"/>
          <w:szCs w:val="19"/>
        </w:rPr>
        <w:t xml:space="preserve">. Жидкости 1ед., кронштейн для вывешивания двигателя 3ед., устройство для проверки свечей 2ед., </w:t>
      </w:r>
      <w:proofErr w:type="spellStart"/>
      <w:r w:rsidR="00A42330" w:rsidRPr="00A42330">
        <w:rPr>
          <w:rFonts w:cs="Tahoma"/>
          <w:color w:val="000000"/>
          <w:sz w:val="19"/>
          <w:szCs w:val="19"/>
        </w:rPr>
        <w:t>маслонагнетатель</w:t>
      </w:r>
      <w:proofErr w:type="spellEnd"/>
      <w:r w:rsidR="00A42330" w:rsidRPr="00A42330">
        <w:rPr>
          <w:rFonts w:cs="Tahoma"/>
          <w:color w:val="000000"/>
          <w:sz w:val="19"/>
          <w:szCs w:val="19"/>
        </w:rPr>
        <w:t xml:space="preserve"> 3ед., домкрат 3ед., телега </w:t>
      </w:r>
      <w:proofErr w:type="spellStart"/>
      <w:r w:rsidR="00A42330" w:rsidRPr="00A42330">
        <w:rPr>
          <w:rFonts w:cs="Tahoma"/>
          <w:color w:val="000000"/>
          <w:sz w:val="19"/>
          <w:szCs w:val="19"/>
        </w:rPr>
        <w:t>подкатная</w:t>
      </w:r>
      <w:proofErr w:type="spellEnd"/>
      <w:r w:rsidR="00A42330" w:rsidRPr="00A42330">
        <w:rPr>
          <w:rFonts w:cs="Tahoma"/>
          <w:color w:val="000000"/>
          <w:sz w:val="19"/>
          <w:szCs w:val="19"/>
        </w:rPr>
        <w:t xml:space="preserve"> 2х ручная 2 ед., гидропресс 20т 1ед., </w:t>
      </w:r>
      <w:proofErr w:type="spellStart"/>
      <w:r w:rsidR="00A42330" w:rsidRPr="00A42330">
        <w:rPr>
          <w:rFonts w:cs="Tahoma"/>
          <w:color w:val="000000"/>
          <w:sz w:val="19"/>
          <w:szCs w:val="19"/>
        </w:rPr>
        <w:t>гидростойка</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подкатная</w:t>
      </w:r>
      <w:proofErr w:type="spellEnd"/>
      <w:r w:rsidR="00A42330" w:rsidRPr="00A42330">
        <w:rPr>
          <w:rFonts w:cs="Tahoma"/>
          <w:color w:val="000000"/>
          <w:sz w:val="19"/>
          <w:szCs w:val="19"/>
        </w:rPr>
        <w:t xml:space="preserve"> 1ед., стенд регулировки </w:t>
      </w:r>
      <w:proofErr w:type="spellStart"/>
      <w:r w:rsidR="00A42330" w:rsidRPr="00A42330">
        <w:rPr>
          <w:rFonts w:cs="Tahoma"/>
          <w:color w:val="000000"/>
          <w:sz w:val="19"/>
          <w:szCs w:val="19"/>
        </w:rPr>
        <w:t>развалсхождения</w:t>
      </w:r>
      <w:proofErr w:type="spellEnd"/>
      <w:r w:rsidR="00A42330" w:rsidRPr="00A42330">
        <w:rPr>
          <w:rFonts w:cs="Tahoma"/>
          <w:color w:val="000000"/>
          <w:sz w:val="19"/>
          <w:szCs w:val="19"/>
        </w:rPr>
        <w:t xml:space="preserve"> 1ед., мишени 4ед., компьютер IBM комплект 1ед., системный блок2ед., лестница </w:t>
      </w:r>
      <w:proofErr w:type="spellStart"/>
      <w:r w:rsidR="00A42330" w:rsidRPr="00A42330">
        <w:rPr>
          <w:rFonts w:cs="Tahoma"/>
          <w:color w:val="000000"/>
          <w:sz w:val="19"/>
          <w:szCs w:val="19"/>
        </w:rPr>
        <w:t>алюмин</w:t>
      </w:r>
      <w:proofErr w:type="spellEnd"/>
      <w:r w:rsidR="00A42330" w:rsidRPr="00A42330">
        <w:rPr>
          <w:rFonts w:cs="Tahoma"/>
          <w:color w:val="000000"/>
          <w:sz w:val="19"/>
          <w:szCs w:val="19"/>
        </w:rPr>
        <w:t xml:space="preserve"> 2ед., установка для нагнетания масла 1ед., тумба приставная 1ед., </w:t>
      </w:r>
      <w:proofErr w:type="spellStart"/>
      <w:r w:rsidR="00A42330" w:rsidRPr="00A42330">
        <w:rPr>
          <w:rFonts w:cs="Tahoma"/>
          <w:color w:val="000000"/>
          <w:sz w:val="19"/>
          <w:szCs w:val="19"/>
        </w:rPr>
        <w:t>куллер</w:t>
      </w:r>
      <w:proofErr w:type="spellEnd"/>
      <w:r w:rsidR="00A42330" w:rsidRPr="00A42330">
        <w:rPr>
          <w:rFonts w:cs="Tahoma"/>
          <w:color w:val="000000"/>
          <w:sz w:val="19"/>
          <w:szCs w:val="19"/>
        </w:rPr>
        <w:t xml:space="preserve"> 2ед., стул 3ед., </w:t>
      </w:r>
      <w:proofErr w:type="spellStart"/>
      <w:r w:rsidR="00A42330" w:rsidRPr="00A42330">
        <w:rPr>
          <w:rFonts w:cs="Tahoma"/>
          <w:color w:val="000000"/>
          <w:sz w:val="19"/>
          <w:szCs w:val="19"/>
        </w:rPr>
        <w:t>пеногенератор</w:t>
      </w:r>
      <w:proofErr w:type="spellEnd"/>
      <w:r w:rsidR="00A42330" w:rsidRPr="00A42330">
        <w:rPr>
          <w:rFonts w:cs="Tahoma"/>
          <w:color w:val="000000"/>
          <w:sz w:val="19"/>
          <w:szCs w:val="19"/>
        </w:rPr>
        <w:t xml:space="preserve"> 1ед., емкость для кузовного </w:t>
      </w:r>
      <w:proofErr w:type="spellStart"/>
      <w:r w:rsidR="00A42330" w:rsidRPr="00A42330">
        <w:rPr>
          <w:rFonts w:cs="Tahoma"/>
          <w:color w:val="000000"/>
          <w:sz w:val="19"/>
          <w:szCs w:val="19"/>
        </w:rPr>
        <w:t>уч</w:t>
      </w:r>
      <w:proofErr w:type="spellEnd"/>
      <w:r w:rsidR="00A42330" w:rsidRPr="00A42330">
        <w:rPr>
          <w:rFonts w:cs="Tahoma"/>
          <w:color w:val="000000"/>
          <w:sz w:val="19"/>
          <w:szCs w:val="19"/>
        </w:rPr>
        <w:t xml:space="preserve">-ка 1ед., пылесос 2ед., стенд для промыв. Топлив. </w:t>
      </w:r>
      <w:proofErr w:type="spellStart"/>
      <w:r w:rsidR="00A42330" w:rsidRPr="00A42330">
        <w:rPr>
          <w:rFonts w:cs="Tahoma"/>
          <w:color w:val="000000"/>
          <w:sz w:val="19"/>
          <w:szCs w:val="19"/>
        </w:rPr>
        <w:t>Фарсунки</w:t>
      </w:r>
      <w:proofErr w:type="spellEnd"/>
      <w:r w:rsidR="00A42330" w:rsidRPr="00A42330">
        <w:rPr>
          <w:rFonts w:cs="Tahoma"/>
          <w:color w:val="000000"/>
          <w:sz w:val="19"/>
          <w:szCs w:val="19"/>
        </w:rPr>
        <w:t xml:space="preserve"> 3ед., рохля 1ед., штабелер 2ед., зарядное устройство 3ед., верстак-стеллаж 3ед., катушка под вытяжку 2ед., камера для </w:t>
      </w:r>
      <w:proofErr w:type="spellStart"/>
      <w:r w:rsidR="00A42330" w:rsidRPr="00A42330">
        <w:rPr>
          <w:rFonts w:cs="Tahoma"/>
          <w:color w:val="000000"/>
          <w:sz w:val="19"/>
          <w:szCs w:val="19"/>
        </w:rPr>
        <w:t>окраски.Система</w:t>
      </w:r>
      <w:proofErr w:type="spellEnd"/>
      <w:r w:rsidR="00A42330" w:rsidRPr="00A42330">
        <w:rPr>
          <w:rFonts w:cs="Tahoma"/>
          <w:color w:val="000000"/>
          <w:sz w:val="19"/>
          <w:szCs w:val="19"/>
        </w:rPr>
        <w:t xml:space="preserve"> 1ед., тумба </w:t>
      </w:r>
      <w:proofErr w:type="spellStart"/>
      <w:r w:rsidR="00A42330" w:rsidRPr="00A42330">
        <w:rPr>
          <w:rFonts w:cs="Tahoma"/>
          <w:color w:val="000000"/>
          <w:sz w:val="19"/>
          <w:szCs w:val="19"/>
        </w:rPr>
        <w:t>подкатная</w:t>
      </w:r>
      <w:proofErr w:type="spellEnd"/>
      <w:r w:rsidR="00A42330" w:rsidRPr="00A42330">
        <w:rPr>
          <w:rFonts w:cs="Tahoma"/>
          <w:color w:val="000000"/>
          <w:sz w:val="19"/>
          <w:szCs w:val="19"/>
        </w:rPr>
        <w:t xml:space="preserve"> 3 </w:t>
      </w:r>
      <w:proofErr w:type="spellStart"/>
      <w:r w:rsidR="00A42330" w:rsidRPr="00A42330">
        <w:rPr>
          <w:rFonts w:cs="Tahoma"/>
          <w:color w:val="000000"/>
          <w:sz w:val="19"/>
          <w:szCs w:val="19"/>
        </w:rPr>
        <w:t>ящ</w:t>
      </w:r>
      <w:proofErr w:type="spellEnd"/>
      <w:r w:rsidR="00A42330" w:rsidRPr="00A42330">
        <w:rPr>
          <w:rFonts w:cs="Tahoma"/>
          <w:color w:val="000000"/>
          <w:sz w:val="19"/>
          <w:szCs w:val="19"/>
        </w:rPr>
        <w:t xml:space="preserve">. 3ед., стол компьютерный 3ед., кресло 1 ед., стул 4ед., шкаф стеллаж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1ед., шкаф бытовочный 23ед., стойка рама 16ед., установка регулировки фар 1ед., камера подготовки 3ед., установка для вытяжки в </w:t>
      </w:r>
      <w:proofErr w:type="spellStart"/>
      <w:r w:rsidR="00A42330" w:rsidRPr="00A42330">
        <w:rPr>
          <w:rFonts w:cs="Tahoma"/>
          <w:color w:val="000000"/>
          <w:sz w:val="19"/>
          <w:szCs w:val="19"/>
        </w:rPr>
        <w:t>подготовочн</w:t>
      </w:r>
      <w:proofErr w:type="spellEnd"/>
      <w:r w:rsidR="00A42330" w:rsidRPr="00A42330">
        <w:rPr>
          <w:rFonts w:cs="Tahoma"/>
          <w:color w:val="000000"/>
          <w:sz w:val="19"/>
          <w:szCs w:val="19"/>
        </w:rPr>
        <w:t xml:space="preserve"> 1ед., установка стапель для арматур-х работ 1ед., стеллаж настенный 2ед., </w:t>
      </w:r>
      <w:proofErr w:type="spellStart"/>
      <w:r w:rsidR="00A42330" w:rsidRPr="00A42330">
        <w:rPr>
          <w:rFonts w:cs="Tahoma"/>
          <w:color w:val="000000"/>
          <w:sz w:val="19"/>
          <w:szCs w:val="19"/>
        </w:rPr>
        <w:t>теплоузел</w:t>
      </w:r>
      <w:proofErr w:type="spellEnd"/>
      <w:r w:rsidR="00A42330" w:rsidRPr="00A42330">
        <w:rPr>
          <w:rFonts w:cs="Tahoma"/>
          <w:color w:val="000000"/>
          <w:sz w:val="19"/>
          <w:szCs w:val="19"/>
        </w:rPr>
        <w:t xml:space="preserve"> 1 ед., </w:t>
      </w:r>
      <w:proofErr w:type="spellStart"/>
      <w:r w:rsidR="00A42330" w:rsidRPr="00A42330">
        <w:rPr>
          <w:rFonts w:cs="Tahoma"/>
          <w:color w:val="000000"/>
          <w:sz w:val="19"/>
          <w:szCs w:val="19"/>
        </w:rPr>
        <w:t>теплозавеса</w:t>
      </w:r>
      <w:proofErr w:type="spellEnd"/>
      <w:r w:rsidR="00A42330" w:rsidRPr="00A42330">
        <w:rPr>
          <w:rFonts w:cs="Tahoma"/>
          <w:color w:val="000000"/>
          <w:sz w:val="19"/>
          <w:szCs w:val="19"/>
        </w:rPr>
        <w:t xml:space="preserve"> 1ед., сварочный аппарат 2ед., склад запчастей 1ед., щит пожарный 1ед., </w:t>
      </w:r>
      <w:proofErr w:type="spellStart"/>
      <w:r w:rsidR="00A42330" w:rsidRPr="00A42330">
        <w:rPr>
          <w:rFonts w:cs="Tahoma"/>
          <w:color w:val="000000"/>
          <w:sz w:val="19"/>
          <w:szCs w:val="19"/>
        </w:rPr>
        <w:t>электроузел</w:t>
      </w:r>
      <w:proofErr w:type="spellEnd"/>
      <w:r w:rsidR="00A42330" w:rsidRPr="00A42330">
        <w:rPr>
          <w:rFonts w:cs="Tahoma"/>
          <w:color w:val="000000"/>
          <w:sz w:val="19"/>
          <w:szCs w:val="19"/>
        </w:rPr>
        <w:t xml:space="preserve"> 1ед., котел водонагревательный 1ед, вытяжная камера 2ед., </w:t>
      </w:r>
      <w:proofErr w:type="spellStart"/>
      <w:r w:rsidR="00A42330" w:rsidRPr="00A42330">
        <w:rPr>
          <w:rFonts w:cs="Tahoma"/>
          <w:color w:val="000000"/>
          <w:sz w:val="19"/>
          <w:szCs w:val="19"/>
        </w:rPr>
        <w:t>споттер</w:t>
      </w:r>
      <w:proofErr w:type="spellEnd"/>
      <w:r w:rsidR="00A42330" w:rsidRPr="00A42330">
        <w:rPr>
          <w:rFonts w:cs="Tahoma"/>
          <w:color w:val="000000"/>
          <w:sz w:val="19"/>
          <w:szCs w:val="19"/>
        </w:rPr>
        <w:t xml:space="preserve"> 1ед., гараж 1ед., автобудка для газели 1ед., контейнер для мусора 4ед., вагончик 1ед., вагончик для охраны 1ед., шлагбаум 1ед., ворота секционные (сервис)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комн.№2)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комн.№6)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коридор 2 этаж)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комн.№7)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комн.№8)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комн.№9)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комн.№10, клиентская зона)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комн.№10, клиентская зона)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комн.№14) 1ед., Кондиционер </w:t>
      </w:r>
      <w:proofErr w:type="spellStart"/>
      <w:r w:rsidR="00A42330" w:rsidRPr="00A42330">
        <w:rPr>
          <w:rFonts w:cs="Tahoma"/>
          <w:color w:val="000000"/>
          <w:sz w:val="19"/>
          <w:szCs w:val="19"/>
        </w:rPr>
        <w:t>Samsung</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комн.№15) 1ед., Шкаф гардероб серый Н-2,0м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комн.№15) 1ед., Шкаф для посуды серый Н-1,2м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комн.№15) 1ед., Шкаф для посуды серый Н-2,0м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комн.№15) 1ед., Стол компьютерный беж-сер.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комн.№15) 1ед., Шкаф гардероб 2 </w:t>
      </w:r>
      <w:proofErr w:type="spellStart"/>
      <w:r w:rsidR="00A42330" w:rsidRPr="00A42330">
        <w:rPr>
          <w:rFonts w:cs="Tahoma"/>
          <w:color w:val="000000"/>
          <w:sz w:val="19"/>
          <w:szCs w:val="19"/>
        </w:rPr>
        <w:t>створч</w:t>
      </w:r>
      <w:proofErr w:type="spellEnd"/>
      <w:r w:rsidR="00A42330" w:rsidRPr="00A42330">
        <w:rPr>
          <w:rFonts w:cs="Tahoma"/>
          <w:color w:val="000000"/>
          <w:sz w:val="19"/>
          <w:szCs w:val="19"/>
        </w:rPr>
        <w:t>.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комн.№3) 1ед., Шкаф серый-бел. 1 </w:t>
      </w:r>
      <w:proofErr w:type="spellStart"/>
      <w:r w:rsidR="00A42330" w:rsidRPr="00A42330">
        <w:rPr>
          <w:rFonts w:cs="Tahoma"/>
          <w:color w:val="000000"/>
          <w:sz w:val="19"/>
          <w:szCs w:val="19"/>
        </w:rPr>
        <w:t>створч</w:t>
      </w:r>
      <w:proofErr w:type="spellEnd"/>
      <w:r w:rsidR="00A42330" w:rsidRPr="00A42330">
        <w:rPr>
          <w:rFonts w:cs="Tahoma"/>
          <w:color w:val="000000"/>
          <w:sz w:val="19"/>
          <w:szCs w:val="19"/>
        </w:rPr>
        <w:t>.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комн.№3) 1ед., Шкаф стеллаж с полками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комн.№4) 1ед., Диван черный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коридор 2 этаж) 1ед., Стол компьютерный серый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комн.№6) 1ед., Тумба 3 </w:t>
      </w:r>
      <w:proofErr w:type="spellStart"/>
      <w:r w:rsidR="00A42330" w:rsidRPr="00A42330">
        <w:rPr>
          <w:rFonts w:cs="Tahoma"/>
          <w:color w:val="000000"/>
          <w:sz w:val="19"/>
          <w:szCs w:val="19"/>
        </w:rPr>
        <w:t>ящ</w:t>
      </w:r>
      <w:proofErr w:type="spellEnd"/>
      <w:r w:rsidR="00A42330" w:rsidRPr="00A42330">
        <w:rPr>
          <w:rFonts w:cs="Tahoma"/>
          <w:color w:val="000000"/>
          <w:sz w:val="19"/>
          <w:szCs w:val="19"/>
        </w:rPr>
        <w:t>. серая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комн.№6) 1ед., Диван коричневый кожа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комн.№10) 1ед., Диван кожа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комн.№10) 1ед., Шкаф серый 120см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комн.№17) 1ед., Стол компьютерный серый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комн.№17) 1ед., Шкаф гардеробный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комн.№17) 1ед., </w:t>
      </w:r>
      <w:proofErr w:type="spellStart"/>
      <w:r w:rsidR="00A42330" w:rsidRPr="00A42330">
        <w:rPr>
          <w:rFonts w:cs="Tahoma"/>
          <w:color w:val="000000"/>
          <w:sz w:val="19"/>
          <w:szCs w:val="19"/>
        </w:rPr>
        <w:t>Сигнаизация</w:t>
      </w:r>
      <w:proofErr w:type="spellEnd"/>
      <w:r w:rsidR="00A42330" w:rsidRPr="00A42330">
        <w:rPr>
          <w:rFonts w:cs="Tahoma"/>
          <w:color w:val="000000"/>
          <w:sz w:val="19"/>
          <w:szCs w:val="19"/>
        </w:rPr>
        <w:t xml:space="preserve"> охран. РИП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комн.№17) 4ед., </w:t>
      </w:r>
      <w:proofErr w:type="spellStart"/>
      <w:r w:rsidR="00A42330" w:rsidRPr="00A42330">
        <w:rPr>
          <w:rFonts w:cs="Tahoma"/>
          <w:color w:val="000000"/>
          <w:sz w:val="19"/>
          <w:szCs w:val="19"/>
        </w:rPr>
        <w:t>Сигнаизация</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пожарн</w:t>
      </w:r>
      <w:proofErr w:type="spellEnd"/>
      <w:r w:rsidR="00A42330" w:rsidRPr="00A42330">
        <w:rPr>
          <w:rFonts w:cs="Tahoma"/>
          <w:color w:val="000000"/>
          <w:sz w:val="19"/>
          <w:szCs w:val="19"/>
        </w:rPr>
        <w:t>. Соната-К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комн.№17) 3ед., Сигнал-20П SND охран. сигнализация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комн.№17) 1ед., Сигнал СП1 2000 охран. сигнализация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комн.№17) 1ед., Ключница на стене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комн.№17) 1ед., Пульты LG на стене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комн.№17) 5ед., Шкаф стеллаж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комн.№14) 1ед., Тумба сер. </w:t>
      </w:r>
      <w:proofErr w:type="spellStart"/>
      <w:r w:rsidR="00A42330" w:rsidRPr="00A42330">
        <w:rPr>
          <w:rFonts w:cs="Tahoma"/>
          <w:color w:val="000000"/>
          <w:sz w:val="19"/>
          <w:szCs w:val="19"/>
        </w:rPr>
        <w:t>подкатная</w:t>
      </w:r>
      <w:proofErr w:type="spellEnd"/>
      <w:r w:rsidR="00A42330" w:rsidRPr="00A42330">
        <w:rPr>
          <w:rFonts w:cs="Tahoma"/>
          <w:color w:val="000000"/>
          <w:sz w:val="19"/>
          <w:szCs w:val="19"/>
        </w:rPr>
        <w:t xml:space="preserve"> 3 </w:t>
      </w:r>
      <w:proofErr w:type="spellStart"/>
      <w:r w:rsidR="00A42330" w:rsidRPr="00A42330">
        <w:rPr>
          <w:rFonts w:cs="Tahoma"/>
          <w:color w:val="000000"/>
          <w:sz w:val="19"/>
          <w:szCs w:val="19"/>
        </w:rPr>
        <w:t>ящ</w:t>
      </w:r>
      <w:proofErr w:type="spellEnd"/>
      <w:r w:rsidR="00A42330" w:rsidRPr="00A42330">
        <w:rPr>
          <w:rFonts w:cs="Tahoma"/>
          <w:color w:val="000000"/>
          <w:sz w:val="19"/>
          <w:szCs w:val="19"/>
        </w:rPr>
        <w:t>.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комн.№14) 1ед., Тумба </w:t>
      </w:r>
      <w:proofErr w:type="spellStart"/>
      <w:r w:rsidR="00A42330" w:rsidRPr="00A42330">
        <w:rPr>
          <w:rFonts w:cs="Tahoma"/>
          <w:color w:val="000000"/>
          <w:sz w:val="19"/>
          <w:szCs w:val="19"/>
        </w:rPr>
        <w:t>корич</w:t>
      </w:r>
      <w:proofErr w:type="spellEnd"/>
      <w:r w:rsidR="00A42330" w:rsidRPr="00A42330">
        <w:rPr>
          <w:rFonts w:cs="Tahoma"/>
          <w:color w:val="000000"/>
          <w:sz w:val="19"/>
          <w:szCs w:val="19"/>
        </w:rPr>
        <w:t xml:space="preserve">. приставная 4 </w:t>
      </w:r>
      <w:proofErr w:type="spellStart"/>
      <w:r w:rsidR="00A42330" w:rsidRPr="00A42330">
        <w:rPr>
          <w:rFonts w:cs="Tahoma"/>
          <w:color w:val="000000"/>
          <w:sz w:val="19"/>
          <w:szCs w:val="19"/>
        </w:rPr>
        <w:t>ящ</w:t>
      </w:r>
      <w:proofErr w:type="spellEnd"/>
      <w:r w:rsidR="00A42330" w:rsidRPr="00A42330">
        <w:rPr>
          <w:rFonts w:cs="Tahoma"/>
          <w:color w:val="000000"/>
          <w:sz w:val="19"/>
          <w:szCs w:val="19"/>
        </w:rPr>
        <w:t>.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xml:space="preserve">, комн.№14) 1ед., Тумба 3 </w:t>
      </w:r>
      <w:proofErr w:type="spellStart"/>
      <w:r w:rsidR="00A42330" w:rsidRPr="00A42330">
        <w:rPr>
          <w:rFonts w:cs="Tahoma"/>
          <w:color w:val="000000"/>
          <w:sz w:val="19"/>
          <w:szCs w:val="19"/>
        </w:rPr>
        <w:t>ящ</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подкатная</w:t>
      </w:r>
      <w:proofErr w:type="spellEnd"/>
      <w:r w:rsidR="00A42330" w:rsidRPr="00A42330">
        <w:rPr>
          <w:rFonts w:cs="Tahoma"/>
          <w:color w:val="000000"/>
          <w:sz w:val="19"/>
          <w:szCs w:val="19"/>
        </w:rPr>
        <w:t xml:space="preserve"> (</w:t>
      </w:r>
      <w:proofErr w:type="spellStart"/>
      <w:r w:rsidR="00A42330" w:rsidRPr="00A42330">
        <w:rPr>
          <w:rFonts w:cs="Tahoma"/>
          <w:color w:val="000000"/>
          <w:sz w:val="19"/>
          <w:szCs w:val="19"/>
        </w:rPr>
        <w:t>Шоурум</w:t>
      </w:r>
      <w:proofErr w:type="spellEnd"/>
      <w:r w:rsidR="00A42330" w:rsidRPr="00A42330">
        <w:rPr>
          <w:rFonts w:cs="Tahoma"/>
          <w:color w:val="000000"/>
          <w:sz w:val="19"/>
          <w:szCs w:val="19"/>
        </w:rPr>
        <w:t>, комн.№14) 1ед.</w:t>
      </w:r>
      <w:r w:rsidR="003F1FE8">
        <w:rPr>
          <w:rFonts w:cs="Tahoma"/>
          <w:color w:val="000000"/>
          <w:sz w:val="19"/>
          <w:szCs w:val="19"/>
        </w:rPr>
        <w:t xml:space="preserve"> – Заявитель вносит задаток в размере 20% от начальной цены продажи имущества, входящего в состав лота</w:t>
      </w:r>
      <w:r w:rsidRPr="006B2726">
        <w:rPr>
          <w:sz w:val="19"/>
          <w:szCs w:val="19"/>
        </w:rPr>
        <w:t>.</w:t>
      </w:r>
      <w:r w:rsidR="003E63DC">
        <w:rPr>
          <w:sz w:val="19"/>
          <w:szCs w:val="19"/>
        </w:rPr>
        <w:t xml:space="preserve"> С</w:t>
      </w:r>
      <w:r w:rsidR="003E63DC" w:rsidRPr="003E63DC">
        <w:rPr>
          <w:sz w:val="19"/>
          <w:szCs w:val="19"/>
        </w:rPr>
        <w:t>рок поступления задатка</w:t>
      </w:r>
      <w:r w:rsidR="003E63DC">
        <w:rPr>
          <w:sz w:val="19"/>
          <w:szCs w:val="19"/>
        </w:rPr>
        <w:t xml:space="preserve"> на</w:t>
      </w:r>
      <w:r w:rsidR="003E63DC" w:rsidRPr="003E63DC">
        <w:rPr>
          <w:sz w:val="19"/>
          <w:szCs w:val="19"/>
        </w:rPr>
        <w:t xml:space="preserve"> расчетный счет Должника </w:t>
      </w:r>
      <w:r w:rsidR="003E63DC">
        <w:rPr>
          <w:sz w:val="19"/>
          <w:szCs w:val="19"/>
        </w:rPr>
        <w:t xml:space="preserve">- </w:t>
      </w:r>
      <w:r w:rsidR="003E63DC" w:rsidRPr="003E63DC">
        <w:rPr>
          <w:sz w:val="19"/>
          <w:szCs w:val="19"/>
        </w:rPr>
        <w:t xml:space="preserve">не позднее </w:t>
      </w:r>
      <w:r w:rsidR="00A42330" w:rsidRPr="00A42330">
        <w:rPr>
          <w:sz w:val="19"/>
          <w:szCs w:val="19"/>
        </w:rPr>
        <w:t>2</w:t>
      </w:r>
      <w:r w:rsidR="003F1FE8">
        <w:rPr>
          <w:sz w:val="19"/>
          <w:szCs w:val="19"/>
        </w:rPr>
        <w:t>7</w:t>
      </w:r>
      <w:r w:rsidR="00A42330" w:rsidRPr="00A42330">
        <w:rPr>
          <w:sz w:val="19"/>
          <w:szCs w:val="19"/>
        </w:rPr>
        <w:t>.</w:t>
      </w:r>
      <w:r w:rsidR="003F1FE8">
        <w:rPr>
          <w:sz w:val="19"/>
          <w:szCs w:val="19"/>
        </w:rPr>
        <w:t>0</w:t>
      </w:r>
      <w:r w:rsidR="00A42330" w:rsidRPr="00A42330">
        <w:rPr>
          <w:sz w:val="19"/>
          <w:szCs w:val="19"/>
        </w:rPr>
        <w:t>2.202</w:t>
      </w:r>
      <w:r w:rsidR="003F1FE8">
        <w:rPr>
          <w:sz w:val="19"/>
          <w:szCs w:val="19"/>
        </w:rPr>
        <w:t>4</w:t>
      </w:r>
      <w:bookmarkStart w:id="0" w:name="_GoBack"/>
      <w:bookmarkEnd w:id="0"/>
      <w:r w:rsidR="00A42330" w:rsidRPr="00A42330">
        <w:rPr>
          <w:sz w:val="19"/>
          <w:szCs w:val="19"/>
        </w:rPr>
        <w:t>г</w:t>
      </w:r>
      <w:r w:rsidR="003E63DC" w:rsidRPr="003E63DC">
        <w:rPr>
          <w:sz w:val="19"/>
          <w:szCs w:val="19"/>
        </w:rPr>
        <w:t>.</w:t>
      </w:r>
    </w:p>
    <w:p w:rsidR="00C874FF" w:rsidRPr="006B2726" w:rsidRDefault="00C874FF" w:rsidP="003E63DC">
      <w:pPr>
        <w:jc w:val="both"/>
        <w:rPr>
          <w:sz w:val="19"/>
          <w:szCs w:val="19"/>
        </w:rPr>
      </w:pPr>
      <w:r w:rsidRPr="006B2726">
        <w:rPr>
          <w:sz w:val="19"/>
          <w:szCs w:val="19"/>
        </w:rPr>
        <w:t>2. Задаток вносится в обеспечение исполнения</w:t>
      </w:r>
      <w:r w:rsidR="003E63DC">
        <w:rPr>
          <w:sz w:val="19"/>
          <w:szCs w:val="19"/>
        </w:rPr>
        <w:t>,</w:t>
      </w:r>
      <w:r w:rsidRPr="006B2726">
        <w:rPr>
          <w:sz w:val="19"/>
          <w:szCs w:val="19"/>
        </w:rPr>
        <w:t xml:space="preserve"> в </w:t>
      </w:r>
      <w:proofErr w:type="spellStart"/>
      <w:r w:rsidRPr="006B2726">
        <w:rPr>
          <w:sz w:val="19"/>
          <w:szCs w:val="19"/>
        </w:rPr>
        <w:t>т.ч</w:t>
      </w:r>
      <w:proofErr w:type="spellEnd"/>
      <w:r w:rsidRPr="006B2726">
        <w:rPr>
          <w:sz w:val="19"/>
          <w:szCs w:val="19"/>
        </w:rPr>
        <w:t xml:space="preserve">.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w:t>
      </w:r>
      <w:proofErr w:type="gramStart"/>
      <w:r w:rsidRPr="006B2726">
        <w:rPr>
          <w:sz w:val="19"/>
          <w:szCs w:val="19"/>
        </w:rPr>
        <w:t>так же</w:t>
      </w:r>
      <w:proofErr w:type="gramEnd"/>
      <w:r w:rsidRPr="006B2726">
        <w:rPr>
          <w:sz w:val="19"/>
          <w:szCs w:val="19"/>
        </w:rPr>
        <w:t xml:space="preserve">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6B2726" w:rsidRDefault="00C874FF" w:rsidP="003E63DC">
      <w:pPr>
        <w:jc w:val="both"/>
        <w:rPr>
          <w:sz w:val="19"/>
          <w:szCs w:val="19"/>
        </w:rPr>
      </w:pPr>
      <w:r w:rsidRPr="006B2726">
        <w:rPr>
          <w:sz w:val="19"/>
          <w:szCs w:val="19"/>
        </w:rPr>
        <w:t xml:space="preserve">3. Обязанность Заявителя по перечислению задатка считается исполненной в момент зачисления денежных средств на расчетный счет Должника, указанный </w:t>
      </w:r>
      <w:proofErr w:type="gramStart"/>
      <w:r w:rsidRPr="006B2726">
        <w:rPr>
          <w:sz w:val="19"/>
          <w:szCs w:val="19"/>
        </w:rPr>
        <w:t>в  настоящем</w:t>
      </w:r>
      <w:proofErr w:type="gramEnd"/>
      <w:r w:rsidRPr="006B2726">
        <w:rPr>
          <w:sz w:val="19"/>
          <w:szCs w:val="19"/>
        </w:rPr>
        <w:t xml:space="preserve">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C874FF" w:rsidRPr="006B2726" w:rsidRDefault="00C874FF">
      <w:pPr>
        <w:jc w:val="both"/>
        <w:rPr>
          <w:sz w:val="19"/>
          <w:szCs w:val="19"/>
        </w:rPr>
      </w:pPr>
      <w:r w:rsidRPr="006B2726">
        <w:rPr>
          <w:sz w:val="19"/>
          <w:szCs w:val="19"/>
        </w:rPr>
        <w:t xml:space="preserve">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торгов/Единственным участником. При этом задаток не возвращается Заявителю (участнику торгов), и он полностью утрачивает внесенный задаток в случаях: отзыва Заявителем, признанным участником торгов, заявки на участие в торгах либо отказа (уклонения) от участия в торгах после окончания срока представления заявок на участие в торгах; отказа (уклонения) Заявителя, признанного Победителем торгов/Единственным участником, от заключения договора купли-продажи имущества с конкурсным управляющим в </w:t>
      </w:r>
      <w:r w:rsidRPr="006B2726">
        <w:rPr>
          <w:sz w:val="19"/>
          <w:szCs w:val="19"/>
        </w:rPr>
        <w:lastRenderedPageBreak/>
        <w:t>установленном порядке и сроки на предложенных последним условиях; в случае не перечисления Заявителем, признанным Победителем торгов/Единственным участником, денежных средств по заключенному договору купли-продажи имущества в оплату имущества в установленной сумме и сроки; если Заявитель, признанный участником торгов, на торгах не предложил приобрести имущество по цене не ниже начальной, и имущество на этих торгах не было продано;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причине совершения таким заявителем действий (бездействия), препятствующих такому оформлению.</w:t>
      </w:r>
    </w:p>
    <w:p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6B2726" w:rsidRDefault="00C874FF">
      <w:pPr>
        <w:jc w:val="both"/>
        <w:rPr>
          <w:sz w:val="19"/>
          <w:szCs w:val="19"/>
        </w:rPr>
      </w:pPr>
      <w:r w:rsidRPr="006B2726">
        <w:rPr>
          <w:sz w:val="19"/>
          <w:szCs w:val="19"/>
        </w:rPr>
        <w:t xml:space="preserve">- в случае, если торги не состоятся по причинам, не зависящим от Заявителя, в </w:t>
      </w:r>
      <w:proofErr w:type="spellStart"/>
      <w:r w:rsidRPr="006B2726">
        <w:rPr>
          <w:sz w:val="19"/>
          <w:szCs w:val="19"/>
        </w:rPr>
        <w:t>т.ч</w:t>
      </w:r>
      <w:proofErr w:type="spellEnd"/>
      <w:r w:rsidRPr="006B2726">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6B2726" w:rsidRDefault="00C874FF">
      <w:pPr>
        <w:jc w:val="both"/>
        <w:rPr>
          <w:sz w:val="19"/>
          <w:szCs w:val="19"/>
        </w:rPr>
      </w:pPr>
      <w:r w:rsidRPr="006B2726">
        <w:rPr>
          <w:sz w:val="19"/>
          <w:szCs w:val="19"/>
        </w:rPr>
        <w:t>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6B2726" w:rsidRDefault="00C874FF" w:rsidP="003E63DC">
      <w:pPr>
        <w:jc w:val="both"/>
        <w:rPr>
          <w:sz w:val="19"/>
          <w:szCs w:val="19"/>
        </w:rPr>
      </w:pPr>
      <w:r w:rsidRPr="006B2726">
        <w:rPr>
          <w:sz w:val="19"/>
          <w:szCs w:val="19"/>
        </w:rPr>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rsidR="00C874FF" w:rsidRPr="006B2726" w:rsidRDefault="00C874FF" w:rsidP="001625A4">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w:t>
      </w:r>
      <w:proofErr w:type="spellStart"/>
      <w:r w:rsidRPr="006B2726">
        <w:rPr>
          <w:sz w:val="19"/>
          <w:szCs w:val="19"/>
        </w:rPr>
        <w:t>т.ч</w:t>
      </w:r>
      <w:proofErr w:type="spellEnd"/>
      <w:r w:rsidRPr="006B2726">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1625A4">
        <w:rPr>
          <w:sz w:val="19"/>
          <w:szCs w:val="19"/>
        </w:rPr>
        <w:t>Самарской</w:t>
      </w:r>
      <w:r w:rsidR="00645005" w:rsidRPr="006B2726">
        <w:rPr>
          <w:sz w:val="19"/>
          <w:szCs w:val="19"/>
        </w:rPr>
        <w:t xml:space="preserve"> </w:t>
      </w:r>
      <w:r w:rsidRPr="006B2726">
        <w:rPr>
          <w:sz w:val="19"/>
          <w:szCs w:val="19"/>
        </w:rPr>
        <w:t>области.</w:t>
      </w:r>
    </w:p>
    <w:p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w:t>
      </w:r>
      <w:r w:rsidRPr="006B2726">
        <w:rPr>
          <w:sz w:val="19"/>
          <w:szCs w:val="19"/>
        </w:rPr>
        <w:lastRenderedPageBreak/>
        <w:t>продажи имущества на счет Должника указанный в настоящем договоре   стоимость (цену) имущества определенную в ходе торгов,</w:t>
      </w:r>
    </w:p>
    <w:p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rsidR="00C874FF" w:rsidRPr="006B2726" w:rsidRDefault="00C874FF" w:rsidP="00A42330">
      <w:pPr>
        <w:ind w:firstLine="708"/>
        <w:jc w:val="both"/>
        <w:rPr>
          <w:sz w:val="19"/>
          <w:szCs w:val="19"/>
        </w:rPr>
      </w:pPr>
      <w:r w:rsidRPr="006B2726">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и ознакомлен с условиями соответствующих обязательств и договоров.</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Адреса и реквизиты сторон:</w:t>
      </w:r>
    </w:p>
    <w:p w:rsidR="003E63DC" w:rsidRPr="003E63DC" w:rsidRDefault="00A42330" w:rsidP="003E63DC">
      <w:pPr>
        <w:rPr>
          <w:rFonts w:cs="Tahoma"/>
          <w:b/>
          <w:bCs/>
          <w:color w:val="000000"/>
          <w:spacing w:val="-5"/>
          <w:kern w:val="1"/>
          <w:sz w:val="19"/>
          <w:szCs w:val="19"/>
        </w:rPr>
      </w:pPr>
      <w:r w:rsidRPr="00A42330">
        <w:rPr>
          <w:rFonts w:cs="Tahoma"/>
          <w:b/>
          <w:bCs/>
          <w:color w:val="000000"/>
          <w:spacing w:val="-5"/>
          <w:kern w:val="1"/>
          <w:sz w:val="19"/>
          <w:szCs w:val="19"/>
        </w:rPr>
        <w:t>Закрытое акционерное общество «Автосалон Арго»</w:t>
      </w:r>
    </w:p>
    <w:p w:rsidR="00A42330" w:rsidRPr="00A42330" w:rsidRDefault="00A42330" w:rsidP="00A42330">
      <w:pPr>
        <w:jc w:val="both"/>
        <w:rPr>
          <w:rFonts w:cs="Tahoma"/>
          <w:b/>
          <w:bCs/>
          <w:color w:val="000000"/>
          <w:spacing w:val="-5"/>
          <w:kern w:val="1"/>
          <w:sz w:val="19"/>
          <w:szCs w:val="19"/>
        </w:rPr>
      </w:pPr>
      <w:r w:rsidRPr="00A42330">
        <w:rPr>
          <w:rFonts w:cs="Tahoma"/>
          <w:b/>
          <w:bCs/>
          <w:color w:val="000000"/>
          <w:spacing w:val="-5"/>
          <w:kern w:val="1"/>
          <w:sz w:val="19"/>
          <w:szCs w:val="19"/>
        </w:rPr>
        <w:t>Адрес регистрации: г. Самара, ул. Аэродромная, 13,</w:t>
      </w:r>
      <w:r>
        <w:rPr>
          <w:rFonts w:cs="Tahoma"/>
          <w:b/>
          <w:bCs/>
          <w:color w:val="000000"/>
          <w:spacing w:val="-5"/>
          <w:kern w:val="1"/>
          <w:sz w:val="19"/>
          <w:szCs w:val="19"/>
        </w:rPr>
        <w:t xml:space="preserve"> </w:t>
      </w:r>
      <w:r w:rsidRPr="00A42330">
        <w:rPr>
          <w:rFonts w:cs="Tahoma"/>
          <w:b/>
          <w:bCs/>
          <w:color w:val="000000"/>
          <w:spacing w:val="-5"/>
          <w:kern w:val="1"/>
          <w:sz w:val="19"/>
          <w:szCs w:val="19"/>
        </w:rPr>
        <w:t xml:space="preserve">почтовый адрес: 443099, </w:t>
      </w:r>
      <w:proofErr w:type="spellStart"/>
      <w:r w:rsidRPr="00A42330">
        <w:rPr>
          <w:rFonts w:cs="Tahoma"/>
          <w:b/>
          <w:bCs/>
          <w:color w:val="000000"/>
          <w:spacing w:val="-5"/>
          <w:kern w:val="1"/>
          <w:sz w:val="19"/>
          <w:szCs w:val="19"/>
        </w:rPr>
        <w:t>г.Самара</w:t>
      </w:r>
      <w:proofErr w:type="spellEnd"/>
      <w:r w:rsidRPr="00A42330">
        <w:rPr>
          <w:rFonts w:cs="Tahoma"/>
          <w:b/>
          <w:bCs/>
          <w:color w:val="000000"/>
          <w:spacing w:val="-5"/>
          <w:kern w:val="1"/>
          <w:sz w:val="19"/>
          <w:szCs w:val="19"/>
        </w:rPr>
        <w:t xml:space="preserve">, а/я2959, </w:t>
      </w:r>
      <w:proofErr w:type="spellStart"/>
      <w:r w:rsidRPr="00A42330">
        <w:rPr>
          <w:rFonts w:cs="Tahoma"/>
          <w:b/>
          <w:bCs/>
          <w:color w:val="000000"/>
          <w:spacing w:val="-5"/>
          <w:kern w:val="1"/>
          <w:sz w:val="19"/>
          <w:szCs w:val="19"/>
        </w:rPr>
        <w:t>Решухину</w:t>
      </w:r>
      <w:proofErr w:type="spellEnd"/>
      <w:r w:rsidRPr="00A42330">
        <w:rPr>
          <w:rFonts w:cs="Tahoma"/>
          <w:b/>
          <w:bCs/>
          <w:color w:val="000000"/>
          <w:spacing w:val="-5"/>
          <w:kern w:val="1"/>
          <w:sz w:val="19"/>
          <w:szCs w:val="19"/>
        </w:rPr>
        <w:t xml:space="preserve"> К.Ю.</w:t>
      </w:r>
    </w:p>
    <w:p w:rsidR="00645005" w:rsidRPr="006B2726" w:rsidRDefault="00A42330" w:rsidP="003F1FE8">
      <w:pPr>
        <w:jc w:val="both"/>
        <w:rPr>
          <w:rFonts w:cs="Tahoma"/>
          <w:b/>
          <w:bCs/>
          <w:color w:val="000000"/>
          <w:spacing w:val="-5"/>
          <w:kern w:val="1"/>
          <w:sz w:val="19"/>
          <w:szCs w:val="19"/>
        </w:rPr>
      </w:pPr>
      <w:r w:rsidRPr="00A42330">
        <w:rPr>
          <w:rFonts w:cs="Tahoma"/>
          <w:b/>
          <w:bCs/>
          <w:color w:val="000000"/>
          <w:spacing w:val="-5"/>
          <w:kern w:val="1"/>
          <w:sz w:val="19"/>
          <w:szCs w:val="19"/>
        </w:rPr>
        <w:t>ИНН 6311041667</w:t>
      </w:r>
      <w:r>
        <w:rPr>
          <w:rFonts w:cs="Tahoma"/>
          <w:b/>
          <w:bCs/>
          <w:color w:val="000000"/>
          <w:spacing w:val="-5"/>
          <w:kern w:val="1"/>
          <w:sz w:val="19"/>
          <w:szCs w:val="19"/>
        </w:rPr>
        <w:t xml:space="preserve"> </w:t>
      </w:r>
      <w:r w:rsidRPr="00A42330">
        <w:rPr>
          <w:rFonts w:cs="Tahoma"/>
          <w:b/>
          <w:bCs/>
          <w:color w:val="000000"/>
          <w:spacing w:val="-5"/>
          <w:kern w:val="1"/>
          <w:sz w:val="19"/>
          <w:szCs w:val="19"/>
        </w:rPr>
        <w:t>ОГРН 1036300004410</w:t>
      </w:r>
      <w:r>
        <w:rPr>
          <w:rFonts w:cs="Tahoma"/>
          <w:b/>
          <w:bCs/>
          <w:color w:val="000000"/>
          <w:spacing w:val="-5"/>
          <w:kern w:val="1"/>
          <w:sz w:val="19"/>
          <w:szCs w:val="19"/>
        </w:rPr>
        <w:t xml:space="preserve"> </w:t>
      </w:r>
      <w:r w:rsidRPr="00A42330">
        <w:rPr>
          <w:rFonts w:cs="Tahoma"/>
          <w:b/>
          <w:bCs/>
          <w:color w:val="000000"/>
          <w:spacing w:val="-5"/>
          <w:kern w:val="1"/>
          <w:sz w:val="19"/>
          <w:szCs w:val="19"/>
        </w:rPr>
        <w:t>Ф-л Приволжский ПАО Банк «ФК Открытие»</w:t>
      </w:r>
      <w:r>
        <w:rPr>
          <w:rFonts w:cs="Tahoma"/>
          <w:b/>
          <w:bCs/>
          <w:color w:val="000000"/>
          <w:spacing w:val="-5"/>
          <w:kern w:val="1"/>
          <w:sz w:val="19"/>
          <w:szCs w:val="19"/>
        </w:rPr>
        <w:t xml:space="preserve"> </w:t>
      </w:r>
      <w:r w:rsidRPr="00A42330">
        <w:rPr>
          <w:rFonts w:cs="Tahoma"/>
          <w:b/>
          <w:bCs/>
          <w:color w:val="000000"/>
          <w:spacing w:val="-5"/>
          <w:kern w:val="1"/>
          <w:sz w:val="19"/>
          <w:szCs w:val="19"/>
        </w:rPr>
        <w:t xml:space="preserve">603006, г. Нижний Новгород, ул. </w:t>
      </w:r>
      <w:proofErr w:type="spellStart"/>
      <w:r w:rsidRPr="00A42330">
        <w:rPr>
          <w:rFonts w:cs="Tahoma"/>
          <w:b/>
          <w:bCs/>
          <w:color w:val="000000"/>
          <w:spacing w:val="-5"/>
          <w:kern w:val="1"/>
          <w:sz w:val="19"/>
          <w:szCs w:val="19"/>
        </w:rPr>
        <w:t>Ковалихинская</w:t>
      </w:r>
      <w:proofErr w:type="spellEnd"/>
      <w:r w:rsidRPr="00A42330">
        <w:rPr>
          <w:rFonts w:cs="Tahoma"/>
          <w:b/>
          <w:bCs/>
          <w:color w:val="000000"/>
          <w:spacing w:val="-5"/>
          <w:kern w:val="1"/>
          <w:sz w:val="19"/>
          <w:szCs w:val="19"/>
        </w:rPr>
        <w:t>, д.8</w:t>
      </w:r>
      <w:r>
        <w:rPr>
          <w:rFonts w:cs="Tahoma"/>
          <w:b/>
          <w:bCs/>
          <w:color w:val="000000"/>
          <w:spacing w:val="-5"/>
          <w:kern w:val="1"/>
          <w:sz w:val="19"/>
          <w:szCs w:val="19"/>
        </w:rPr>
        <w:t xml:space="preserve"> </w:t>
      </w:r>
      <w:r w:rsidRPr="00A42330">
        <w:rPr>
          <w:rFonts w:cs="Tahoma"/>
          <w:b/>
          <w:bCs/>
          <w:color w:val="000000"/>
          <w:spacing w:val="-5"/>
          <w:kern w:val="1"/>
          <w:sz w:val="19"/>
          <w:szCs w:val="19"/>
        </w:rPr>
        <w:t xml:space="preserve">к/с </w:t>
      </w:r>
      <w:r w:rsidR="003F1FE8" w:rsidRPr="003F1FE8">
        <w:rPr>
          <w:rFonts w:cs="Tahoma"/>
          <w:b/>
          <w:bCs/>
          <w:color w:val="000000"/>
          <w:spacing w:val="-5"/>
          <w:kern w:val="1"/>
          <w:sz w:val="19"/>
          <w:szCs w:val="19"/>
        </w:rPr>
        <w:t>30101810245372202894</w:t>
      </w:r>
      <w:r w:rsidRPr="00A42330">
        <w:rPr>
          <w:rFonts w:cs="Tahoma"/>
          <w:b/>
          <w:bCs/>
          <w:color w:val="000000"/>
          <w:spacing w:val="-5"/>
          <w:kern w:val="1"/>
          <w:sz w:val="19"/>
          <w:szCs w:val="19"/>
        </w:rPr>
        <w:t xml:space="preserve"> в </w:t>
      </w:r>
      <w:r w:rsidR="003F1FE8" w:rsidRPr="003F1FE8">
        <w:rPr>
          <w:rFonts w:cs="Tahoma"/>
          <w:b/>
          <w:bCs/>
          <w:color w:val="000000"/>
          <w:spacing w:val="-5"/>
          <w:kern w:val="1"/>
          <w:sz w:val="19"/>
          <w:szCs w:val="19"/>
        </w:rPr>
        <w:t>Волго-Вятское ГУ ЦБ</w:t>
      </w:r>
      <w:r>
        <w:rPr>
          <w:rFonts w:cs="Tahoma"/>
          <w:b/>
          <w:bCs/>
          <w:color w:val="000000"/>
          <w:spacing w:val="-5"/>
          <w:kern w:val="1"/>
          <w:sz w:val="19"/>
          <w:szCs w:val="19"/>
        </w:rPr>
        <w:t xml:space="preserve"> </w:t>
      </w:r>
      <w:r w:rsidRPr="00A42330">
        <w:rPr>
          <w:rFonts w:cs="Tahoma"/>
          <w:b/>
          <w:bCs/>
          <w:color w:val="000000"/>
          <w:spacing w:val="-5"/>
          <w:kern w:val="1"/>
          <w:sz w:val="19"/>
          <w:szCs w:val="19"/>
        </w:rPr>
        <w:t xml:space="preserve">р/с </w:t>
      </w:r>
      <w:proofErr w:type="gramStart"/>
      <w:r w:rsidR="003F1FE8" w:rsidRPr="003F1FE8">
        <w:rPr>
          <w:rFonts w:cs="Tahoma"/>
          <w:b/>
          <w:bCs/>
          <w:color w:val="000000"/>
          <w:spacing w:val="-5"/>
          <w:kern w:val="1"/>
          <w:sz w:val="19"/>
          <w:szCs w:val="19"/>
        </w:rPr>
        <w:t>40702810301400001244</w:t>
      </w:r>
      <w:r w:rsidRPr="00A42330">
        <w:rPr>
          <w:rFonts w:cs="Tahoma"/>
          <w:b/>
          <w:bCs/>
          <w:color w:val="000000"/>
          <w:spacing w:val="-5"/>
          <w:kern w:val="1"/>
          <w:sz w:val="19"/>
          <w:szCs w:val="19"/>
        </w:rPr>
        <w:t xml:space="preserve"> </w:t>
      </w:r>
      <w:r>
        <w:rPr>
          <w:rFonts w:cs="Tahoma"/>
          <w:b/>
          <w:bCs/>
          <w:color w:val="000000"/>
          <w:spacing w:val="-5"/>
          <w:kern w:val="1"/>
          <w:sz w:val="19"/>
          <w:szCs w:val="19"/>
        </w:rPr>
        <w:t xml:space="preserve"> </w:t>
      </w:r>
      <w:r w:rsidRPr="00A42330">
        <w:rPr>
          <w:rFonts w:cs="Tahoma"/>
          <w:b/>
          <w:bCs/>
          <w:color w:val="000000"/>
          <w:spacing w:val="-5"/>
          <w:kern w:val="1"/>
          <w:sz w:val="19"/>
          <w:szCs w:val="19"/>
        </w:rPr>
        <w:t>БИК</w:t>
      </w:r>
      <w:proofErr w:type="gramEnd"/>
      <w:r w:rsidRPr="00A42330">
        <w:rPr>
          <w:rFonts w:cs="Tahoma"/>
          <w:b/>
          <w:bCs/>
          <w:color w:val="000000"/>
          <w:spacing w:val="-5"/>
          <w:kern w:val="1"/>
          <w:sz w:val="19"/>
          <w:szCs w:val="19"/>
        </w:rPr>
        <w:t xml:space="preserve"> </w:t>
      </w:r>
      <w:r w:rsidR="003F1FE8" w:rsidRPr="003F1FE8">
        <w:rPr>
          <w:rFonts w:cs="Tahoma"/>
          <w:b/>
          <w:bCs/>
          <w:color w:val="000000"/>
          <w:spacing w:val="-5"/>
          <w:kern w:val="1"/>
          <w:sz w:val="19"/>
          <w:szCs w:val="19"/>
        </w:rPr>
        <w:t>042202894</w:t>
      </w:r>
    </w:p>
    <w:p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Должник:</w:t>
      </w:r>
    </w:p>
    <w:p w:rsidR="00645005" w:rsidRPr="006B2726" w:rsidRDefault="00645005">
      <w:pPr>
        <w:jc w:val="both"/>
        <w:rPr>
          <w:sz w:val="19"/>
          <w:szCs w:val="19"/>
        </w:rPr>
      </w:pPr>
    </w:p>
    <w:p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r w:rsidR="00645005" w:rsidRPr="006B2726">
        <w:rPr>
          <w:sz w:val="19"/>
          <w:szCs w:val="19"/>
        </w:rPr>
        <w:t>Решухин К.Ю.</w:t>
      </w:r>
      <w:r w:rsidRPr="006B2726">
        <w:rPr>
          <w:sz w:val="19"/>
          <w:szCs w:val="19"/>
        </w:rPr>
        <w:t>)</w:t>
      </w:r>
    </w:p>
    <w:p w:rsidR="00C874FF" w:rsidRPr="006B2726" w:rsidRDefault="00C874FF">
      <w:pPr>
        <w:jc w:val="both"/>
        <w:rPr>
          <w:sz w:val="19"/>
          <w:szCs w:val="19"/>
        </w:rPr>
      </w:pP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Заявитель:</w:t>
      </w:r>
    </w:p>
    <w:p w:rsidR="00C874FF" w:rsidRPr="006B2726" w:rsidRDefault="00C874FF">
      <w:pPr>
        <w:jc w:val="both"/>
        <w:rPr>
          <w:sz w:val="19"/>
          <w:szCs w:val="19"/>
        </w:rPr>
      </w:pPr>
      <w:r w:rsidRPr="006B2726">
        <w:rPr>
          <w:sz w:val="19"/>
          <w:szCs w:val="19"/>
        </w:rPr>
        <w:t>___________ /__________________/</w:t>
      </w:r>
    </w:p>
    <w:p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altName w:val="Helvetica"/>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DB"/>
    <w:rsid w:val="001625A4"/>
    <w:rsid w:val="003E63DC"/>
    <w:rsid w:val="003F1FE8"/>
    <w:rsid w:val="004604A9"/>
    <w:rsid w:val="005664DB"/>
    <w:rsid w:val="00645005"/>
    <w:rsid w:val="00652604"/>
    <w:rsid w:val="006A09E3"/>
    <w:rsid w:val="006B2726"/>
    <w:rsid w:val="006F7DC0"/>
    <w:rsid w:val="007060FE"/>
    <w:rsid w:val="007431B0"/>
    <w:rsid w:val="00897F75"/>
    <w:rsid w:val="00A42330"/>
    <w:rsid w:val="00B53EF0"/>
    <w:rsid w:val="00C874FF"/>
    <w:rsid w:val="00CD41E6"/>
    <w:rsid w:val="00D72AED"/>
    <w:rsid w:val="00E23415"/>
    <w:rsid w:val="00E813ED"/>
    <w:rsid w:val="00F013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86956DC-6D41-E847-ABEB-52C08A28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styleId="ab">
    <w:name w:val="List Paragraph"/>
    <w:basedOn w:val="a"/>
    <w:uiPriority w:val="72"/>
    <w:qFormat/>
    <w:rsid w:val="003E6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2465</Words>
  <Characters>14055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Константин</cp:lastModifiedBy>
  <cp:revision>5</cp:revision>
  <cp:lastPrinted>2011-08-11T10:39:00Z</cp:lastPrinted>
  <dcterms:created xsi:type="dcterms:W3CDTF">2021-07-19T11:40:00Z</dcterms:created>
  <dcterms:modified xsi:type="dcterms:W3CDTF">2023-12-28T11:30:00Z</dcterms:modified>
</cp:coreProperties>
</file>