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644D60FF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53A5A" w:rsidRPr="00453A5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="00453A5A" w:rsidRPr="00453A5A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453A5A" w:rsidRPr="00453A5A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453A5A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078EFCC5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скобках указана в т.ч. сумма долга) – начальная цена продажи лота):</w:t>
      </w:r>
    </w:p>
    <w:p w14:paraId="2C19E873" w14:textId="50A982C4" w:rsidR="0032082C" w:rsidRPr="005A7D1D" w:rsidRDefault="00453A5A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53A5A">
        <w:rPr>
          <w:rFonts w:ascii="Times New Roman" w:hAnsi="Times New Roman" w:cs="Times New Roman"/>
          <w:color w:val="000000"/>
          <w:sz w:val="24"/>
          <w:szCs w:val="24"/>
        </w:rPr>
        <w:t>ООО «Северо-Запад Плюс», ИНН 3528151194, КД 7321 от 15.07.2009, КД 7384 от 27.11.2009, определение АС Вологодской области от 25.08.2017 по делу А13-10327/2015 о включении в РТК 3-я очередь, находится в стадии банкротства (25 305 357,96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3A5A">
        <w:rPr>
          <w:rFonts w:ascii="Times New Roman" w:hAnsi="Times New Roman" w:cs="Times New Roman"/>
          <w:color w:val="000000"/>
          <w:sz w:val="24"/>
          <w:szCs w:val="24"/>
        </w:rPr>
        <w:t>7 743 439,53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5308407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3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января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53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53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марта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2FC0FC7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A5A" w:rsidRPr="00453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января</w:t>
      </w:r>
      <w:r w:rsidR="00453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53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</w:t>
      </w:r>
      <w:r w:rsidRPr="00453A5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453A5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53A5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453A5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53A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53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453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53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453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453A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3A5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453A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3A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BAAAA77" w14:textId="77777777" w:rsidR="00453A5A" w:rsidRPr="00453A5A" w:rsidRDefault="00453A5A" w:rsidP="0045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с 16 января 2024 г. по 22 февраля 2024 г. - в размере начальной цены продажи лота;</w:t>
      </w:r>
    </w:p>
    <w:p w14:paraId="4D5A66F4" w14:textId="68C76648" w:rsidR="00453A5A" w:rsidRPr="00453A5A" w:rsidRDefault="00453A5A" w:rsidP="0045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90,17% от начальной цены продажи лота;</w:t>
      </w:r>
    </w:p>
    <w:p w14:paraId="202C82AC" w14:textId="488CE147" w:rsidR="00453A5A" w:rsidRPr="00453A5A" w:rsidRDefault="00453A5A" w:rsidP="0045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80,34% от начальной цены продажи лота;</w:t>
      </w:r>
    </w:p>
    <w:p w14:paraId="669DC6C4" w14:textId="40B883E1" w:rsidR="00453A5A" w:rsidRPr="00453A5A" w:rsidRDefault="00453A5A" w:rsidP="0045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70,51% от начальной цены продажи лота;</w:t>
      </w:r>
    </w:p>
    <w:p w14:paraId="4DDF3594" w14:textId="1EE7FB17" w:rsidR="00453A5A" w:rsidRPr="00453A5A" w:rsidRDefault="00453A5A" w:rsidP="0045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с 03 марта 2024 г. по 05 марта 2024 г. - в размере 60,68% от начальной цены продажи лота;</w:t>
      </w:r>
    </w:p>
    <w:p w14:paraId="07174995" w14:textId="6A8CE052" w:rsidR="00453A5A" w:rsidRPr="00453A5A" w:rsidRDefault="00453A5A" w:rsidP="0045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с 06 марта 2024 г. по 08 марта 2024 г. - в размере 50,85% от начальной цены продажи лота;</w:t>
      </w:r>
    </w:p>
    <w:p w14:paraId="236E924D" w14:textId="1FBFDA8A" w:rsidR="00453A5A" w:rsidRPr="00453A5A" w:rsidRDefault="00453A5A" w:rsidP="0045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с 09 марта 2024 г. по 11 марта 2024 г. - в размере 41,02% от начальной цены продажи лота;</w:t>
      </w:r>
    </w:p>
    <w:p w14:paraId="64EBE9D9" w14:textId="299E89D5" w:rsidR="00453A5A" w:rsidRPr="005A7D1D" w:rsidRDefault="00453A5A" w:rsidP="0045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с 12 марта 2024 г. по 14 марта 2024 г. - в размере 31,19%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453A5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453A5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453A5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453A5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</w:t>
      </w:r>
      <w:r w:rsidRPr="00453A5A">
        <w:rPr>
          <w:rFonts w:ascii="Times New Roman" w:hAnsi="Times New Roman" w:cs="Times New Roman"/>
          <w:color w:val="000000"/>
          <w:sz w:val="24"/>
          <w:szCs w:val="24"/>
        </w:rPr>
        <w:t>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453A5A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7FA5293B" w:rsidR="007300A5" w:rsidRPr="00453A5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268E7" w:rsidRPr="00026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Вологда, ул. Ленинградская, д.71, тел. 8 800 505-80-32, у ОТ: Ермакова Юлия тел. 8(980) 701-15-25, 8(812) 777-57-57 (доб.598), yaroslavl@auction-house.ru</w:t>
      </w:r>
      <w:r w:rsidRPr="00453A5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5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268E7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53A5A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1568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cp:lastPrinted>2023-11-14T11:42:00Z</cp:lastPrinted>
  <dcterms:created xsi:type="dcterms:W3CDTF">2023-12-28T12:31:00Z</dcterms:created>
  <dcterms:modified xsi:type="dcterms:W3CDTF">2023-12-28T12:32:00Z</dcterms:modified>
</cp:coreProperties>
</file>