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7ACA4D0D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757D84" w:rsidRPr="00757D84">
        <w:rPr>
          <w:rFonts w:eastAsia="Calibri"/>
          <w:lang w:eastAsia="en-US"/>
        </w:rPr>
        <w:t xml:space="preserve"> </w:t>
      </w:r>
      <w:r w:rsidR="00757D84" w:rsidRPr="00757D84">
        <w:rPr>
          <w:rFonts w:eastAsia="Calibri"/>
          <w:lang w:eastAsia="en-US"/>
        </w:rPr>
        <w:t>ersh@auction-house.ru)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757D84" w:rsidRPr="00757D84">
        <w:t>сообщение 02030245871 в газете АО «Коммерсантъ» №210(7655) от 11.11.2023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757D84" w:rsidRPr="00757D84">
        <w:rPr>
          <w:b/>
          <w:bCs/>
        </w:rPr>
        <w:t xml:space="preserve">26.12.2023 </w:t>
      </w:r>
      <w:r w:rsidR="00011498" w:rsidRPr="00011498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57D84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BC0EBF0" w:rsidR="00757D84" w:rsidRPr="00757D84" w:rsidRDefault="00757D84" w:rsidP="00757D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3280CBC" w:rsidR="00757D84" w:rsidRPr="00757D84" w:rsidRDefault="00757D84" w:rsidP="00757D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hAnsi="Times New Roman" w:cs="Times New Roman"/>
                <w:sz w:val="24"/>
                <w:szCs w:val="24"/>
              </w:rPr>
              <w:t>2024-0101/123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427D6B21" w:rsidR="00757D84" w:rsidRPr="00757D84" w:rsidRDefault="00757D84" w:rsidP="00757D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0839ADE" w:rsidR="00757D84" w:rsidRPr="00757D84" w:rsidRDefault="00757D84" w:rsidP="00757D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hAnsi="Times New Roman" w:cs="Times New Roman"/>
                <w:sz w:val="24"/>
                <w:szCs w:val="24"/>
              </w:rPr>
              <w:t>5 586 914,88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3D9143C" w:rsidR="00757D84" w:rsidRPr="00757D84" w:rsidRDefault="00757D84" w:rsidP="00757D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hAnsi="Times New Roman" w:cs="Times New Roman"/>
                <w:sz w:val="24"/>
                <w:szCs w:val="24"/>
              </w:rPr>
              <w:t>ООО «Коллекторское агентство «Фридом-Инвест»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757D84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2024-01-15T13:23:00Z</dcterms:created>
  <dcterms:modified xsi:type="dcterms:W3CDTF">2024-01-15T13:23:00Z</dcterms:modified>
</cp:coreProperties>
</file>