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478" w:rsidRDefault="00793B43" w:rsidP="008D2306">
      <w:pPr>
        <w:pStyle w:val="a9"/>
        <w:ind w:firstLine="708"/>
        <w:jc w:val="both"/>
        <w:rPr>
          <w:rFonts w:ascii="Times New Roman" w:hAnsi="Times New Roman" w:cs="Times New Roman"/>
          <w:sz w:val="20"/>
          <w:szCs w:val="20"/>
          <w:lang w:eastAsia="ru-RU"/>
        </w:rPr>
      </w:pPr>
      <w:r w:rsidRPr="00FD292F">
        <w:rPr>
          <w:rFonts w:ascii="Times New Roman" w:hAnsi="Times New Roman" w:cs="Times New Roman"/>
          <w:color w:val="000000" w:themeColor="text1"/>
          <w:sz w:val="20"/>
          <w:szCs w:val="20"/>
          <w:lang w:eastAsia="ru-RU"/>
        </w:rPr>
        <w:t>АО «Российский аукци</w:t>
      </w:r>
      <w:r w:rsidR="00F90E4C" w:rsidRPr="00FD292F">
        <w:rPr>
          <w:rFonts w:ascii="Times New Roman" w:hAnsi="Times New Roman" w:cs="Times New Roman"/>
          <w:color w:val="000000" w:themeColor="text1"/>
          <w:sz w:val="20"/>
          <w:szCs w:val="20"/>
          <w:lang w:eastAsia="ru-RU"/>
        </w:rPr>
        <w:t>онный дом» (</w:t>
      </w:r>
      <w:r w:rsidRPr="00FD292F">
        <w:rPr>
          <w:rFonts w:ascii="Times New Roman" w:hAnsi="Times New Roman" w:cs="Times New Roman"/>
          <w:color w:val="000000" w:themeColor="text1"/>
          <w:sz w:val="20"/>
          <w:szCs w:val="20"/>
          <w:lang w:eastAsia="ru-RU"/>
        </w:rPr>
        <w:t>ИНН 7838430413, 190000, Сан</w:t>
      </w:r>
      <w:r w:rsidR="00A70C3B" w:rsidRPr="00FD292F">
        <w:rPr>
          <w:rFonts w:ascii="Times New Roman" w:hAnsi="Times New Roman" w:cs="Times New Roman"/>
          <w:color w:val="000000" w:themeColor="text1"/>
          <w:sz w:val="20"/>
          <w:szCs w:val="20"/>
          <w:lang w:eastAsia="ru-RU"/>
        </w:rPr>
        <w:t xml:space="preserve">кт-Петербург, пер. </w:t>
      </w:r>
      <w:proofErr w:type="spellStart"/>
      <w:r w:rsidR="00A70C3B" w:rsidRPr="00FD292F">
        <w:rPr>
          <w:rFonts w:ascii="Times New Roman" w:hAnsi="Times New Roman" w:cs="Times New Roman"/>
          <w:color w:val="000000" w:themeColor="text1"/>
          <w:sz w:val="20"/>
          <w:szCs w:val="20"/>
          <w:lang w:eastAsia="ru-RU"/>
        </w:rPr>
        <w:t>Гривцова</w:t>
      </w:r>
      <w:proofErr w:type="spellEnd"/>
      <w:r w:rsidR="00A70C3B" w:rsidRPr="00FD292F">
        <w:rPr>
          <w:rFonts w:ascii="Times New Roman" w:hAnsi="Times New Roman" w:cs="Times New Roman"/>
          <w:color w:val="000000" w:themeColor="text1"/>
          <w:sz w:val="20"/>
          <w:szCs w:val="20"/>
          <w:lang w:eastAsia="ru-RU"/>
        </w:rPr>
        <w:t xml:space="preserve">, д.5, </w:t>
      </w:r>
      <w:proofErr w:type="spellStart"/>
      <w:r w:rsidR="00A70C3B" w:rsidRPr="00FD292F">
        <w:rPr>
          <w:rFonts w:ascii="Times New Roman" w:hAnsi="Times New Roman" w:cs="Times New Roman"/>
          <w:color w:val="000000" w:themeColor="text1"/>
          <w:sz w:val="20"/>
          <w:szCs w:val="20"/>
          <w:lang w:eastAsia="ru-RU"/>
        </w:rPr>
        <w:t>лит.</w:t>
      </w:r>
      <w:r w:rsidRPr="00FD292F">
        <w:rPr>
          <w:rFonts w:ascii="Times New Roman" w:hAnsi="Times New Roman" w:cs="Times New Roman"/>
          <w:color w:val="000000" w:themeColor="text1"/>
          <w:sz w:val="20"/>
          <w:szCs w:val="20"/>
          <w:lang w:eastAsia="ru-RU"/>
        </w:rPr>
        <w:t>В</w:t>
      </w:r>
      <w:proofErr w:type="spellEnd"/>
      <w:r w:rsidRPr="00FD292F">
        <w:rPr>
          <w:rFonts w:ascii="Times New Roman" w:hAnsi="Times New Roman" w:cs="Times New Roman"/>
          <w:color w:val="000000" w:themeColor="text1"/>
          <w:sz w:val="20"/>
          <w:szCs w:val="20"/>
          <w:lang w:eastAsia="ru-RU"/>
        </w:rPr>
        <w:t xml:space="preserve">, </w:t>
      </w:r>
      <w:hyperlink r:id="rId4" w:history="1">
        <w:r w:rsidR="00116FDB" w:rsidRPr="00FD292F">
          <w:rPr>
            <w:rStyle w:val="a3"/>
            <w:rFonts w:ascii="Times New Roman" w:hAnsi="Times New Roman" w:cs="Times New Roman"/>
            <w:bCs/>
            <w:color w:val="000000" w:themeColor="text1"/>
            <w:sz w:val="20"/>
            <w:szCs w:val="20"/>
            <w:u w:val="none"/>
            <w:lang w:eastAsia="ru-RU"/>
          </w:rPr>
          <w:t>8 8007775757</w:t>
        </w:r>
      </w:hyperlink>
      <w:r w:rsidRPr="00FD292F">
        <w:rPr>
          <w:rFonts w:ascii="Times New Roman" w:hAnsi="Times New Roman" w:cs="Times New Roman"/>
          <w:sz w:val="20"/>
          <w:szCs w:val="20"/>
          <w:lang w:eastAsia="ru-RU"/>
        </w:rPr>
        <w:t>(доб.421), sh</w:t>
      </w:r>
      <w:r w:rsidR="000F499B" w:rsidRPr="00FD292F">
        <w:rPr>
          <w:rFonts w:ascii="Times New Roman" w:hAnsi="Times New Roman" w:cs="Times New Roman"/>
          <w:sz w:val="20"/>
          <w:szCs w:val="20"/>
          <w:lang w:eastAsia="ru-RU"/>
        </w:rPr>
        <w:t>tefan@auction-house.ru, далее-</w:t>
      </w:r>
      <w:r w:rsidRPr="00FD292F">
        <w:rPr>
          <w:rFonts w:ascii="Times New Roman" w:hAnsi="Times New Roman" w:cs="Times New Roman"/>
          <w:sz w:val="20"/>
          <w:szCs w:val="20"/>
          <w:lang w:eastAsia="ru-RU"/>
        </w:rPr>
        <w:t>Организатор торго</w:t>
      </w:r>
      <w:r w:rsidR="00F90E4C" w:rsidRPr="00FD292F">
        <w:rPr>
          <w:rFonts w:ascii="Times New Roman" w:hAnsi="Times New Roman" w:cs="Times New Roman"/>
          <w:sz w:val="20"/>
          <w:szCs w:val="20"/>
          <w:lang w:eastAsia="ru-RU"/>
        </w:rPr>
        <w:t>в, ОТ</w:t>
      </w:r>
      <w:r w:rsidR="00877CB1" w:rsidRPr="00FD292F">
        <w:rPr>
          <w:rFonts w:ascii="Times New Roman" w:hAnsi="Times New Roman" w:cs="Times New Roman"/>
          <w:sz w:val="20"/>
          <w:szCs w:val="20"/>
          <w:lang w:eastAsia="ru-RU"/>
        </w:rPr>
        <w:t>, АО</w:t>
      </w:r>
      <w:r w:rsidR="008D2856">
        <w:rPr>
          <w:rFonts w:ascii="Times New Roman" w:hAnsi="Times New Roman" w:cs="Times New Roman"/>
          <w:sz w:val="20"/>
          <w:szCs w:val="20"/>
          <w:lang w:eastAsia="ru-RU"/>
        </w:rPr>
        <w:t xml:space="preserve"> </w:t>
      </w:r>
      <w:r w:rsidR="00836084" w:rsidRPr="00FD292F">
        <w:rPr>
          <w:rFonts w:ascii="Times New Roman" w:hAnsi="Times New Roman" w:cs="Times New Roman"/>
          <w:sz w:val="20"/>
          <w:szCs w:val="20"/>
          <w:lang w:eastAsia="ru-RU"/>
        </w:rPr>
        <w:t>«РАД»</w:t>
      </w:r>
      <w:r w:rsidR="00F90E4C" w:rsidRPr="00FD292F">
        <w:rPr>
          <w:rFonts w:ascii="Times New Roman" w:hAnsi="Times New Roman" w:cs="Times New Roman"/>
          <w:sz w:val="20"/>
          <w:szCs w:val="20"/>
          <w:lang w:eastAsia="ru-RU"/>
        </w:rPr>
        <w:t xml:space="preserve">), действующее на </w:t>
      </w:r>
      <w:proofErr w:type="spellStart"/>
      <w:r w:rsidR="00F90E4C" w:rsidRPr="00FD292F">
        <w:rPr>
          <w:rFonts w:ascii="Times New Roman" w:hAnsi="Times New Roman" w:cs="Times New Roman"/>
          <w:sz w:val="20"/>
          <w:szCs w:val="20"/>
          <w:lang w:eastAsia="ru-RU"/>
        </w:rPr>
        <w:t>осн</w:t>
      </w:r>
      <w:proofErr w:type="spellEnd"/>
      <w:r w:rsidR="00C90EED" w:rsidRPr="00FD292F">
        <w:rPr>
          <w:rFonts w:ascii="Times New Roman" w:hAnsi="Times New Roman" w:cs="Times New Roman"/>
          <w:sz w:val="20"/>
          <w:szCs w:val="20"/>
          <w:lang w:eastAsia="ru-RU"/>
        </w:rPr>
        <w:t>.</w:t>
      </w:r>
      <w:r w:rsidRPr="00FD292F">
        <w:rPr>
          <w:rFonts w:ascii="Times New Roman" w:hAnsi="Times New Roman" w:cs="Times New Roman"/>
          <w:sz w:val="20"/>
          <w:szCs w:val="20"/>
          <w:lang w:eastAsia="ru-RU"/>
        </w:rPr>
        <w:t xml:space="preserve"> договора поручения с </w:t>
      </w:r>
      <w:r w:rsidR="00FD292F" w:rsidRPr="00FD292F">
        <w:rPr>
          <w:rFonts w:ascii="Times New Roman" w:hAnsi="Times New Roman" w:cs="Times New Roman"/>
          <w:b/>
          <w:sz w:val="20"/>
          <w:szCs w:val="20"/>
          <w:lang w:eastAsia="ru-RU"/>
        </w:rPr>
        <w:t>ООО «</w:t>
      </w:r>
      <w:r w:rsidR="00FD292F">
        <w:rPr>
          <w:rFonts w:ascii="Times New Roman" w:hAnsi="Times New Roman" w:cs="Times New Roman"/>
          <w:b/>
          <w:sz w:val="20"/>
          <w:szCs w:val="20"/>
          <w:lang w:eastAsia="ru-RU"/>
        </w:rPr>
        <w:t xml:space="preserve">ХОЛДИНВЕСТ» </w:t>
      </w:r>
      <w:r w:rsidR="00FD292F" w:rsidRPr="008D2856">
        <w:rPr>
          <w:rFonts w:ascii="Times New Roman" w:hAnsi="Times New Roman" w:cs="Times New Roman"/>
          <w:sz w:val="20"/>
          <w:szCs w:val="20"/>
          <w:lang w:eastAsia="ru-RU"/>
        </w:rPr>
        <w:t>(</w:t>
      </w:r>
      <w:r w:rsidR="00E15045">
        <w:rPr>
          <w:rFonts w:ascii="Times New Roman" w:hAnsi="Times New Roman" w:cs="Times New Roman"/>
          <w:sz w:val="20"/>
          <w:szCs w:val="20"/>
          <w:lang w:eastAsia="ru-RU"/>
        </w:rPr>
        <w:t xml:space="preserve">ИНН </w:t>
      </w:r>
      <w:r w:rsidR="00FD292F" w:rsidRPr="008D2856">
        <w:rPr>
          <w:rFonts w:ascii="Times New Roman" w:hAnsi="Times New Roman" w:cs="Times New Roman"/>
          <w:sz w:val="20"/>
          <w:szCs w:val="20"/>
          <w:lang w:eastAsia="ru-RU"/>
        </w:rPr>
        <w:t>7713798547,</w:t>
      </w:r>
      <w:r w:rsidR="005474CA" w:rsidRPr="00FD292F">
        <w:rPr>
          <w:rFonts w:ascii="Times New Roman" w:hAnsi="Times New Roman" w:cs="Times New Roman"/>
          <w:sz w:val="20"/>
          <w:szCs w:val="20"/>
          <w:lang w:eastAsia="ru-RU"/>
        </w:rPr>
        <w:t xml:space="preserve"> </w:t>
      </w:r>
      <w:r w:rsidR="000F499B" w:rsidRPr="00FD292F">
        <w:rPr>
          <w:rFonts w:ascii="Times New Roman" w:hAnsi="Times New Roman" w:cs="Times New Roman"/>
          <w:sz w:val="20"/>
          <w:szCs w:val="20"/>
          <w:lang w:eastAsia="ru-RU"/>
        </w:rPr>
        <w:t>далее-</w:t>
      </w:r>
      <w:r w:rsidRPr="00FD292F">
        <w:rPr>
          <w:rFonts w:ascii="Times New Roman" w:hAnsi="Times New Roman" w:cs="Times New Roman"/>
          <w:sz w:val="20"/>
          <w:szCs w:val="20"/>
          <w:lang w:eastAsia="ru-RU"/>
        </w:rPr>
        <w:t xml:space="preserve">Должник), в лице </w:t>
      </w:r>
      <w:r w:rsidRPr="00FD292F">
        <w:rPr>
          <w:rFonts w:ascii="Times New Roman" w:hAnsi="Times New Roman" w:cs="Times New Roman"/>
          <w:b/>
          <w:sz w:val="20"/>
          <w:szCs w:val="20"/>
          <w:lang w:eastAsia="ru-RU"/>
        </w:rPr>
        <w:t>конкурсного управляющего</w:t>
      </w:r>
      <w:r w:rsidRPr="00FD292F">
        <w:rPr>
          <w:rFonts w:ascii="Times New Roman" w:hAnsi="Times New Roman" w:cs="Times New Roman"/>
          <w:sz w:val="20"/>
          <w:szCs w:val="20"/>
        </w:rPr>
        <w:t xml:space="preserve"> </w:t>
      </w:r>
      <w:r w:rsidR="00FD292F" w:rsidRPr="00FD292F">
        <w:rPr>
          <w:rFonts w:ascii="Times New Roman" w:hAnsi="Times New Roman" w:cs="Times New Roman"/>
          <w:b/>
          <w:sz w:val="20"/>
          <w:szCs w:val="20"/>
          <w:lang w:eastAsia="ru-RU"/>
        </w:rPr>
        <w:t>Александровой А.В</w:t>
      </w:r>
      <w:r w:rsidR="000F499B" w:rsidRPr="00FD292F">
        <w:rPr>
          <w:rFonts w:ascii="Times New Roman" w:hAnsi="Times New Roman" w:cs="Times New Roman"/>
          <w:b/>
          <w:sz w:val="20"/>
          <w:szCs w:val="20"/>
          <w:lang w:eastAsia="ru-RU"/>
        </w:rPr>
        <w:t xml:space="preserve">. </w:t>
      </w:r>
      <w:r w:rsidRPr="00FD292F">
        <w:rPr>
          <w:rFonts w:ascii="Times New Roman" w:hAnsi="Times New Roman" w:cs="Times New Roman"/>
          <w:sz w:val="20"/>
          <w:szCs w:val="20"/>
          <w:lang w:eastAsia="ru-RU"/>
        </w:rPr>
        <w:t xml:space="preserve">(ИНН </w:t>
      </w:r>
      <w:r w:rsidR="00FD292F" w:rsidRPr="00FD292F">
        <w:rPr>
          <w:rFonts w:ascii="Times New Roman" w:hAnsi="Times New Roman" w:cs="Times New Roman"/>
          <w:sz w:val="20"/>
          <w:szCs w:val="20"/>
          <w:lang w:eastAsia="ru-RU"/>
        </w:rPr>
        <w:t>470419750751</w:t>
      </w:r>
      <w:r w:rsidR="000F499B" w:rsidRPr="00FD292F">
        <w:rPr>
          <w:rFonts w:ascii="Times New Roman" w:hAnsi="Times New Roman" w:cs="Times New Roman"/>
          <w:sz w:val="20"/>
          <w:szCs w:val="20"/>
          <w:lang w:eastAsia="ru-RU"/>
        </w:rPr>
        <w:t>, далее-</w:t>
      </w:r>
      <w:r w:rsidRPr="00FD292F">
        <w:rPr>
          <w:rFonts w:ascii="Times New Roman" w:hAnsi="Times New Roman" w:cs="Times New Roman"/>
          <w:sz w:val="20"/>
          <w:szCs w:val="20"/>
          <w:lang w:eastAsia="ru-RU"/>
        </w:rPr>
        <w:t>КУ</w:t>
      </w:r>
      <w:r w:rsidR="00A82BA3" w:rsidRPr="00FD292F">
        <w:rPr>
          <w:rFonts w:ascii="Times New Roman" w:hAnsi="Times New Roman" w:cs="Times New Roman"/>
          <w:sz w:val="20"/>
          <w:szCs w:val="20"/>
          <w:lang w:eastAsia="ru-RU"/>
        </w:rPr>
        <w:t xml:space="preserve">), </w:t>
      </w:r>
      <w:r w:rsidR="00C90EED" w:rsidRPr="00FD292F">
        <w:rPr>
          <w:rFonts w:ascii="Times New Roman" w:hAnsi="Times New Roman" w:cs="Times New Roman"/>
          <w:sz w:val="20"/>
          <w:szCs w:val="20"/>
          <w:lang w:eastAsia="ru-RU"/>
        </w:rPr>
        <w:t>член</w:t>
      </w:r>
      <w:r w:rsidR="00FD292F" w:rsidRPr="00FD292F">
        <w:rPr>
          <w:rFonts w:ascii="Times New Roman" w:hAnsi="Times New Roman" w:cs="Times New Roman"/>
          <w:sz w:val="20"/>
          <w:szCs w:val="20"/>
          <w:lang w:eastAsia="ru-RU"/>
        </w:rPr>
        <w:t xml:space="preserve"> Союза «СРО АУ СЗ» </w:t>
      </w:r>
      <w:r w:rsidRPr="00FD292F">
        <w:rPr>
          <w:rFonts w:ascii="Times New Roman" w:hAnsi="Times New Roman" w:cs="Times New Roman"/>
          <w:sz w:val="20"/>
          <w:szCs w:val="20"/>
          <w:lang w:eastAsia="ru-RU"/>
        </w:rPr>
        <w:t xml:space="preserve">(ИНН </w:t>
      </w:r>
      <w:r w:rsidR="00FD292F" w:rsidRPr="00FD292F">
        <w:rPr>
          <w:rFonts w:ascii="Times New Roman" w:hAnsi="Times New Roman" w:cs="Times New Roman"/>
          <w:sz w:val="20"/>
          <w:szCs w:val="20"/>
          <w:lang w:eastAsia="ru-RU"/>
        </w:rPr>
        <w:t>7825489593</w:t>
      </w:r>
      <w:r w:rsidR="00F90E4C" w:rsidRPr="00FD292F">
        <w:rPr>
          <w:rFonts w:ascii="Times New Roman" w:hAnsi="Times New Roman" w:cs="Times New Roman"/>
          <w:sz w:val="20"/>
          <w:szCs w:val="20"/>
          <w:lang w:eastAsia="ru-RU"/>
        </w:rPr>
        <w:t xml:space="preserve">), </w:t>
      </w:r>
      <w:r w:rsidR="00C72F4C" w:rsidRPr="00FD292F">
        <w:rPr>
          <w:rFonts w:ascii="Times New Roman" w:hAnsi="Times New Roman" w:cs="Times New Roman"/>
          <w:sz w:val="20"/>
          <w:szCs w:val="20"/>
          <w:lang w:eastAsia="ru-RU"/>
        </w:rPr>
        <w:t xml:space="preserve">действующего на </w:t>
      </w:r>
      <w:proofErr w:type="spellStart"/>
      <w:r w:rsidR="00C72F4C" w:rsidRPr="00FD292F">
        <w:rPr>
          <w:rFonts w:ascii="Times New Roman" w:hAnsi="Times New Roman" w:cs="Times New Roman"/>
          <w:sz w:val="20"/>
          <w:szCs w:val="20"/>
          <w:lang w:eastAsia="ru-RU"/>
        </w:rPr>
        <w:t>осн</w:t>
      </w:r>
      <w:proofErr w:type="spellEnd"/>
      <w:r w:rsidR="00C72F4C" w:rsidRPr="00FD292F">
        <w:rPr>
          <w:rFonts w:ascii="Times New Roman" w:hAnsi="Times New Roman" w:cs="Times New Roman"/>
          <w:sz w:val="20"/>
          <w:szCs w:val="20"/>
          <w:lang w:eastAsia="ru-RU"/>
        </w:rPr>
        <w:t>. решения</w:t>
      </w:r>
      <w:r w:rsidR="00596A4B" w:rsidRPr="00FD292F">
        <w:rPr>
          <w:rFonts w:ascii="Times New Roman" w:hAnsi="Times New Roman" w:cs="Times New Roman"/>
          <w:sz w:val="20"/>
          <w:szCs w:val="20"/>
          <w:lang w:eastAsia="ru-RU"/>
        </w:rPr>
        <w:t xml:space="preserve"> </w:t>
      </w:r>
      <w:r w:rsidR="00FD292F" w:rsidRPr="00FD292F">
        <w:rPr>
          <w:rFonts w:ascii="Times New Roman" w:hAnsi="Times New Roman" w:cs="Times New Roman"/>
          <w:sz w:val="20"/>
          <w:szCs w:val="20"/>
          <w:lang w:eastAsia="ru-RU"/>
        </w:rPr>
        <w:t>А</w:t>
      </w:r>
      <w:r w:rsidR="008D2856">
        <w:rPr>
          <w:rFonts w:ascii="Times New Roman" w:hAnsi="Times New Roman" w:cs="Times New Roman"/>
          <w:sz w:val="20"/>
          <w:szCs w:val="20"/>
          <w:lang w:eastAsia="ru-RU"/>
        </w:rPr>
        <w:t>С</w:t>
      </w:r>
      <w:r w:rsidR="00FD292F">
        <w:rPr>
          <w:rFonts w:ascii="Times New Roman" w:hAnsi="Times New Roman" w:cs="Times New Roman"/>
          <w:sz w:val="20"/>
          <w:szCs w:val="20"/>
          <w:lang w:eastAsia="ru-RU"/>
        </w:rPr>
        <w:t xml:space="preserve"> г.</w:t>
      </w:r>
      <w:r w:rsidR="00FD292F" w:rsidRPr="00FD292F">
        <w:rPr>
          <w:rFonts w:ascii="Times New Roman" w:hAnsi="Times New Roman" w:cs="Times New Roman"/>
          <w:sz w:val="20"/>
          <w:szCs w:val="20"/>
          <w:lang w:eastAsia="ru-RU"/>
        </w:rPr>
        <w:t xml:space="preserve"> Москвы от 19.07.2023 по делу №А40-295282/2022, </w:t>
      </w:r>
      <w:r w:rsidRPr="008D2856">
        <w:rPr>
          <w:rFonts w:ascii="Times New Roman" w:hAnsi="Times New Roman" w:cs="Times New Roman"/>
          <w:sz w:val="20"/>
          <w:szCs w:val="20"/>
          <w:lang w:eastAsia="ru-RU"/>
        </w:rPr>
        <w:t xml:space="preserve">сообщает о проведении </w:t>
      </w:r>
      <w:r w:rsidR="00FD292F" w:rsidRPr="008D2856">
        <w:rPr>
          <w:rFonts w:ascii="Times New Roman" w:hAnsi="Times New Roman" w:cs="Times New Roman"/>
          <w:b/>
          <w:sz w:val="20"/>
          <w:szCs w:val="20"/>
          <w:lang w:eastAsia="ru-RU"/>
        </w:rPr>
        <w:t>29.02</w:t>
      </w:r>
      <w:r w:rsidR="004C0C17" w:rsidRPr="008D2856">
        <w:rPr>
          <w:rFonts w:ascii="Times New Roman" w:hAnsi="Times New Roman" w:cs="Times New Roman"/>
          <w:b/>
          <w:sz w:val="20"/>
          <w:szCs w:val="20"/>
          <w:lang w:eastAsia="ru-RU"/>
        </w:rPr>
        <w:t>.2024</w:t>
      </w:r>
      <w:r w:rsidRPr="008D2856">
        <w:rPr>
          <w:rFonts w:ascii="Times New Roman" w:hAnsi="Times New Roman" w:cs="Times New Roman"/>
          <w:b/>
          <w:sz w:val="20"/>
          <w:szCs w:val="20"/>
          <w:lang w:eastAsia="ru-RU"/>
        </w:rPr>
        <w:t xml:space="preserve"> </w:t>
      </w:r>
      <w:r w:rsidR="00F90E4C" w:rsidRPr="008D2856">
        <w:rPr>
          <w:rFonts w:ascii="Times New Roman" w:hAnsi="Times New Roman" w:cs="Times New Roman"/>
          <w:b/>
          <w:sz w:val="20"/>
          <w:szCs w:val="20"/>
          <w:lang w:eastAsia="ru-RU"/>
        </w:rPr>
        <w:t>в 10:00</w:t>
      </w:r>
      <w:r w:rsidRPr="008D2856">
        <w:rPr>
          <w:rFonts w:ascii="Times New Roman" w:hAnsi="Times New Roman" w:cs="Times New Roman"/>
          <w:sz w:val="20"/>
          <w:szCs w:val="20"/>
          <w:lang w:eastAsia="ru-RU"/>
        </w:rPr>
        <w:t xml:space="preserve"> (</w:t>
      </w:r>
      <w:proofErr w:type="spellStart"/>
      <w:r w:rsidRPr="008D2856">
        <w:rPr>
          <w:rFonts w:ascii="Times New Roman" w:hAnsi="Times New Roman" w:cs="Times New Roman"/>
          <w:sz w:val="20"/>
          <w:szCs w:val="20"/>
          <w:lang w:eastAsia="ru-RU"/>
        </w:rPr>
        <w:t>Мск</w:t>
      </w:r>
      <w:proofErr w:type="spellEnd"/>
      <w:r w:rsidRPr="008D2856">
        <w:rPr>
          <w:rFonts w:ascii="Times New Roman" w:hAnsi="Times New Roman" w:cs="Times New Roman"/>
          <w:sz w:val="20"/>
          <w:szCs w:val="20"/>
          <w:lang w:eastAsia="ru-RU"/>
        </w:rPr>
        <w:t>) откры</w:t>
      </w:r>
      <w:r w:rsidR="000F499B" w:rsidRPr="008D2856">
        <w:rPr>
          <w:rFonts w:ascii="Times New Roman" w:hAnsi="Times New Roman" w:cs="Times New Roman"/>
          <w:sz w:val="20"/>
          <w:szCs w:val="20"/>
          <w:lang w:eastAsia="ru-RU"/>
        </w:rPr>
        <w:t>тых электронных торгов (далее–</w:t>
      </w:r>
      <w:r w:rsidRPr="008D2856">
        <w:rPr>
          <w:rFonts w:ascii="Times New Roman" w:hAnsi="Times New Roman" w:cs="Times New Roman"/>
          <w:sz w:val="20"/>
          <w:szCs w:val="20"/>
          <w:lang w:eastAsia="ru-RU"/>
        </w:rPr>
        <w:t>Торги) на электронной торговой площад</w:t>
      </w:r>
      <w:r w:rsidR="00836084" w:rsidRPr="008D2856">
        <w:rPr>
          <w:rFonts w:ascii="Times New Roman" w:hAnsi="Times New Roman" w:cs="Times New Roman"/>
          <w:sz w:val="20"/>
          <w:szCs w:val="20"/>
          <w:lang w:eastAsia="ru-RU"/>
        </w:rPr>
        <w:t>ке АО «РАД</w:t>
      </w:r>
      <w:r w:rsidRPr="008D2856">
        <w:rPr>
          <w:rFonts w:ascii="Times New Roman" w:hAnsi="Times New Roman" w:cs="Times New Roman"/>
          <w:sz w:val="20"/>
          <w:szCs w:val="20"/>
          <w:lang w:eastAsia="ru-RU"/>
        </w:rPr>
        <w:t>» по адр</w:t>
      </w:r>
      <w:r w:rsidR="000F499B" w:rsidRPr="008D2856">
        <w:rPr>
          <w:rFonts w:ascii="Times New Roman" w:hAnsi="Times New Roman" w:cs="Times New Roman"/>
          <w:sz w:val="20"/>
          <w:szCs w:val="20"/>
          <w:lang w:eastAsia="ru-RU"/>
        </w:rPr>
        <w:t>есу в сети Интернет: http://</w:t>
      </w:r>
      <w:r w:rsidRPr="008D2856">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w:t>
      </w:r>
      <w:r w:rsidR="00F90E4C" w:rsidRPr="008D2856">
        <w:rPr>
          <w:rFonts w:ascii="Times New Roman" w:hAnsi="Times New Roman" w:cs="Times New Roman"/>
          <w:sz w:val="20"/>
          <w:szCs w:val="20"/>
          <w:lang w:eastAsia="ru-RU"/>
        </w:rPr>
        <w:t>ок на участие в Торгах</w:t>
      </w:r>
      <w:r w:rsidR="00F90E4C" w:rsidRPr="008D2856">
        <w:rPr>
          <w:rFonts w:ascii="Times New Roman" w:hAnsi="Times New Roman" w:cs="Times New Roman"/>
          <w:b/>
          <w:sz w:val="20"/>
          <w:szCs w:val="20"/>
          <w:lang w:eastAsia="ru-RU"/>
        </w:rPr>
        <w:t xml:space="preserve"> с 09:00</w:t>
      </w:r>
      <w:r w:rsidR="00FD292F" w:rsidRPr="008D2856">
        <w:rPr>
          <w:rFonts w:ascii="Times New Roman" w:hAnsi="Times New Roman" w:cs="Times New Roman"/>
          <w:b/>
          <w:sz w:val="20"/>
          <w:szCs w:val="20"/>
          <w:lang w:eastAsia="ru-RU"/>
        </w:rPr>
        <w:t xml:space="preserve"> 21.01.2024 по 27.02</w:t>
      </w:r>
      <w:r w:rsidR="004C0C17" w:rsidRPr="008D2856">
        <w:rPr>
          <w:rFonts w:ascii="Times New Roman" w:hAnsi="Times New Roman" w:cs="Times New Roman"/>
          <w:b/>
          <w:sz w:val="20"/>
          <w:szCs w:val="20"/>
          <w:lang w:eastAsia="ru-RU"/>
        </w:rPr>
        <w:t>.2024</w:t>
      </w:r>
      <w:r w:rsidRPr="008D2856">
        <w:rPr>
          <w:rFonts w:ascii="Times New Roman" w:hAnsi="Times New Roman" w:cs="Times New Roman"/>
          <w:b/>
          <w:sz w:val="20"/>
          <w:szCs w:val="20"/>
          <w:lang w:eastAsia="ru-RU"/>
        </w:rPr>
        <w:t xml:space="preserve"> д</w:t>
      </w:r>
      <w:r w:rsidR="00F90E4C" w:rsidRPr="008D2856">
        <w:rPr>
          <w:rFonts w:ascii="Times New Roman" w:hAnsi="Times New Roman" w:cs="Times New Roman"/>
          <w:b/>
          <w:sz w:val="20"/>
          <w:szCs w:val="20"/>
          <w:lang w:eastAsia="ru-RU"/>
        </w:rPr>
        <w:t>о 23:00</w:t>
      </w:r>
      <w:r w:rsidR="000F499B" w:rsidRPr="008D2856">
        <w:rPr>
          <w:rFonts w:ascii="Times New Roman" w:hAnsi="Times New Roman" w:cs="Times New Roman"/>
          <w:sz w:val="20"/>
          <w:szCs w:val="20"/>
          <w:lang w:eastAsia="ru-RU"/>
        </w:rPr>
        <w:t xml:space="preserve"> Определение участников торгов</w:t>
      </w:r>
      <w:r w:rsidR="004C0C17" w:rsidRPr="008D2856">
        <w:rPr>
          <w:rFonts w:ascii="Times New Roman" w:hAnsi="Times New Roman" w:cs="Times New Roman"/>
          <w:b/>
          <w:sz w:val="20"/>
          <w:szCs w:val="20"/>
          <w:lang w:eastAsia="ru-RU"/>
        </w:rPr>
        <w:t>-</w:t>
      </w:r>
      <w:r w:rsidR="00FD292F" w:rsidRPr="008D2856">
        <w:rPr>
          <w:rFonts w:ascii="Times New Roman" w:hAnsi="Times New Roman" w:cs="Times New Roman"/>
          <w:b/>
          <w:sz w:val="20"/>
          <w:szCs w:val="20"/>
          <w:lang w:eastAsia="ru-RU"/>
        </w:rPr>
        <w:t>28.02</w:t>
      </w:r>
      <w:r w:rsidR="000F499B" w:rsidRPr="008D2856">
        <w:rPr>
          <w:rFonts w:ascii="Times New Roman" w:hAnsi="Times New Roman" w:cs="Times New Roman"/>
          <w:b/>
          <w:sz w:val="20"/>
          <w:szCs w:val="20"/>
          <w:lang w:eastAsia="ru-RU"/>
        </w:rPr>
        <w:t>.</w:t>
      </w:r>
      <w:r w:rsidR="004C0C17" w:rsidRPr="008D2856">
        <w:rPr>
          <w:rFonts w:ascii="Times New Roman" w:hAnsi="Times New Roman" w:cs="Times New Roman"/>
          <w:b/>
          <w:sz w:val="20"/>
          <w:szCs w:val="20"/>
          <w:lang w:eastAsia="ru-RU"/>
        </w:rPr>
        <w:t>2024</w:t>
      </w:r>
      <w:r w:rsidRPr="008D2856">
        <w:rPr>
          <w:rFonts w:ascii="Times New Roman" w:hAnsi="Times New Roman" w:cs="Times New Roman"/>
          <w:b/>
          <w:sz w:val="20"/>
          <w:szCs w:val="20"/>
          <w:lang w:eastAsia="ru-RU"/>
        </w:rPr>
        <w:t xml:space="preserve"> </w:t>
      </w:r>
      <w:r w:rsidR="00F90E4C" w:rsidRPr="008D2856">
        <w:rPr>
          <w:rFonts w:ascii="Times New Roman" w:hAnsi="Times New Roman" w:cs="Times New Roman"/>
          <w:b/>
          <w:sz w:val="20"/>
          <w:szCs w:val="20"/>
          <w:lang w:eastAsia="ru-RU"/>
        </w:rPr>
        <w:t>в 17:00</w:t>
      </w:r>
      <w:r w:rsidRPr="008D2856">
        <w:rPr>
          <w:rFonts w:ascii="Times New Roman" w:hAnsi="Times New Roman" w:cs="Times New Roman"/>
          <w:sz w:val="20"/>
          <w:szCs w:val="20"/>
          <w:lang w:eastAsia="ru-RU"/>
        </w:rPr>
        <w:t xml:space="preserve"> оформляется протоколом об определении участников торгов. </w:t>
      </w:r>
    </w:p>
    <w:p w:rsidR="00E15045" w:rsidRDefault="00240478" w:rsidP="008D2306">
      <w:pPr>
        <w:pStyle w:val="a9"/>
        <w:ind w:firstLine="708"/>
        <w:jc w:val="both"/>
        <w:rPr>
          <w:rFonts w:ascii="Times New Roman" w:hAnsi="Times New Roman" w:cs="Times New Roman"/>
          <w:sz w:val="20"/>
          <w:szCs w:val="20"/>
          <w:lang w:eastAsia="ru-RU"/>
        </w:rPr>
      </w:pPr>
      <w:r w:rsidRPr="00240478">
        <w:rPr>
          <w:rFonts w:ascii="Times New Roman" w:hAnsi="Times New Roman" w:cs="Times New Roman"/>
          <w:sz w:val="20"/>
          <w:szCs w:val="20"/>
          <w:lang w:eastAsia="ru-RU"/>
        </w:rPr>
        <w:t xml:space="preserve">В случае, если по итогам Торгов, назначенных на </w:t>
      </w:r>
      <w:r w:rsidRPr="00240478">
        <w:rPr>
          <w:rFonts w:ascii="Times New Roman" w:hAnsi="Times New Roman" w:cs="Times New Roman"/>
          <w:b/>
          <w:sz w:val="20"/>
          <w:szCs w:val="20"/>
          <w:lang w:eastAsia="ru-RU"/>
        </w:rPr>
        <w:t>29.02.2024</w:t>
      </w:r>
      <w:r w:rsidRPr="00240478">
        <w:rPr>
          <w:rFonts w:ascii="Times New Roman" w:hAnsi="Times New Roman" w:cs="Times New Roman"/>
          <w:sz w:val="20"/>
          <w:szCs w:val="20"/>
          <w:lang w:eastAsia="ru-RU"/>
        </w:rPr>
        <w:t xml:space="preserve">, Лоты не реализованы, ОТ сообщает </w:t>
      </w:r>
      <w:r w:rsidRPr="00240478">
        <w:rPr>
          <w:rFonts w:ascii="Times New Roman" w:hAnsi="Times New Roman" w:cs="Times New Roman"/>
          <w:b/>
          <w:sz w:val="20"/>
          <w:szCs w:val="20"/>
          <w:lang w:eastAsia="ru-RU"/>
        </w:rPr>
        <w:t xml:space="preserve">о проведении </w:t>
      </w:r>
      <w:r>
        <w:rPr>
          <w:rFonts w:ascii="Times New Roman" w:hAnsi="Times New Roman" w:cs="Times New Roman"/>
          <w:b/>
          <w:sz w:val="20"/>
          <w:szCs w:val="20"/>
          <w:lang w:eastAsia="ru-RU"/>
        </w:rPr>
        <w:t>16</w:t>
      </w:r>
      <w:r w:rsidRPr="00240478">
        <w:rPr>
          <w:rFonts w:ascii="Times New Roman" w:hAnsi="Times New Roman" w:cs="Times New Roman"/>
          <w:b/>
          <w:sz w:val="20"/>
          <w:szCs w:val="20"/>
          <w:lang w:eastAsia="ru-RU"/>
        </w:rPr>
        <w:t>.</w:t>
      </w:r>
      <w:r>
        <w:rPr>
          <w:rFonts w:ascii="Times New Roman" w:hAnsi="Times New Roman" w:cs="Times New Roman"/>
          <w:b/>
          <w:sz w:val="20"/>
          <w:szCs w:val="20"/>
          <w:lang w:eastAsia="ru-RU"/>
        </w:rPr>
        <w:t>04</w:t>
      </w:r>
      <w:r w:rsidRPr="00240478">
        <w:rPr>
          <w:rFonts w:ascii="Times New Roman" w:hAnsi="Times New Roman" w:cs="Times New Roman"/>
          <w:b/>
          <w:sz w:val="20"/>
          <w:szCs w:val="20"/>
          <w:lang w:eastAsia="ru-RU"/>
        </w:rPr>
        <w:t>.2024</w:t>
      </w:r>
      <w:r>
        <w:rPr>
          <w:rFonts w:ascii="Times New Roman" w:hAnsi="Times New Roman" w:cs="Times New Roman"/>
          <w:b/>
          <w:sz w:val="20"/>
          <w:szCs w:val="20"/>
          <w:lang w:eastAsia="ru-RU"/>
        </w:rPr>
        <w:t xml:space="preserve"> в 10:00 </w:t>
      </w:r>
      <w:r w:rsidRPr="00240478">
        <w:rPr>
          <w:rFonts w:ascii="Times New Roman" w:hAnsi="Times New Roman" w:cs="Times New Roman"/>
          <w:b/>
          <w:sz w:val="20"/>
          <w:szCs w:val="20"/>
          <w:lang w:eastAsia="ru-RU"/>
        </w:rPr>
        <w:t>повторных открытых электронных торгов</w:t>
      </w:r>
      <w:r>
        <w:rPr>
          <w:rFonts w:ascii="Times New Roman" w:hAnsi="Times New Roman" w:cs="Times New Roman"/>
          <w:sz w:val="20"/>
          <w:szCs w:val="20"/>
          <w:lang w:eastAsia="ru-RU"/>
        </w:rPr>
        <w:t xml:space="preserve"> (далее–</w:t>
      </w:r>
      <w:r w:rsidRPr="00240478">
        <w:rPr>
          <w:rFonts w:ascii="Times New Roman" w:hAnsi="Times New Roman" w:cs="Times New Roman"/>
          <w:b/>
          <w:sz w:val="20"/>
          <w:szCs w:val="20"/>
          <w:lang w:eastAsia="ru-RU"/>
        </w:rPr>
        <w:t>повторные Торги</w:t>
      </w:r>
      <w:r w:rsidRPr="00240478">
        <w:rPr>
          <w:rFonts w:ascii="Times New Roman" w:hAnsi="Times New Roman" w:cs="Times New Roman"/>
          <w:sz w:val="20"/>
          <w:szCs w:val="20"/>
          <w:lang w:eastAsia="ru-RU"/>
        </w:rPr>
        <w:t>) на ЭП по нереализованным Лотам со снижением начальной цены</w:t>
      </w:r>
      <w:r w:rsidR="008D2306">
        <w:rPr>
          <w:rFonts w:ascii="Times New Roman" w:hAnsi="Times New Roman" w:cs="Times New Roman"/>
          <w:sz w:val="20"/>
          <w:szCs w:val="20"/>
          <w:lang w:eastAsia="ru-RU"/>
        </w:rPr>
        <w:t xml:space="preserve"> (далее-НЦ) Лотов на 10</w:t>
      </w:r>
      <w:bookmarkStart w:id="0" w:name="_GoBack"/>
      <w:bookmarkEnd w:id="0"/>
      <w:r w:rsidRPr="00240478">
        <w:rPr>
          <w:rFonts w:ascii="Times New Roman" w:hAnsi="Times New Roman" w:cs="Times New Roman"/>
          <w:sz w:val="20"/>
          <w:szCs w:val="20"/>
          <w:lang w:eastAsia="ru-RU"/>
        </w:rPr>
        <w:t xml:space="preserve"> %. </w:t>
      </w:r>
      <w:r w:rsidRPr="00240478">
        <w:rPr>
          <w:rFonts w:ascii="Times New Roman" w:hAnsi="Times New Roman" w:cs="Times New Roman"/>
          <w:b/>
          <w:sz w:val="20"/>
          <w:szCs w:val="20"/>
          <w:lang w:eastAsia="ru-RU"/>
        </w:rPr>
        <w:t>Начало приема заявок на участ</w:t>
      </w:r>
      <w:r>
        <w:rPr>
          <w:rFonts w:ascii="Times New Roman" w:hAnsi="Times New Roman" w:cs="Times New Roman"/>
          <w:b/>
          <w:sz w:val="20"/>
          <w:szCs w:val="20"/>
          <w:lang w:eastAsia="ru-RU"/>
        </w:rPr>
        <w:t>ие в повторных Торгах с 09:00</w:t>
      </w:r>
      <w:r w:rsidRPr="00240478">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10</w:t>
      </w:r>
      <w:r w:rsidRPr="00240478">
        <w:rPr>
          <w:rFonts w:ascii="Times New Roman" w:hAnsi="Times New Roman" w:cs="Times New Roman"/>
          <w:b/>
          <w:sz w:val="20"/>
          <w:szCs w:val="20"/>
          <w:lang w:eastAsia="ru-RU"/>
        </w:rPr>
        <w:t>.</w:t>
      </w:r>
      <w:r>
        <w:rPr>
          <w:rFonts w:ascii="Times New Roman" w:hAnsi="Times New Roman" w:cs="Times New Roman"/>
          <w:b/>
          <w:sz w:val="20"/>
          <w:szCs w:val="20"/>
          <w:lang w:eastAsia="ru-RU"/>
        </w:rPr>
        <w:t>03</w:t>
      </w:r>
      <w:r w:rsidRPr="00240478">
        <w:rPr>
          <w:rFonts w:ascii="Times New Roman" w:hAnsi="Times New Roman" w:cs="Times New Roman"/>
          <w:b/>
          <w:sz w:val="20"/>
          <w:szCs w:val="20"/>
          <w:lang w:eastAsia="ru-RU"/>
        </w:rPr>
        <w:t xml:space="preserve">.2024 по </w:t>
      </w:r>
      <w:r>
        <w:rPr>
          <w:rFonts w:ascii="Times New Roman" w:hAnsi="Times New Roman" w:cs="Times New Roman"/>
          <w:b/>
          <w:sz w:val="20"/>
          <w:szCs w:val="20"/>
          <w:lang w:eastAsia="ru-RU"/>
        </w:rPr>
        <w:t>14</w:t>
      </w:r>
      <w:r w:rsidRPr="00240478">
        <w:rPr>
          <w:rFonts w:ascii="Times New Roman" w:hAnsi="Times New Roman" w:cs="Times New Roman"/>
          <w:b/>
          <w:sz w:val="20"/>
          <w:szCs w:val="20"/>
          <w:lang w:eastAsia="ru-RU"/>
        </w:rPr>
        <w:t>.</w:t>
      </w:r>
      <w:r>
        <w:rPr>
          <w:rFonts w:ascii="Times New Roman" w:hAnsi="Times New Roman" w:cs="Times New Roman"/>
          <w:b/>
          <w:sz w:val="20"/>
          <w:szCs w:val="20"/>
          <w:lang w:eastAsia="ru-RU"/>
        </w:rPr>
        <w:t>04</w:t>
      </w:r>
      <w:r w:rsidRPr="00240478">
        <w:rPr>
          <w:rFonts w:ascii="Times New Roman" w:hAnsi="Times New Roman" w:cs="Times New Roman"/>
          <w:b/>
          <w:sz w:val="20"/>
          <w:szCs w:val="20"/>
          <w:lang w:eastAsia="ru-RU"/>
        </w:rPr>
        <w:t>.2024</w:t>
      </w:r>
      <w:r w:rsidR="008D2306">
        <w:rPr>
          <w:rFonts w:ascii="Times New Roman" w:hAnsi="Times New Roman" w:cs="Times New Roman"/>
          <w:b/>
          <w:sz w:val="20"/>
          <w:szCs w:val="20"/>
          <w:lang w:eastAsia="ru-RU"/>
        </w:rPr>
        <w:t xml:space="preserve"> до 23:00</w:t>
      </w:r>
      <w:r w:rsidRPr="00240478">
        <w:rPr>
          <w:rFonts w:ascii="Times New Roman" w:hAnsi="Times New Roman" w:cs="Times New Roman"/>
          <w:b/>
          <w:sz w:val="20"/>
          <w:szCs w:val="20"/>
          <w:lang w:eastAsia="ru-RU"/>
        </w:rPr>
        <w:t>.</w:t>
      </w:r>
      <w:r w:rsidRPr="00240478">
        <w:rPr>
          <w:rFonts w:ascii="Times New Roman" w:hAnsi="Times New Roman" w:cs="Times New Roman"/>
          <w:sz w:val="20"/>
          <w:szCs w:val="20"/>
          <w:lang w:eastAsia="ru-RU"/>
        </w:rPr>
        <w:t xml:space="preserve"> Определени</w:t>
      </w:r>
      <w:r w:rsidR="008D2306">
        <w:rPr>
          <w:rFonts w:ascii="Times New Roman" w:hAnsi="Times New Roman" w:cs="Times New Roman"/>
          <w:sz w:val="20"/>
          <w:szCs w:val="20"/>
          <w:lang w:eastAsia="ru-RU"/>
        </w:rPr>
        <w:t>е участников повторных Торгов–</w:t>
      </w:r>
      <w:r w:rsidR="008D2306">
        <w:rPr>
          <w:rFonts w:ascii="Times New Roman" w:hAnsi="Times New Roman" w:cs="Times New Roman"/>
          <w:b/>
          <w:sz w:val="20"/>
          <w:szCs w:val="20"/>
          <w:lang w:eastAsia="ru-RU"/>
        </w:rPr>
        <w:t>15</w:t>
      </w:r>
      <w:r w:rsidRPr="008D2306">
        <w:rPr>
          <w:rFonts w:ascii="Times New Roman" w:hAnsi="Times New Roman" w:cs="Times New Roman"/>
          <w:b/>
          <w:sz w:val="20"/>
          <w:szCs w:val="20"/>
          <w:lang w:eastAsia="ru-RU"/>
        </w:rPr>
        <w:t>.</w:t>
      </w:r>
      <w:r w:rsidR="008D2306" w:rsidRPr="008D2306">
        <w:rPr>
          <w:rFonts w:ascii="Times New Roman" w:hAnsi="Times New Roman" w:cs="Times New Roman"/>
          <w:b/>
          <w:sz w:val="20"/>
          <w:szCs w:val="20"/>
          <w:lang w:eastAsia="ru-RU"/>
        </w:rPr>
        <w:t>04</w:t>
      </w:r>
      <w:r w:rsidRPr="008D2306">
        <w:rPr>
          <w:rFonts w:ascii="Times New Roman" w:hAnsi="Times New Roman" w:cs="Times New Roman"/>
          <w:b/>
          <w:sz w:val="20"/>
          <w:szCs w:val="20"/>
          <w:lang w:eastAsia="ru-RU"/>
        </w:rPr>
        <w:t>.2024 в</w:t>
      </w:r>
      <w:r w:rsidR="008D2306" w:rsidRPr="008D2306">
        <w:rPr>
          <w:rFonts w:ascii="Times New Roman" w:hAnsi="Times New Roman" w:cs="Times New Roman"/>
          <w:b/>
          <w:sz w:val="20"/>
          <w:szCs w:val="20"/>
          <w:lang w:eastAsia="ru-RU"/>
        </w:rPr>
        <w:t xml:space="preserve"> 17:00</w:t>
      </w:r>
      <w:r w:rsidRPr="00240478">
        <w:rPr>
          <w:rFonts w:ascii="Times New Roman" w:hAnsi="Times New Roman" w:cs="Times New Roman"/>
          <w:sz w:val="20"/>
          <w:szCs w:val="20"/>
          <w:lang w:eastAsia="ru-RU"/>
        </w:rPr>
        <w:t xml:space="preserve">, оформляется протоколом об определении участников торгов. </w:t>
      </w:r>
      <w:r w:rsidR="008D2306">
        <w:rPr>
          <w:rFonts w:ascii="Times New Roman" w:hAnsi="Times New Roman" w:cs="Times New Roman"/>
          <w:sz w:val="20"/>
          <w:szCs w:val="20"/>
          <w:lang w:eastAsia="ru-RU"/>
        </w:rPr>
        <w:t>Продаже</w:t>
      </w:r>
      <w:r w:rsidR="00793B43" w:rsidRPr="008D2856">
        <w:rPr>
          <w:rFonts w:ascii="Times New Roman" w:hAnsi="Times New Roman" w:cs="Times New Roman"/>
          <w:sz w:val="20"/>
          <w:szCs w:val="20"/>
          <w:lang w:eastAsia="ru-RU"/>
        </w:rPr>
        <w:t xml:space="preserve"> </w:t>
      </w:r>
      <w:r w:rsidR="008D2306">
        <w:rPr>
          <w:rFonts w:ascii="Times New Roman" w:hAnsi="Times New Roman" w:cs="Times New Roman"/>
          <w:sz w:val="20"/>
          <w:szCs w:val="20"/>
          <w:lang w:eastAsia="ru-RU"/>
        </w:rPr>
        <w:t>подлежа</w:t>
      </w:r>
      <w:r w:rsidR="000F499B" w:rsidRPr="008D2856">
        <w:rPr>
          <w:rFonts w:ascii="Times New Roman" w:hAnsi="Times New Roman" w:cs="Times New Roman"/>
          <w:sz w:val="20"/>
          <w:szCs w:val="20"/>
          <w:lang w:eastAsia="ru-RU"/>
        </w:rPr>
        <w:t>т</w:t>
      </w:r>
      <w:r w:rsidR="00FD292F" w:rsidRPr="008D2856">
        <w:rPr>
          <w:rFonts w:ascii="Times New Roman" w:hAnsi="Times New Roman" w:cs="Times New Roman"/>
          <w:sz w:val="20"/>
          <w:szCs w:val="20"/>
          <w:lang w:eastAsia="ru-RU"/>
        </w:rPr>
        <w:t xml:space="preserve"> </w:t>
      </w:r>
      <w:r w:rsidR="008D2306">
        <w:rPr>
          <w:rFonts w:ascii="Times New Roman" w:hAnsi="Times New Roman" w:cs="Times New Roman"/>
          <w:sz w:val="20"/>
          <w:szCs w:val="20"/>
          <w:lang w:eastAsia="ru-RU"/>
        </w:rPr>
        <w:t>нежилые помещения (далее-НП)</w:t>
      </w:r>
      <w:r w:rsidR="00FD292F" w:rsidRPr="008D2856">
        <w:rPr>
          <w:rFonts w:ascii="Times New Roman" w:hAnsi="Times New Roman" w:cs="Times New Roman"/>
          <w:sz w:val="20"/>
          <w:szCs w:val="20"/>
          <w:lang w:eastAsia="ru-RU"/>
        </w:rPr>
        <w:t xml:space="preserve"> по адресу: </w:t>
      </w:r>
      <w:r w:rsidR="00FD292F" w:rsidRPr="008D2856">
        <w:rPr>
          <w:rFonts w:ascii="Times New Roman" w:hAnsi="Times New Roman" w:cs="Times New Roman"/>
          <w:b/>
          <w:sz w:val="20"/>
          <w:szCs w:val="20"/>
          <w:lang w:eastAsia="ru-RU"/>
        </w:rPr>
        <w:t>РФ, Москва, пер. Наставнический, д. 3</w:t>
      </w:r>
      <w:r w:rsidR="00F5603D" w:rsidRPr="008D2856">
        <w:rPr>
          <w:rFonts w:ascii="Times New Roman" w:hAnsi="Times New Roman" w:cs="Times New Roman"/>
          <w:sz w:val="20"/>
          <w:szCs w:val="20"/>
          <w:lang w:eastAsia="ru-RU"/>
        </w:rPr>
        <w:t xml:space="preserve"> </w:t>
      </w:r>
      <w:r w:rsidR="00454F2D" w:rsidRPr="008D2856">
        <w:rPr>
          <w:rFonts w:ascii="Times New Roman" w:hAnsi="Times New Roman" w:cs="Times New Roman"/>
          <w:sz w:val="20"/>
          <w:szCs w:val="20"/>
          <w:lang w:eastAsia="ru-RU"/>
        </w:rPr>
        <w:t>(далее-</w:t>
      </w:r>
      <w:r w:rsidR="00FD292F" w:rsidRPr="008D2856">
        <w:rPr>
          <w:rFonts w:ascii="Times New Roman" w:hAnsi="Times New Roman" w:cs="Times New Roman"/>
          <w:sz w:val="20"/>
          <w:szCs w:val="20"/>
          <w:lang w:eastAsia="ru-RU"/>
        </w:rPr>
        <w:t xml:space="preserve">Имущество, </w:t>
      </w:r>
      <w:r w:rsidR="00A44E7B" w:rsidRPr="008D2856">
        <w:rPr>
          <w:rFonts w:ascii="Times New Roman" w:hAnsi="Times New Roman" w:cs="Times New Roman"/>
          <w:sz w:val="20"/>
          <w:szCs w:val="20"/>
          <w:lang w:eastAsia="ru-RU"/>
        </w:rPr>
        <w:t>Лот</w:t>
      </w:r>
      <w:r w:rsidR="00FD292F" w:rsidRPr="008D2856">
        <w:rPr>
          <w:rFonts w:ascii="Times New Roman" w:hAnsi="Times New Roman" w:cs="Times New Roman"/>
          <w:sz w:val="20"/>
          <w:szCs w:val="20"/>
          <w:lang w:eastAsia="ru-RU"/>
        </w:rPr>
        <w:t>ы</w:t>
      </w:r>
      <w:r w:rsidR="00A44E7B" w:rsidRPr="008D2856">
        <w:rPr>
          <w:rFonts w:ascii="Times New Roman" w:hAnsi="Times New Roman" w:cs="Times New Roman"/>
          <w:sz w:val="20"/>
          <w:szCs w:val="20"/>
          <w:lang w:eastAsia="ru-RU"/>
        </w:rPr>
        <w:t>):</w:t>
      </w:r>
      <w:r w:rsidR="002F7F5C" w:rsidRPr="008D2856">
        <w:rPr>
          <w:rFonts w:ascii="Times New Roman" w:hAnsi="Times New Roman" w:cs="Times New Roman"/>
          <w:sz w:val="20"/>
          <w:szCs w:val="20"/>
          <w:lang w:eastAsia="ru-RU"/>
        </w:rPr>
        <w:t xml:space="preserve"> </w:t>
      </w:r>
    </w:p>
    <w:p w:rsidR="00FD292F" w:rsidRDefault="00FD292F" w:rsidP="008D230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1: </w:t>
      </w:r>
      <w:r w:rsidR="008D2306">
        <w:rPr>
          <w:rFonts w:ascii="Times New Roman" w:hAnsi="Times New Roman" w:cs="Times New Roman"/>
          <w:sz w:val="20"/>
          <w:szCs w:val="20"/>
          <w:lang w:eastAsia="ru-RU"/>
        </w:rPr>
        <w:t>НП</w:t>
      </w:r>
      <w:r w:rsidR="00052440">
        <w:rPr>
          <w:rFonts w:ascii="Times New Roman" w:hAnsi="Times New Roman" w:cs="Times New Roman"/>
          <w:sz w:val="20"/>
          <w:szCs w:val="20"/>
          <w:lang w:eastAsia="ru-RU"/>
        </w:rPr>
        <w:t xml:space="preserve">, </w:t>
      </w:r>
      <w:proofErr w:type="spellStart"/>
      <w:r w:rsidR="0011191F">
        <w:rPr>
          <w:rFonts w:ascii="Times New Roman" w:hAnsi="Times New Roman" w:cs="Times New Roman"/>
          <w:sz w:val="20"/>
          <w:szCs w:val="20"/>
          <w:lang w:eastAsia="ru-RU"/>
        </w:rPr>
        <w:t>кад</w:t>
      </w:r>
      <w:proofErr w:type="spellEnd"/>
      <w:r w:rsidR="0011191F">
        <w:rPr>
          <w:rFonts w:ascii="Times New Roman" w:hAnsi="Times New Roman" w:cs="Times New Roman"/>
          <w:sz w:val="20"/>
          <w:szCs w:val="20"/>
          <w:lang w:eastAsia="ru-RU"/>
        </w:rPr>
        <w:t>. № (далее-</w:t>
      </w:r>
      <w:r>
        <w:rPr>
          <w:rFonts w:ascii="Times New Roman" w:hAnsi="Times New Roman" w:cs="Times New Roman"/>
          <w:sz w:val="20"/>
          <w:szCs w:val="20"/>
          <w:lang w:eastAsia="ru-RU"/>
        </w:rPr>
        <w:t>КН</w:t>
      </w:r>
      <w:r w:rsidR="0011191F">
        <w:rPr>
          <w:rFonts w:ascii="Times New Roman" w:hAnsi="Times New Roman" w:cs="Times New Roman"/>
          <w:sz w:val="20"/>
          <w:szCs w:val="20"/>
          <w:lang w:eastAsia="ru-RU"/>
        </w:rPr>
        <w:t>)</w:t>
      </w:r>
      <w:r w:rsidR="00052440">
        <w:rPr>
          <w:rFonts w:ascii="Times New Roman" w:hAnsi="Times New Roman" w:cs="Times New Roman"/>
          <w:sz w:val="20"/>
          <w:szCs w:val="20"/>
          <w:lang w:eastAsia="ru-RU"/>
        </w:rPr>
        <w:t xml:space="preserve"> </w:t>
      </w:r>
      <w:r w:rsidRPr="00FD292F">
        <w:rPr>
          <w:rFonts w:ascii="Times New Roman" w:hAnsi="Times New Roman" w:cs="Times New Roman"/>
          <w:sz w:val="20"/>
          <w:szCs w:val="20"/>
          <w:lang w:eastAsia="ru-RU"/>
        </w:rPr>
        <w:t xml:space="preserve">77:01:0003001:3244,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 1, пл.</w:t>
      </w:r>
      <w:r w:rsidRPr="00FD292F">
        <w:rPr>
          <w:rFonts w:ascii="Times New Roman" w:hAnsi="Times New Roman" w:cs="Times New Roman"/>
          <w:sz w:val="20"/>
          <w:szCs w:val="20"/>
          <w:lang w:eastAsia="ru-RU"/>
        </w:rPr>
        <w:t xml:space="preserve"> 20,3 м кв.</w:t>
      </w:r>
      <w:r w:rsidR="008D2306">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НЦ-</w:t>
      </w:r>
      <w:r w:rsidRPr="00FD292F">
        <w:rPr>
          <w:rFonts w:ascii="Times New Roman" w:hAnsi="Times New Roman" w:cs="Times New Roman"/>
          <w:sz w:val="20"/>
          <w:szCs w:val="20"/>
          <w:lang w:eastAsia="ru-RU"/>
        </w:rPr>
        <w:t>2 678</w:t>
      </w:r>
      <w:r>
        <w:rPr>
          <w:rFonts w:ascii="Times New Roman" w:hAnsi="Times New Roman" w:cs="Times New Roman"/>
          <w:sz w:val="20"/>
          <w:szCs w:val="20"/>
          <w:lang w:eastAsia="ru-RU"/>
        </w:rPr>
        <w:t> </w:t>
      </w:r>
      <w:r w:rsidRPr="00FD292F">
        <w:rPr>
          <w:rFonts w:ascii="Times New Roman" w:hAnsi="Times New Roman" w:cs="Times New Roman"/>
          <w:sz w:val="20"/>
          <w:szCs w:val="20"/>
          <w:lang w:eastAsia="ru-RU"/>
        </w:rPr>
        <w:t>000</w:t>
      </w:r>
      <w:r>
        <w:rPr>
          <w:rFonts w:ascii="Times New Roman" w:hAnsi="Times New Roman" w:cs="Times New Roman"/>
          <w:sz w:val="20"/>
          <w:szCs w:val="20"/>
          <w:lang w:eastAsia="ru-RU"/>
        </w:rPr>
        <w:t xml:space="preserve"> руб.;</w:t>
      </w:r>
    </w:p>
    <w:p w:rsid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 НП, КД</w:t>
      </w:r>
      <w:r w:rsidR="008D2856">
        <w:rPr>
          <w:rFonts w:ascii="Times New Roman" w:hAnsi="Times New Roman" w:cs="Times New Roman"/>
          <w:sz w:val="20"/>
          <w:szCs w:val="20"/>
          <w:lang w:eastAsia="ru-RU"/>
        </w:rPr>
        <w:t xml:space="preserve"> 77:01:0003001:3245,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Pr="00052440">
        <w:rPr>
          <w:rFonts w:ascii="Times New Roman" w:hAnsi="Times New Roman" w:cs="Times New Roman"/>
          <w:sz w:val="20"/>
          <w:szCs w:val="20"/>
          <w:lang w:eastAsia="ru-RU"/>
        </w:rPr>
        <w:t xml:space="preserve"> 21,9 м кв.</w:t>
      </w:r>
      <w:r>
        <w:rPr>
          <w:rFonts w:ascii="Times New Roman" w:hAnsi="Times New Roman" w:cs="Times New Roman"/>
          <w:sz w:val="20"/>
          <w:szCs w:val="20"/>
          <w:lang w:eastAsia="ru-RU"/>
        </w:rPr>
        <w:t xml:space="preserve"> НЦ-2 889 000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 НП, КД</w:t>
      </w:r>
      <w:r w:rsidRPr="00052440">
        <w:rPr>
          <w:rFonts w:ascii="Times New Roman" w:hAnsi="Times New Roman" w:cs="Times New Roman"/>
          <w:sz w:val="20"/>
          <w:szCs w:val="20"/>
          <w:lang w:eastAsia="ru-RU"/>
        </w:rPr>
        <w:t xml:space="preserve"> 77:01:000300</w:t>
      </w:r>
      <w:r w:rsidR="008D2856">
        <w:rPr>
          <w:rFonts w:ascii="Times New Roman" w:hAnsi="Times New Roman" w:cs="Times New Roman"/>
          <w:sz w:val="20"/>
          <w:szCs w:val="20"/>
          <w:lang w:eastAsia="ru-RU"/>
        </w:rPr>
        <w:t xml:space="preserve">1:3258,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 пл.</w:t>
      </w:r>
      <w:r w:rsidRPr="00052440">
        <w:rPr>
          <w:rFonts w:ascii="Times New Roman" w:hAnsi="Times New Roman" w:cs="Times New Roman"/>
          <w:sz w:val="20"/>
          <w:szCs w:val="20"/>
          <w:lang w:eastAsia="ru-RU"/>
        </w:rPr>
        <w:t xml:space="preserve"> 20,3 м кв.</w:t>
      </w:r>
      <w:r>
        <w:rPr>
          <w:rFonts w:ascii="Times New Roman" w:hAnsi="Times New Roman" w:cs="Times New Roman"/>
          <w:sz w:val="20"/>
          <w:szCs w:val="20"/>
          <w:lang w:eastAsia="ru-RU"/>
        </w:rPr>
        <w:t xml:space="preserve"> НЦ-2 678 000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4: НП, КД </w:t>
      </w:r>
      <w:r w:rsidRPr="00052440">
        <w:rPr>
          <w:rFonts w:ascii="Times New Roman" w:hAnsi="Times New Roman" w:cs="Times New Roman"/>
          <w:sz w:val="20"/>
          <w:szCs w:val="20"/>
          <w:lang w:eastAsia="ru-RU"/>
        </w:rPr>
        <w:t xml:space="preserve">77:01:0003001:3264,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 21,5 м кв. НЦ-2 837 000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 НП, КД</w:t>
      </w:r>
      <w:r w:rsidRPr="00052440">
        <w:rPr>
          <w:rFonts w:ascii="Times New Roman" w:hAnsi="Times New Roman" w:cs="Times New Roman"/>
          <w:sz w:val="20"/>
          <w:szCs w:val="20"/>
          <w:lang w:eastAsia="ru-RU"/>
        </w:rPr>
        <w:t xml:space="preserve"> 77:01:0003001:3265,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 23,7 м кв. НЦ-3 064 000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6: НП, КД 77:01:0003001:3266,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 20,5 м кв. НЦ-2 705 000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7: НП,</w:t>
      </w:r>
      <w:r w:rsidR="008D2856">
        <w:rPr>
          <w:rFonts w:ascii="Times New Roman" w:hAnsi="Times New Roman" w:cs="Times New Roman"/>
          <w:sz w:val="20"/>
          <w:szCs w:val="20"/>
          <w:lang w:eastAsia="ru-RU"/>
        </w:rPr>
        <w:t xml:space="preserve"> КД 77:01:0003001:3270,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 22,1 м кв. НЦ-2 916 000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Pr="00052440">
        <w:rPr>
          <w:rFonts w:ascii="Times New Roman" w:hAnsi="Times New Roman" w:cs="Times New Roman"/>
          <w:sz w:val="20"/>
          <w:szCs w:val="20"/>
          <w:lang w:eastAsia="ru-RU"/>
        </w:rPr>
        <w:t>8</w:t>
      </w:r>
      <w:r>
        <w:rPr>
          <w:rFonts w:ascii="Times New Roman" w:hAnsi="Times New Roman" w:cs="Times New Roman"/>
          <w:sz w:val="20"/>
          <w:szCs w:val="20"/>
          <w:lang w:eastAsia="ru-RU"/>
        </w:rPr>
        <w:t xml:space="preserve">: НП, КД </w:t>
      </w:r>
      <w:r w:rsidR="008D2856">
        <w:rPr>
          <w:rFonts w:ascii="Times New Roman" w:hAnsi="Times New Roman" w:cs="Times New Roman"/>
          <w:sz w:val="20"/>
          <w:szCs w:val="20"/>
          <w:lang w:eastAsia="ru-RU"/>
        </w:rPr>
        <w:t xml:space="preserve">77:01:0003001:3273,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sidR="00D92C10">
        <w:rPr>
          <w:rFonts w:ascii="Times New Roman" w:hAnsi="Times New Roman" w:cs="Times New Roman"/>
          <w:sz w:val="20"/>
          <w:szCs w:val="20"/>
          <w:lang w:eastAsia="ru-RU"/>
        </w:rPr>
        <w:t xml:space="preserve"> 1, пл.</w:t>
      </w:r>
      <w:r w:rsidRPr="00052440">
        <w:rPr>
          <w:rFonts w:ascii="Times New Roman" w:hAnsi="Times New Roman" w:cs="Times New Roman"/>
          <w:sz w:val="20"/>
          <w:szCs w:val="20"/>
          <w:lang w:eastAsia="ru-RU"/>
        </w:rPr>
        <w:t xml:space="preserve"> 22,4 м кв.</w:t>
      </w:r>
      <w:r w:rsidR="00D92C10">
        <w:rPr>
          <w:rFonts w:ascii="Times New Roman" w:hAnsi="Times New Roman" w:cs="Times New Roman"/>
          <w:sz w:val="20"/>
          <w:szCs w:val="20"/>
          <w:lang w:eastAsia="ru-RU"/>
        </w:rPr>
        <w:t xml:space="preserve"> НЦ-2 926 000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9</w:t>
      </w:r>
      <w:r>
        <w:rPr>
          <w:rFonts w:ascii="Times New Roman" w:hAnsi="Times New Roman" w:cs="Times New Roman"/>
          <w:sz w:val="20"/>
          <w:szCs w:val="20"/>
          <w:lang w:eastAsia="ru-RU"/>
        </w:rPr>
        <w:t>: НП, КД</w:t>
      </w:r>
      <w:r w:rsidR="00052440" w:rsidRPr="00052440">
        <w:rPr>
          <w:rFonts w:ascii="Times New Roman" w:hAnsi="Times New Roman" w:cs="Times New Roman"/>
          <w:sz w:val="20"/>
          <w:szCs w:val="20"/>
          <w:lang w:eastAsia="ru-RU"/>
        </w:rPr>
        <w:t xml:space="preserve"> 77:01:0003001:3277,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1, пл.</w:t>
      </w:r>
      <w:r w:rsidR="00052440" w:rsidRPr="00052440">
        <w:rPr>
          <w:rFonts w:ascii="Times New Roman" w:hAnsi="Times New Roman" w:cs="Times New Roman"/>
          <w:sz w:val="20"/>
          <w:szCs w:val="20"/>
          <w:lang w:eastAsia="ru-RU"/>
        </w:rPr>
        <w:t xml:space="preserve"> 24,3 м кв.</w:t>
      </w:r>
      <w:r>
        <w:rPr>
          <w:rFonts w:ascii="Times New Roman" w:hAnsi="Times New Roman" w:cs="Times New Roman"/>
          <w:sz w:val="20"/>
          <w:szCs w:val="20"/>
          <w:lang w:eastAsia="ru-RU"/>
        </w:rPr>
        <w:t xml:space="preserve"> НЦ-3 142 000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10</w:t>
      </w:r>
      <w:r>
        <w:rPr>
          <w:rFonts w:ascii="Times New Roman" w:hAnsi="Times New Roman" w:cs="Times New Roman"/>
          <w:sz w:val="20"/>
          <w:szCs w:val="20"/>
          <w:lang w:eastAsia="ru-RU"/>
        </w:rPr>
        <w:t xml:space="preserve">: НП, КД </w:t>
      </w:r>
      <w:r w:rsidR="00052440" w:rsidRPr="00052440">
        <w:rPr>
          <w:rFonts w:ascii="Times New Roman" w:hAnsi="Times New Roman" w:cs="Times New Roman"/>
          <w:sz w:val="20"/>
          <w:szCs w:val="20"/>
          <w:lang w:eastAsia="ru-RU"/>
        </w:rPr>
        <w:t xml:space="preserve">77:01:0003001:3278,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00052440" w:rsidRPr="00052440">
        <w:rPr>
          <w:rFonts w:ascii="Times New Roman" w:hAnsi="Times New Roman" w:cs="Times New Roman"/>
          <w:sz w:val="20"/>
          <w:szCs w:val="20"/>
          <w:lang w:eastAsia="ru-RU"/>
        </w:rPr>
        <w:t>29,9 м кв.</w:t>
      </w:r>
      <w:r>
        <w:rPr>
          <w:rFonts w:ascii="Times New Roman" w:hAnsi="Times New Roman" w:cs="Times New Roman"/>
          <w:sz w:val="20"/>
          <w:szCs w:val="20"/>
          <w:lang w:eastAsia="ru-RU"/>
        </w:rPr>
        <w:t xml:space="preserve"> НЦ-3 866 000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11</w:t>
      </w:r>
      <w:r>
        <w:rPr>
          <w:rFonts w:ascii="Times New Roman" w:hAnsi="Times New Roman" w:cs="Times New Roman"/>
          <w:sz w:val="20"/>
          <w:szCs w:val="20"/>
          <w:lang w:eastAsia="ru-RU"/>
        </w:rPr>
        <w:t>: НП, КД</w:t>
      </w:r>
      <w:r w:rsidR="00052440" w:rsidRPr="00052440">
        <w:rPr>
          <w:rFonts w:ascii="Times New Roman" w:hAnsi="Times New Roman" w:cs="Times New Roman"/>
          <w:sz w:val="20"/>
          <w:szCs w:val="20"/>
          <w:lang w:eastAsia="ru-RU"/>
        </w:rPr>
        <w:t xml:space="preserve"> 77:01:0003001:3279,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00052440" w:rsidRPr="00052440">
        <w:rPr>
          <w:rFonts w:ascii="Times New Roman" w:hAnsi="Times New Roman" w:cs="Times New Roman"/>
          <w:sz w:val="20"/>
          <w:szCs w:val="20"/>
          <w:lang w:eastAsia="ru-RU"/>
        </w:rPr>
        <w:t xml:space="preserve"> 22,1 м кв.</w:t>
      </w:r>
      <w:r>
        <w:rPr>
          <w:rFonts w:ascii="Times New Roman" w:hAnsi="Times New Roman" w:cs="Times New Roman"/>
          <w:sz w:val="20"/>
          <w:szCs w:val="20"/>
          <w:lang w:eastAsia="ru-RU"/>
        </w:rPr>
        <w:t xml:space="preserve"> НЦ-2 887 000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12: НП, КД 77:01:0003</w:t>
      </w:r>
      <w:r w:rsidR="008D2856">
        <w:rPr>
          <w:rFonts w:ascii="Times New Roman" w:hAnsi="Times New Roman" w:cs="Times New Roman"/>
          <w:sz w:val="20"/>
          <w:szCs w:val="20"/>
          <w:lang w:eastAsia="ru-RU"/>
        </w:rPr>
        <w:t xml:space="preserve">001:3280,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00052440" w:rsidRPr="00052440">
        <w:rPr>
          <w:rFonts w:ascii="Times New Roman" w:hAnsi="Times New Roman" w:cs="Times New Roman"/>
          <w:sz w:val="20"/>
          <w:szCs w:val="20"/>
          <w:lang w:eastAsia="ru-RU"/>
        </w:rPr>
        <w:t xml:space="preserve"> 22,2 м кв.</w:t>
      </w:r>
      <w:r>
        <w:rPr>
          <w:rFonts w:ascii="Times New Roman" w:hAnsi="Times New Roman" w:cs="Times New Roman"/>
          <w:sz w:val="20"/>
          <w:szCs w:val="20"/>
          <w:lang w:eastAsia="ru-RU"/>
        </w:rPr>
        <w:t>НЦ-2 900 000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13: НП, КД </w:t>
      </w:r>
      <w:r w:rsidR="00052440" w:rsidRPr="00052440">
        <w:rPr>
          <w:rFonts w:ascii="Times New Roman" w:hAnsi="Times New Roman" w:cs="Times New Roman"/>
          <w:sz w:val="20"/>
          <w:szCs w:val="20"/>
          <w:lang w:eastAsia="ru-RU"/>
        </w:rPr>
        <w:t xml:space="preserve">77:01:0003001:3281,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пл.25,8 м кв. НЦ-3 336 000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14</w:t>
      </w:r>
      <w:r>
        <w:rPr>
          <w:rFonts w:ascii="Times New Roman" w:hAnsi="Times New Roman" w:cs="Times New Roman"/>
          <w:sz w:val="20"/>
          <w:szCs w:val="20"/>
          <w:lang w:eastAsia="ru-RU"/>
        </w:rPr>
        <w:t>: НП</w:t>
      </w:r>
      <w:r w:rsidR="005C2780">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КД 77:01:0003001:3282</w:t>
      </w:r>
      <w:r w:rsidR="008D2856">
        <w:rPr>
          <w:rFonts w:ascii="Times New Roman" w:hAnsi="Times New Roman" w:cs="Times New Roman"/>
          <w:sz w:val="20"/>
          <w:szCs w:val="20"/>
          <w:lang w:eastAsia="ru-RU"/>
        </w:rPr>
        <w:t>, подв.</w:t>
      </w:r>
      <w:r>
        <w:rPr>
          <w:rFonts w:ascii="Times New Roman" w:hAnsi="Times New Roman" w:cs="Times New Roman"/>
          <w:sz w:val="20"/>
          <w:szCs w:val="20"/>
          <w:lang w:eastAsia="ru-RU"/>
        </w:rPr>
        <w:t>1, пл. 26,3 м кв. НЦ-3 366 000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15: НП, КД</w:t>
      </w:r>
      <w:r w:rsidR="00052440" w:rsidRPr="00052440">
        <w:rPr>
          <w:rFonts w:ascii="Times New Roman" w:hAnsi="Times New Roman" w:cs="Times New Roman"/>
          <w:sz w:val="20"/>
          <w:szCs w:val="20"/>
          <w:lang w:eastAsia="ru-RU"/>
        </w:rPr>
        <w:t xml:space="preserve"> 77:01:0003001:3283,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1, пл. 26,1 м кв. НЦ-3 340 000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5C2780">
        <w:rPr>
          <w:rFonts w:ascii="Times New Roman" w:hAnsi="Times New Roman" w:cs="Times New Roman"/>
          <w:sz w:val="20"/>
          <w:szCs w:val="20"/>
          <w:lang w:eastAsia="ru-RU"/>
        </w:rPr>
        <w:t>16: НП,</w:t>
      </w:r>
      <w:r w:rsidR="00052440" w:rsidRPr="00052440">
        <w:rPr>
          <w:rFonts w:ascii="Times New Roman" w:hAnsi="Times New Roman" w:cs="Times New Roman"/>
          <w:sz w:val="20"/>
          <w:szCs w:val="20"/>
          <w:lang w:eastAsia="ru-RU"/>
        </w:rPr>
        <w:t xml:space="preserve"> </w:t>
      </w:r>
      <w:r w:rsidR="005C2780">
        <w:rPr>
          <w:rFonts w:ascii="Times New Roman" w:hAnsi="Times New Roman" w:cs="Times New Roman"/>
          <w:sz w:val="20"/>
          <w:szCs w:val="20"/>
          <w:lang w:eastAsia="ru-RU"/>
        </w:rPr>
        <w:t xml:space="preserve">КН </w:t>
      </w:r>
      <w:r w:rsidR="00052440" w:rsidRPr="00052440">
        <w:rPr>
          <w:rFonts w:ascii="Times New Roman" w:hAnsi="Times New Roman" w:cs="Times New Roman"/>
          <w:sz w:val="20"/>
          <w:szCs w:val="20"/>
          <w:lang w:eastAsia="ru-RU"/>
        </w:rPr>
        <w:t>77:01:0003001:3</w:t>
      </w:r>
      <w:r w:rsidR="008D2856">
        <w:rPr>
          <w:rFonts w:ascii="Times New Roman" w:hAnsi="Times New Roman" w:cs="Times New Roman"/>
          <w:sz w:val="20"/>
          <w:szCs w:val="20"/>
          <w:lang w:eastAsia="ru-RU"/>
        </w:rPr>
        <w:t>284, подв.</w:t>
      </w:r>
      <w:r w:rsidR="005C2780">
        <w:rPr>
          <w:rFonts w:ascii="Times New Roman" w:hAnsi="Times New Roman" w:cs="Times New Roman"/>
          <w:sz w:val="20"/>
          <w:szCs w:val="20"/>
          <w:lang w:eastAsia="ru-RU"/>
        </w:rPr>
        <w:t>1, пл. 25,1 м кв. НЦ-3 245 000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17: НП, </w:t>
      </w:r>
      <w:r w:rsidR="008D2856">
        <w:rPr>
          <w:rFonts w:ascii="Times New Roman" w:hAnsi="Times New Roman" w:cs="Times New Roman"/>
          <w:sz w:val="20"/>
          <w:szCs w:val="20"/>
          <w:lang w:eastAsia="ru-RU"/>
        </w:rPr>
        <w:t xml:space="preserve">КД 77:01:0003001:3285,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00052440" w:rsidRPr="00052440">
        <w:rPr>
          <w:rFonts w:ascii="Times New Roman" w:hAnsi="Times New Roman" w:cs="Times New Roman"/>
          <w:sz w:val="20"/>
          <w:szCs w:val="20"/>
          <w:lang w:eastAsia="ru-RU"/>
        </w:rPr>
        <w:t xml:space="preserve"> 21,3 м кв.</w:t>
      </w:r>
      <w:r>
        <w:rPr>
          <w:rFonts w:ascii="Times New Roman" w:hAnsi="Times New Roman" w:cs="Times New Roman"/>
          <w:sz w:val="20"/>
          <w:szCs w:val="20"/>
          <w:lang w:eastAsia="ru-RU"/>
        </w:rPr>
        <w:t xml:space="preserve"> НЦ-2 810 000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18: НП, КД </w:t>
      </w:r>
      <w:r w:rsidR="00052440" w:rsidRPr="00052440">
        <w:rPr>
          <w:rFonts w:ascii="Times New Roman" w:hAnsi="Times New Roman" w:cs="Times New Roman"/>
          <w:sz w:val="20"/>
          <w:szCs w:val="20"/>
          <w:lang w:eastAsia="ru-RU"/>
        </w:rPr>
        <w:t xml:space="preserve">77:01:0003001:3296,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 24,2 м кв. НЦ-3 129 000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19: НП, КД</w:t>
      </w:r>
      <w:r w:rsidR="00052440" w:rsidRPr="00052440">
        <w:rPr>
          <w:rFonts w:ascii="Times New Roman" w:hAnsi="Times New Roman" w:cs="Times New Roman"/>
          <w:sz w:val="20"/>
          <w:szCs w:val="20"/>
          <w:lang w:eastAsia="ru-RU"/>
        </w:rPr>
        <w:t xml:space="preserve"> 77:01:0003001:3297,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1, пл.</w:t>
      </w:r>
      <w:r w:rsidR="00052440" w:rsidRPr="00052440">
        <w:rPr>
          <w:rFonts w:ascii="Times New Roman" w:hAnsi="Times New Roman" w:cs="Times New Roman"/>
          <w:sz w:val="20"/>
          <w:szCs w:val="20"/>
          <w:lang w:eastAsia="ru-RU"/>
        </w:rPr>
        <w:t xml:space="preserve"> 21 м кв.</w:t>
      </w:r>
      <w:r>
        <w:rPr>
          <w:rFonts w:ascii="Times New Roman" w:hAnsi="Times New Roman" w:cs="Times New Roman"/>
          <w:sz w:val="20"/>
          <w:szCs w:val="20"/>
          <w:lang w:eastAsia="ru-RU"/>
        </w:rPr>
        <w:t xml:space="preserve"> НЦ-2 771 000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20: НП, КД</w:t>
      </w:r>
      <w:r w:rsidR="00052440" w:rsidRPr="00052440">
        <w:rPr>
          <w:rFonts w:ascii="Times New Roman" w:hAnsi="Times New Roman" w:cs="Times New Roman"/>
          <w:sz w:val="20"/>
          <w:szCs w:val="20"/>
          <w:lang w:eastAsia="ru-RU"/>
        </w:rPr>
        <w:t xml:space="preserve"> 77:01:0003001:3300,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пл.14,9 м кв. НЦ-</w:t>
      </w:r>
      <w:r w:rsidR="00052440" w:rsidRPr="00052440">
        <w:rPr>
          <w:rFonts w:ascii="Times New Roman" w:hAnsi="Times New Roman" w:cs="Times New Roman"/>
          <w:sz w:val="20"/>
          <w:szCs w:val="20"/>
          <w:lang w:eastAsia="ru-RU"/>
        </w:rPr>
        <w:t>2 044</w:t>
      </w:r>
      <w:r>
        <w:rPr>
          <w:rFonts w:ascii="Times New Roman" w:hAnsi="Times New Roman" w:cs="Times New Roman"/>
          <w:sz w:val="20"/>
          <w:szCs w:val="20"/>
          <w:lang w:eastAsia="ru-RU"/>
        </w:rPr>
        <w:t> </w:t>
      </w:r>
      <w:r w:rsidR="00052440" w:rsidRPr="00052440">
        <w:rPr>
          <w:rFonts w:ascii="Times New Roman" w:hAnsi="Times New Roman" w:cs="Times New Roman"/>
          <w:sz w:val="20"/>
          <w:szCs w:val="20"/>
          <w:lang w:eastAsia="ru-RU"/>
        </w:rPr>
        <w:t>00</w:t>
      </w:r>
      <w:r>
        <w:rPr>
          <w:rFonts w:ascii="Times New Roman" w:hAnsi="Times New Roman" w:cs="Times New Roman"/>
          <w:sz w:val="20"/>
          <w:szCs w:val="20"/>
          <w:lang w:eastAsia="ru-RU"/>
        </w:rPr>
        <w:t>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21: НП,</w:t>
      </w:r>
      <w:r w:rsidR="008D2856">
        <w:rPr>
          <w:rFonts w:ascii="Times New Roman" w:hAnsi="Times New Roman" w:cs="Times New Roman"/>
          <w:sz w:val="20"/>
          <w:szCs w:val="20"/>
          <w:lang w:eastAsia="ru-RU"/>
        </w:rPr>
        <w:t xml:space="preserve"> КД 77:01:0003001:3316,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00052440" w:rsidRPr="00052440">
        <w:rPr>
          <w:rFonts w:ascii="Times New Roman" w:hAnsi="Times New Roman" w:cs="Times New Roman"/>
          <w:sz w:val="20"/>
          <w:szCs w:val="20"/>
          <w:lang w:eastAsia="ru-RU"/>
        </w:rPr>
        <w:t xml:space="preserve"> 22,1 м кв.</w:t>
      </w:r>
      <w:r>
        <w:rPr>
          <w:rFonts w:ascii="Times New Roman" w:hAnsi="Times New Roman" w:cs="Times New Roman"/>
          <w:sz w:val="20"/>
          <w:szCs w:val="20"/>
          <w:lang w:eastAsia="ru-RU"/>
        </w:rPr>
        <w:t xml:space="preserve"> НЦ-2 916 000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22</w:t>
      </w:r>
      <w:r>
        <w:rPr>
          <w:rFonts w:ascii="Times New Roman" w:hAnsi="Times New Roman" w:cs="Times New Roman"/>
          <w:sz w:val="20"/>
          <w:szCs w:val="20"/>
          <w:lang w:eastAsia="ru-RU"/>
        </w:rPr>
        <w:t xml:space="preserve">: НП, КД </w:t>
      </w:r>
      <w:r w:rsidR="00052440" w:rsidRPr="00052440">
        <w:rPr>
          <w:rFonts w:ascii="Times New Roman" w:hAnsi="Times New Roman" w:cs="Times New Roman"/>
          <w:sz w:val="20"/>
          <w:szCs w:val="20"/>
          <w:lang w:eastAsia="ru-RU"/>
        </w:rPr>
        <w:t xml:space="preserve">77:01:0003001:3335,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1, пл.</w:t>
      </w:r>
      <w:r w:rsidR="00052440" w:rsidRPr="00052440">
        <w:rPr>
          <w:rFonts w:ascii="Times New Roman" w:hAnsi="Times New Roman" w:cs="Times New Roman"/>
          <w:sz w:val="20"/>
          <w:szCs w:val="20"/>
          <w:lang w:eastAsia="ru-RU"/>
        </w:rPr>
        <w:t xml:space="preserve"> 26,6 м кв.</w:t>
      </w:r>
      <w:r>
        <w:rPr>
          <w:rFonts w:ascii="Times New Roman" w:hAnsi="Times New Roman" w:cs="Times New Roman"/>
          <w:sz w:val="20"/>
          <w:szCs w:val="20"/>
          <w:lang w:eastAsia="ru-RU"/>
        </w:rPr>
        <w:t xml:space="preserve"> НЦ-3 404 000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23: НП, КД </w:t>
      </w:r>
      <w:r w:rsidR="00052440" w:rsidRPr="00052440">
        <w:rPr>
          <w:rFonts w:ascii="Times New Roman" w:hAnsi="Times New Roman" w:cs="Times New Roman"/>
          <w:sz w:val="20"/>
          <w:szCs w:val="20"/>
          <w:lang w:eastAsia="ru-RU"/>
        </w:rPr>
        <w:t xml:space="preserve">77:01:0003001:3339,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18,4 м кв.</w:t>
      </w:r>
      <w:r>
        <w:rPr>
          <w:rFonts w:ascii="Times New Roman" w:hAnsi="Times New Roman" w:cs="Times New Roman"/>
          <w:sz w:val="20"/>
          <w:szCs w:val="20"/>
          <w:lang w:eastAsia="ru-RU"/>
        </w:rPr>
        <w:t xml:space="preserve"> НЦ-2 328 000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24: НП,</w:t>
      </w:r>
      <w:r w:rsidR="008D2856">
        <w:rPr>
          <w:rFonts w:ascii="Times New Roman" w:hAnsi="Times New Roman" w:cs="Times New Roman"/>
          <w:sz w:val="20"/>
          <w:szCs w:val="20"/>
          <w:lang w:eastAsia="ru-RU"/>
        </w:rPr>
        <w:t xml:space="preserve"> КД 77:01:0003001:3340,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18,2 м кв.</w:t>
      </w:r>
      <w:r>
        <w:rPr>
          <w:rFonts w:ascii="Times New Roman" w:hAnsi="Times New Roman" w:cs="Times New Roman"/>
          <w:sz w:val="20"/>
          <w:szCs w:val="20"/>
          <w:lang w:eastAsia="ru-RU"/>
        </w:rPr>
        <w:t xml:space="preserve"> НЦ-2 303 000 руб.,</w:t>
      </w:r>
    </w:p>
    <w:p w:rsidR="00052440" w:rsidRPr="00052440" w:rsidRDefault="00616748"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25: НП,</w:t>
      </w:r>
      <w:r w:rsidR="008D2856">
        <w:rPr>
          <w:rFonts w:ascii="Times New Roman" w:hAnsi="Times New Roman" w:cs="Times New Roman"/>
          <w:sz w:val="20"/>
          <w:szCs w:val="20"/>
          <w:lang w:eastAsia="ru-RU"/>
        </w:rPr>
        <w:t xml:space="preserve"> КД 77:01:0003001:3342,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16,6 м кв. НЦ-2 144 000 руб.,</w:t>
      </w:r>
    </w:p>
    <w:p w:rsidR="00052440" w:rsidRPr="00052440" w:rsidRDefault="00616748"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26: НП, КД</w:t>
      </w:r>
      <w:r w:rsidR="00052440" w:rsidRPr="00052440">
        <w:rPr>
          <w:rFonts w:ascii="Times New Roman" w:hAnsi="Times New Roman" w:cs="Times New Roman"/>
          <w:sz w:val="20"/>
          <w:szCs w:val="20"/>
          <w:lang w:eastAsia="ru-RU"/>
        </w:rPr>
        <w:t xml:space="preserve"> 77:01:0003001:3349,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20,3 м кв.</w:t>
      </w:r>
      <w:r>
        <w:rPr>
          <w:rFonts w:ascii="Times New Roman" w:hAnsi="Times New Roman" w:cs="Times New Roman"/>
          <w:sz w:val="20"/>
          <w:szCs w:val="20"/>
          <w:lang w:eastAsia="ru-RU"/>
        </w:rPr>
        <w:t xml:space="preserve"> НЦ-2 542 000 руб.,</w:t>
      </w:r>
    </w:p>
    <w:p w:rsidR="00052440" w:rsidRPr="00052440" w:rsidRDefault="00616748"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27: НП,</w:t>
      </w:r>
      <w:r w:rsidR="008D2856">
        <w:rPr>
          <w:rFonts w:ascii="Times New Roman" w:hAnsi="Times New Roman" w:cs="Times New Roman"/>
          <w:sz w:val="20"/>
          <w:szCs w:val="20"/>
          <w:lang w:eastAsia="ru-RU"/>
        </w:rPr>
        <w:t xml:space="preserve"> КД 77:01:0003001:3350,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21,9 м кв.</w:t>
      </w:r>
      <w:r>
        <w:rPr>
          <w:rFonts w:ascii="Times New Roman" w:hAnsi="Times New Roman" w:cs="Times New Roman"/>
          <w:sz w:val="20"/>
          <w:szCs w:val="20"/>
          <w:lang w:eastAsia="ru-RU"/>
        </w:rPr>
        <w:t xml:space="preserve"> НЦ-2 742 000 руб.,</w:t>
      </w:r>
    </w:p>
    <w:p w:rsidR="00052440" w:rsidRPr="00052440" w:rsidRDefault="0004613B"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28: НП, КД</w:t>
      </w:r>
      <w:r w:rsidR="00052440" w:rsidRPr="00052440">
        <w:rPr>
          <w:rFonts w:ascii="Times New Roman" w:hAnsi="Times New Roman" w:cs="Times New Roman"/>
          <w:sz w:val="20"/>
          <w:szCs w:val="20"/>
          <w:lang w:eastAsia="ru-RU"/>
        </w:rPr>
        <w:t xml:space="preserve"> 77:01:0003001:3351,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2, пл. 19,9 м кв.НЦ-2 518 000 руб.;</w:t>
      </w:r>
    </w:p>
    <w:p w:rsidR="00052440" w:rsidRPr="00052440" w:rsidRDefault="0004613B"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29: НП,</w:t>
      </w:r>
      <w:r w:rsidR="008D2856">
        <w:rPr>
          <w:rFonts w:ascii="Times New Roman" w:hAnsi="Times New Roman" w:cs="Times New Roman"/>
          <w:sz w:val="20"/>
          <w:szCs w:val="20"/>
          <w:lang w:eastAsia="ru-RU"/>
        </w:rPr>
        <w:t xml:space="preserve"> КД 77:01:0003001:3352,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пл.19,9 м кв.НЦ-2 518 000 руб.;</w:t>
      </w:r>
    </w:p>
    <w:p w:rsidR="00052440" w:rsidRPr="00052440" w:rsidRDefault="0004613B"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30: </w:t>
      </w:r>
      <w:r w:rsidR="00052440" w:rsidRPr="00052440">
        <w:rPr>
          <w:rFonts w:ascii="Times New Roman" w:hAnsi="Times New Roman" w:cs="Times New Roman"/>
          <w:sz w:val="20"/>
          <w:szCs w:val="20"/>
          <w:lang w:eastAsia="ru-RU"/>
        </w:rPr>
        <w:t>Н</w:t>
      </w:r>
      <w:r>
        <w:rPr>
          <w:rFonts w:ascii="Times New Roman" w:hAnsi="Times New Roman" w:cs="Times New Roman"/>
          <w:sz w:val="20"/>
          <w:szCs w:val="20"/>
          <w:lang w:eastAsia="ru-RU"/>
        </w:rPr>
        <w:t>П, КД 77:01:0</w:t>
      </w:r>
      <w:r w:rsidR="008D2856">
        <w:rPr>
          <w:rFonts w:ascii="Times New Roman" w:hAnsi="Times New Roman" w:cs="Times New Roman"/>
          <w:sz w:val="20"/>
          <w:szCs w:val="20"/>
          <w:lang w:eastAsia="ru-RU"/>
        </w:rPr>
        <w:t xml:space="preserve">003001:3353,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18 м кв.</w:t>
      </w:r>
      <w:r>
        <w:rPr>
          <w:rFonts w:ascii="Times New Roman" w:hAnsi="Times New Roman" w:cs="Times New Roman"/>
          <w:sz w:val="20"/>
          <w:szCs w:val="20"/>
          <w:lang w:eastAsia="ru-RU"/>
        </w:rPr>
        <w:t xml:space="preserve"> КН-2 301 000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31: НП, КД</w:t>
      </w:r>
      <w:r w:rsidR="00052440" w:rsidRPr="00052440">
        <w:rPr>
          <w:rFonts w:ascii="Times New Roman" w:hAnsi="Times New Roman" w:cs="Times New Roman"/>
          <w:sz w:val="20"/>
          <w:szCs w:val="20"/>
          <w:lang w:eastAsia="ru-RU"/>
        </w:rPr>
        <w:t xml:space="preserve"> 77:01:0003001:3363,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20,3 м кв.</w:t>
      </w:r>
      <w:r>
        <w:rPr>
          <w:rFonts w:ascii="Times New Roman" w:hAnsi="Times New Roman" w:cs="Times New Roman"/>
          <w:sz w:val="20"/>
          <w:szCs w:val="20"/>
          <w:lang w:eastAsia="ru-RU"/>
        </w:rPr>
        <w:t xml:space="preserve"> КН-2 542 000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32: НП,</w:t>
      </w:r>
      <w:r w:rsidR="008D2856">
        <w:rPr>
          <w:rFonts w:ascii="Times New Roman" w:hAnsi="Times New Roman" w:cs="Times New Roman"/>
          <w:sz w:val="20"/>
          <w:szCs w:val="20"/>
          <w:lang w:eastAsia="ru-RU"/>
        </w:rPr>
        <w:t xml:space="preserve"> КД 77:01:0003001:3364,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22,5 м кв.</w:t>
      </w:r>
      <w:r>
        <w:rPr>
          <w:rFonts w:ascii="Times New Roman" w:hAnsi="Times New Roman" w:cs="Times New Roman"/>
          <w:sz w:val="20"/>
          <w:szCs w:val="20"/>
          <w:lang w:eastAsia="ru-RU"/>
        </w:rPr>
        <w:t>КН-2 788 000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33: НП, КД 77:01:0003001:3</w:t>
      </w:r>
      <w:r w:rsidR="008D2856">
        <w:rPr>
          <w:rFonts w:ascii="Times New Roman" w:hAnsi="Times New Roman" w:cs="Times New Roman"/>
          <w:sz w:val="20"/>
          <w:szCs w:val="20"/>
          <w:lang w:eastAsia="ru-RU"/>
        </w:rPr>
        <w:t xml:space="preserve">365,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22,5 м кв.КН-2 788 000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34: НП, КД</w:t>
      </w:r>
      <w:r w:rsidR="00052440" w:rsidRPr="00052440">
        <w:rPr>
          <w:rFonts w:ascii="Times New Roman" w:hAnsi="Times New Roman" w:cs="Times New Roman"/>
          <w:sz w:val="20"/>
          <w:szCs w:val="20"/>
          <w:lang w:eastAsia="ru-RU"/>
        </w:rPr>
        <w:t xml:space="preserve"> 77:01:0003001:3366,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20,4 м кв. НЦ-</w:t>
      </w:r>
      <w:r w:rsidR="00052440" w:rsidRPr="00052440">
        <w:rPr>
          <w:rFonts w:ascii="Times New Roman" w:hAnsi="Times New Roman" w:cs="Times New Roman"/>
          <w:sz w:val="20"/>
          <w:szCs w:val="20"/>
          <w:lang w:eastAsia="ru-RU"/>
        </w:rPr>
        <w:t>2 554</w:t>
      </w:r>
      <w:r>
        <w:rPr>
          <w:rFonts w:ascii="Times New Roman" w:hAnsi="Times New Roman" w:cs="Times New Roman"/>
          <w:sz w:val="20"/>
          <w:szCs w:val="20"/>
          <w:lang w:eastAsia="ru-RU"/>
        </w:rPr>
        <w:t> </w:t>
      </w:r>
      <w:r w:rsidR="00052440" w:rsidRPr="00052440">
        <w:rPr>
          <w:rFonts w:ascii="Times New Roman" w:hAnsi="Times New Roman" w:cs="Times New Roman"/>
          <w:sz w:val="20"/>
          <w:szCs w:val="20"/>
          <w:lang w:eastAsia="ru-RU"/>
        </w:rPr>
        <w:t>00</w:t>
      </w:r>
      <w:r>
        <w:rPr>
          <w:rFonts w:ascii="Times New Roman" w:hAnsi="Times New Roman" w:cs="Times New Roman"/>
          <w:sz w:val="20"/>
          <w:szCs w:val="20"/>
          <w:lang w:eastAsia="ru-RU"/>
        </w:rPr>
        <w:t>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35: НП,</w:t>
      </w:r>
      <w:r w:rsidR="008D2856">
        <w:rPr>
          <w:rFonts w:ascii="Times New Roman" w:hAnsi="Times New Roman" w:cs="Times New Roman"/>
          <w:sz w:val="20"/>
          <w:szCs w:val="20"/>
          <w:lang w:eastAsia="ru-RU"/>
        </w:rPr>
        <w:t xml:space="preserve"> КД 77:01:0003001:3367,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w:t>
      </w:r>
      <w:r w:rsidR="00052440" w:rsidRPr="00052440">
        <w:rPr>
          <w:rFonts w:ascii="Times New Roman" w:hAnsi="Times New Roman" w:cs="Times New Roman"/>
          <w:sz w:val="20"/>
          <w:szCs w:val="20"/>
          <w:lang w:eastAsia="ru-RU"/>
        </w:rPr>
        <w:t>28,3 м кв.</w:t>
      </w:r>
      <w:r>
        <w:rPr>
          <w:rFonts w:ascii="Times New Roman" w:hAnsi="Times New Roman" w:cs="Times New Roman"/>
          <w:sz w:val="20"/>
          <w:szCs w:val="20"/>
          <w:lang w:eastAsia="ru-RU"/>
        </w:rPr>
        <w:t xml:space="preserve"> НЦ-3 394 000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36: НП,</w:t>
      </w:r>
      <w:r w:rsidR="008D2856">
        <w:rPr>
          <w:rFonts w:ascii="Times New Roman" w:hAnsi="Times New Roman" w:cs="Times New Roman"/>
          <w:sz w:val="20"/>
          <w:szCs w:val="20"/>
          <w:lang w:eastAsia="ru-RU"/>
        </w:rPr>
        <w:t xml:space="preserve"> КД 77:01:0003001:3368,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22 м кв. НЦ-2 755 000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37: НП, КД 77:01:0003001:3369</w:t>
      </w:r>
      <w:r w:rsidR="008D2856">
        <w:rPr>
          <w:rFonts w:ascii="Times New Roman" w:hAnsi="Times New Roman" w:cs="Times New Roman"/>
          <w:sz w:val="20"/>
          <w:szCs w:val="20"/>
          <w:lang w:eastAsia="ru-RU"/>
        </w:rPr>
        <w:t xml:space="preserve">,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sidR="00052440" w:rsidRPr="00052440">
        <w:rPr>
          <w:rFonts w:ascii="Times New Roman" w:hAnsi="Times New Roman" w:cs="Times New Roman"/>
          <w:sz w:val="20"/>
          <w:szCs w:val="20"/>
          <w:lang w:eastAsia="ru-RU"/>
        </w:rPr>
        <w:t xml:space="preserve"> 2</w:t>
      </w:r>
      <w:r>
        <w:rPr>
          <w:rFonts w:ascii="Times New Roman" w:hAnsi="Times New Roman" w:cs="Times New Roman"/>
          <w:sz w:val="20"/>
          <w:szCs w:val="20"/>
          <w:lang w:eastAsia="ru-RU"/>
        </w:rPr>
        <w:t>, пл.</w:t>
      </w:r>
      <w:r w:rsidR="00052440" w:rsidRPr="00052440">
        <w:rPr>
          <w:rFonts w:ascii="Times New Roman" w:hAnsi="Times New Roman" w:cs="Times New Roman"/>
          <w:sz w:val="20"/>
          <w:szCs w:val="20"/>
          <w:lang w:eastAsia="ru-RU"/>
        </w:rPr>
        <w:t xml:space="preserve"> 21,5 м кв.</w:t>
      </w:r>
      <w:r>
        <w:rPr>
          <w:rFonts w:ascii="Times New Roman" w:hAnsi="Times New Roman" w:cs="Times New Roman"/>
          <w:sz w:val="20"/>
          <w:szCs w:val="20"/>
          <w:lang w:eastAsia="ru-RU"/>
        </w:rPr>
        <w:t xml:space="preserve"> НЦ-2 692 000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38: НП, КД</w:t>
      </w:r>
      <w:r w:rsidR="00052440" w:rsidRPr="00052440">
        <w:rPr>
          <w:rFonts w:ascii="Times New Roman" w:hAnsi="Times New Roman" w:cs="Times New Roman"/>
          <w:sz w:val="20"/>
          <w:szCs w:val="20"/>
          <w:lang w:eastAsia="ru-RU"/>
        </w:rPr>
        <w:t xml:space="preserve"> 77:01:0003001:3370,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2, пл. 23,7 м кв. НЦ-2 905 000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39: НП,</w:t>
      </w:r>
      <w:r w:rsidR="008D2856">
        <w:rPr>
          <w:rFonts w:ascii="Times New Roman" w:hAnsi="Times New Roman" w:cs="Times New Roman"/>
          <w:sz w:val="20"/>
          <w:szCs w:val="20"/>
          <w:lang w:eastAsia="ru-RU"/>
        </w:rPr>
        <w:t xml:space="preserve"> КД 77:01:0003001:3371,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20,5 м кв.</w:t>
      </w:r>
      <w:r>
        <w:rPr>
          <w:rFonts w:ascii="Times New Roman" w:hAnsi="Times New Roman" w:cs="Times New Roman"/>
          <w:sz w:val="20"/>
          <w:szCs w:val="20"/>
          <w:lang w:eastAsia="ru-RU"/>
        </w:rPr>
        <w:t xml:space="preserve"> НЦ-2 567 000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40: НП, КД</w:t>
      </w:r>
      <w:r w:rsidR="00052440" w:rsidRPr="00052440">
        <w:rPr>
          <w:rFonts w:ascii="Times New Roman" w:hAnsi="Times New Roman" w:cs="Times New Roman"/>
          <w:sz w:val="20"/>
          <w:szCs w:val="20"/>
          <w:lang w:eastAsia="ru-RU"/>
        </w:rPr>
        <w:t xml:space="preserve"> 77:01</w:t>
      </w:r>
      <w:r w:rsidR="008D2856">
        <w:rPr>
          <w:rFonts w:ascii="Times New Roman" w:hAnsi="Times New Roman" w:cs="Times New Roman"/>
          <w:sz w:val="20"/>
          <w:szCs w:val="20"/>
          <w:lang w:eastAsia="ru-RU"/>
        </w:rPr>
        <w:t xml:space="preserve">:0003001:3384,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24,3 м кв.</w:t>
      </w:r>
      <w:r>
        <w:rPr>
          <w:rFonts w:ascii="Times New Roman" w:hAnsi="Times New Roman" w:cs="Times New Roman"/>
          <w:sz w:val="20"/>
          <w:szCs w:val="20"/>
          <w:lang w:eastAsia="ru-RU"/>
        </w:rPr>
        <w:t xml:space="preserve"> НЦ-2 979 000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41: НП,</w:t>
      </w:r>
      <w:r w:rsidR="008D2856">
        <w:rPr>
          <w:rFonts w:ascii="Times New Roman" w:hAnsi="Times New Roman" w:cs="Times New Roman"/>
          <w:sz w:val="20"/>
          <w:szCs w:val="20"/>
          <w:lang w:eastAsia="ru-RU"/>
        </w:rPr>
        <w:t xml:space="preserve"> КД 77:01:0003001:3389,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26,3 м кв.</w:t>
      </w:r>
      <w:r w:rsidR="00BC7563">
        <w:rPr>
          <w:rFonts w:ascii="Times New Roman" w:hAnsi="Times New Roman" w:cs="Times New Roman"/>
          <w:sz w:val="20"/>
          <w:szCs w:val="20"/>
          <w:lang w:eastAsia="ru-RU"/>
        </w:rPr>
        <w:t xml:space="preserve"> НЦ-3 224 000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42: НП, КД </w:t>
      </w:r>
      <w:r w:rsidR="00052440" w:rsidRPr="00052440">
        <w:rPr>
          <w:rFonts w:ascii="Times New Roman" w:hAnsi="Times New Roman" w:cs="Times New Roman"/>
          <w:sz w:val="20"/>
          <w:szCs w:val="20"/>
          <w:lang w:eastAsia="ru-RU"/>
        </w:rPr>
        <w:t xml:space="preserve">77:01:0003001:3390,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26,1 м кв. НЦ-3 199 000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43: НП, </w:t>
      </w:r>
      <w:r w:rsidR="008D2856">
        <w:rPr>
          <w:rFonts w:ascii="Times New Roman" w:hAnsi="Times New Roman" w:cs="Times New Roman"/>
          <w:sz w:val="20"/>
          <w:szCs w:val="20"/>
          <w:lang w:eastAsia="ru-RU"/>
        </w:rPr>
        <w:t>КД 77:01:0003001:3391, подв.</w:t>
      </w:r>
      <w:r>
        <w:rPr>
          <w:rFonts w:ascii="Times New Roman" w:hAnsi="Times New Roman" w:cs="Times New Roman"/>
          <w:sz w:val="20"/>
          <w:szCs w:val="20"/>
          <w:lang w:eastAsia="ru-RU"/>
        </w:rPr>
        <w:t>2, пл. 25,1 м кв. НЦ-3 077 000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44: НП, КД 77:01:0003001:3392, </w:t>
      </w:r>
      <w:proofErr w:type="spellStart"/>
      <w:r>
        <w:rPr>
          <w:rFonts w:ascii="Times New Roman" w:hAnsi="Times New Roman" w:cs="Times New Roman"/>
          <w:sz w:val="20"/>
          <w:szCs w:val="20"/>
          <w:lang w:eastAsia="ru-RU"/>
        </w:rPr>
        <w:t>под</w:t>
      </w:r>
      <w:r w:rsidR="008D2856">
        <w:rPr>
          <w:rFonts w:ascii="Times New Roman" w:hAnsi="Times New Roman" w:cs="Times New Roman"/>
          <w:sz w:val="20"/>
          <w:szCs w:val="20"/>
          <w:lang w:eastAsia="ru-RU"/>
        </w:rPr>
        <w:t>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21,3 м кв.</w:t>
      </w:r>
      <w:r>
        <w:rPr>
          <w:rFonts w:ascii="Times New Roman" w:hAnsi="Times New Roman" w:cs="Times New Roman"/>
          <w:sz w:val="20"/>
          <w:szCs w:val="20"/>
          <w:lang w:eastAsia="ru-RU"/>
        </w:rPr>
        <w:t xml:space="preserve"> НЦ-2 667 000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45: НП,</w:t>
      </w:r>
      <w:r w:rsidR="008D2856">
        <w:rPr>
          <w:rFonts w:ascii="Times New Roman" w:hAnsi="Times New Roman" w:cs="Times New Roman"/>
          <w:sz w:val="20"/>
          <w:szCs w:val="20"/>
          <w:lang w:eastAsia="ru-RU"/>
        </w:rPr>
        <w:t xml:space="preserve"> КД 77:01:0003001:3403,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18,1 м кв.</w:t>
      </w:r>
      <w:r>
        <w:rPr>
          <w:rFonts w:ascii="Times New Roman" w:hAnsi="Times New Roman" w:cs="Times New Roman"/>
          <w:sz w:val="20"/>
          <w:szCs w:val="20"/>
          <w:lang w:eastAsia="ru-RU"/>
        </w:rPr>
        <w:t xml:space="preserve"> НЦ-2 314 000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46</w:t>
      </w:r>
      <w:r>
        <w:rPr>
          <w:rFonts w:ascii="Times New Roman" w:hAnsi="Times New Roman" w:cs="Times New Roman"/>
          <w:sz w:val="20"/>
          <w:szCs w:val="20"/>
          <w:lang w:eastAsia="ru-RU"/>
        </w:rPr>
        <w:t>: НП, КД</w:t>
      </w:r>
      <w:r w:rsidR="00052440" w:rsidRPr="00052440">
        <w:rPr>
          <w:rFonts w:ascii="Times New Roman" w:hAnsi="Times New Roman" w:cs="Times New Roman"/>
          <w:sz w:val="20"/>
          <w:szCs w:val="20"/>
          <w:lang w:eastAsia="ru-RU"/>
        </w:rPr>
        <w:t xml:space="preserve"> 77:01:0003001:3404,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пл.16,9 м кв. НЦ-2 161 000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47: НП,</w:t>
      </w:r>
      <w:r w:rsidR="008D2856">
        <w:rPr>
          <w:rFonts w:ascii="Times New Roman" w:hAnsi="Times New Roman" w:cs="Times New Roman"/>
          <w:sz w:val="20"/>
          <w:szCs w:val="20"/>
          <w:lang w:eastAsia="ru-RU"/>
        </w:rPr>
        <w:t xml:space="preserve"> КД 77:01:0003001:3405,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16,9 м кв. НЦ-2 161 000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48: НП, КД </w:t>
      </w:r>
      <w:r w:rsidR="00052440" w:rsidRPr="00052440">
        <w:rPr>
          <w:rFonts w:ascii="Times New Roman" w:hAnsi="Times New Roman" w:cs="Times New Roman"/>
          <w:sz w:val="20"/>
          <w:szCs w:val="20"/>
          <w:lang w:eastAsia="ru-RU"/>
        </w:rPr>
        <w:t xml:space="preserve">77:01:0003001:3406,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16,9 м кв. НЦ-</w:t>
      </w:r>
      <w:r w:rsidR="00052440" w:rsidRPr="00052440">
        <w:rPr>
          <w:rFonts w:ascii="Times New Roman" w:hAnsi="Times New Roman" w:cs="Times New Roman"/>
          <w:sz w:val="20"/>
          <w:szCs w:val="20"/>
          <w:lang w:eastAsia="ru-RU"/>
        </w:rPr>
        <w:t>2 161</w:t>
      </w:r>
      <w:r>
        <w:rPr>
          <w:rFonts w:ascii="Times New Roman" w:hAnsi="Times New Roman" w:cs="Times New Roman"/>
          <w:sz w:val="20"/>
          <w:szCs w:val="20"/>
          <w:lang w:eastAsia="ru-RU"/>
        </w:rPr>
        <w:t> </w:t>
      </w:r>
      <w:r w:rsidR="00052440" w:rsidRPr="00052440">
        <w:rPr>
          <w:rFonts w:ascii="Times New Roman" w:hAnsi="Times New Roman" w:cs="Times New Roman"/>
          <w:sz w:val="20"/>
          <w:szCs w:val="20"/>
          <w:lang w:eastAsia="ru-RU"/>
        </w:rPr>
        <w:t>00</w:t>
      </w:r>
      <w:r>
        <w:rPr>
          <w:rFonts w:ascii="Times New Roman" w:hAnsi="Times New Roman" w:cs="Times New Roman"/>
          <w:sz w:val="20"/>
          <w:szCs w:val="20"/>
          <w:lang w:eastAsia="ru-RU"/>
        </w:rPr>
        <w:t>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49: НП, КД</w:t>
      </w:r>
      <w:r w:rsidR="00052440" w:rsidRPr="00052440">
        <w:rPr>
          <w:rFonts w:ascii="Times New Roman" w:hAnsi="Times New Roman" w:cs="Times New Roman"/>
          <w:sz w:val="20"/>
          <w:szCs w:val="20"/>
          <w:lang w:eastAsia="ru-RU"/>
        </w:rPr>
        <w:t xml:space="preserve"> 77:01:0003001:3407,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24,1 м кв.</w:t>
      </w:r>
      <w:r>
        <w:rPr>
          <w:rFonts w:ascii="Times New Roman" w:hAnsi="Times New Roman" w:cs="Times New Roman"/>
          <w:sz w:val="20"/>
          <w:szCs w:val="20"/>
          <w:lang w:eastAsia="ru-RU"/>
        </w:rPr>
        <w:t xml:space="preserve"> НЦ-2 954 000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50: НП, КД</w:t>
      </w:r>
      <w:r w:rsidR="00052440" w:rsidRPr="00052440">
        <w:rPr>
          <w:rFonts w:ascii="Times New Roman" w:hAnsi="Times New Roman" w:cs="Times New Roman"/>
          <w:sz w:val="20"/>
          <w:szCs w:val="20"/>
          <w:lang w:eastAsia="ru-RU"/>
        </w:rPr>
        <w:t xml:space="preserve"> 77:01:0003001:3408,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21 м кв. НЦ-2 630 000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51: НП, КД 77:01:0003001:3409</w:t>
      </w:r>
      <w:r w:rsidR="008D2856">
        <w:rPr>
          <w:rFonts w:ascii="Times New Roman" w:hAnsi="Times New Roman" w:cs="Times New Roman"/>
          <w:sz w:val="20"/>
          <w:szCs w:val="20"/>
          <w:lang w:eastAsia="ru-RU"/>
        </w:rPr>
        <w:t>, подв.</w:t>
      </w:r>
      <w:r w:rsidR="00052440" w:rsidRPr="00052440">
        <w:rPr>
          <w:rFonts w:ascii="Times New Roman" w:hAnsi="Times New Roman" w:cs="Times New Roman"/>
          <w:sz w:val="20"/>
          <w:szCs w:val="20"/>
          <w:lang w:eastAsia="ru-RU"/>
        </w:rPr>
        <w:t>2,</w:t>
      </w:r>
      <w:r>
        <w:rPr>
          <w:rFonts w:ascii="Times New Roman" w:hAnsi="Times New Roman" w:cs="Times New Roman"/>
          <w:sz w:val="20"/>
          <w:szCs w:val="20"/>
          <w:lang w:eastAsia="ru-RU"/>
        </w:rPr>
        <w:t xml:space="preserve"> пл. 24,2 м кв. НЦ-2 966 000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52: НП, К</w:t>
      </w:r>
      <w:r w:rsidR="008D2856">
        <w:rPr>
          <w:rFonts w:ascii="Times New Roman" w:hAnsi="Times New Roman" w:cs="Times New Roman"/>
          <w:sz w:val="20"/>
          <w:szCs w:val="20"/>
          <w:lang w:eastAsia="ru-RU"/>
        </w:rPr>
        <w:t>Д 77:01:0003001:3414, подв.</w:t>
      </w:r>
      <w:r>
        <w:rPr>
          <w:rFonts w:ascii="Times New Roman" w:hAnsi="Times New Roman" w:cs="Times New Roman"/>
          <w:sz w:val="20"/>
          <w:szCs w:val="20"/>
          <w:lang w:eastAsia="ru-RU"/>
        </w:rPr>
        <w:t>2, пл.20,5 м кв. НЦ-2 567</w:t>
      </w:r>
      <w:r w:rsidR="00B5604A">
        <w:rPr>
          <w:rFonts w:ascii="Times New Roman" w:hAnsi="Times New Roman" w:cs="Times New Roman"/>
          <w:sz w:val="20"/>
          <w:szCs w:val="20"/>
          <w:lang w:eastAsia="ru-RU"/>
        </w:rPr>
        <w:t> </w:t>
      </w:r>
      <w:r>
        <w:rPr>
          <w:rFonts w:ascii="Times New Roman" w:hAnsi="Times New Roman" w:cs="Times New Roman"/>
          <w:sz w:val="20"/>
          <w:szCs w:val="20"/>
          <w:lang w:eastAsia="ru-RU"/>
        </w:rPr>
        <w:t>000</w:t>
      </w:r>
      <w:r w:rsidR="00B5604A">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руб.;</w:t>
      </w:r>
    </w:p>
    <w:p w:rsidR="00052440" w:rsidRPr="00052440" w:rsidRDefault="00B5604A"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53: НП, КД</w:t>
      </w:r>
      <w:r w:rsidR="00052440" w:rsidRPr="00052440">
        <w:rPr>
          <w:rFonts w:ascii="Times New Roman" w:hAnsi="Times New Roman" w:cs="Times New Roman"/>
          <w:sz w:val="20"/>
          <w:szCs w:val="20"/>
          <w:lang w:eastAsia="ru-RU"/>
        </w:rPr>
        <w:t xml:space="preserve"> 77:01:0003001:3415,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16,7 м кв. НЦ-2 157 000 руб.;</w:t>
      </w:r>
    </w:p>
    <w:p w:rsidR="00052440" w:rsidRPr="00052440" w:rsidRDefault="00B5604A"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54: НП КД</w:t>
      </w:r>
      <w:r w:rsidR="00052440" w:rsidRPr="00052440">
        <w:rPr>
          <w:rFonts w:ascii="Times New Roman" w:hAnsi="Times New Roman" w:cs="Times New Roman"/>
          <w:sz w:val="20"/>
          <w:szCs w:val="20"/>
          <w:lang w:eastAsia="ru-RU"/>
        </w:rPr>
        <w:t xml:space="preserve"> 77:01:00</w:t>
      </w:r>
      <w:r w:rsidR="008D2856">
        <w:rPr>
          <w:rFonts w:ascii="Times New Roman" w:hAnsi="Times New Roman" w:cs="Times New Roman"/>
          <w:sz w:val="20"/>
          <w:szCs w:val="20"/>
          <w:lang w:eastAsia="ru-RU"/>
        </w:rPr>
        <w:t>03001:3416, подв.</w:t>
      </w:r>
      <w:r>
        <w:rPr>
          <w:rFonts w:ascii="Times New Roman" w:hAnsi="Times New Roman" w:cs="Times New Roman"/>
          <w:sz w:val="20"/>
          <w:szCs w:val="20"/>
          <w:lang w:eastAsia="ru-RU"/>
        </w:rPr>
        <w:t>2, пл. 16,7 м кв. НЦ-2 157 000 руб.;</w:t>
      </w:r>
    </w:p>
    <w:p w:rsidR="00052440" w:rsidRPr="00052440" w:rsidRDefault="00B5604A"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55: НП,</w:t>
      </w:r>
      <w:r w:rsidR="008D2856">
        <w:rPr>
          <w:rFonts w:ascii="Times New Roman" w:hAnsi="Times New Roman" w:cs="Times New Roman"/>
          <w:sz w:val="20"/>
          <w:szCs w:val="20"/>
          <w:lang w:eastAsia="ru-RU"/>
        </w:rPr>
        <w:t xml:space="preserve"> КД 77:01:0003001:3417,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15,5 м кв.</w:t>
      </w:r>
      <w:r>
        <w:rPr>
          <w:rFonts w:ascii="Times New Roman" w:hAnsi="Times New Roman" w:cs="Times New Roman"/>
          <w:sz w:val="20"/>
          <w:szCs w:val="20"/>
          <w:lang w:eastAsia="ru-RU"/>
        </w:rPr>
        <w:t xml:space="preserve"> НЦ-2 002 000 руб.;</w:t>
      </w:r>
    </w:p>
    <w:p w:rsidR="00052440" w:rsidRPr="00052440" w:rsidRDefault="00B5604A"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Лот 56: НП, КД</w:t>
      </w:r>
      <w:r w:rsidR="00052440" w:rsidRPr="00052440">
        <w:rPr>
          <w:rFonts w:ascii="Times New Roman" w:hAnsi="Times New Roman" w:cs="Times New Roman"/>
          <w:sz w:val="20"/>
          <w:szCs w:val="20"/>
          <w:lang w:eastAsia="ru-RU"/>
        </w:rPr>
        <w:t xml:space="preserve"> 77:01:0003001:3418,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14,9 м кв.НЦ-1 944 000 руб.;</w:t>
      </w:r>
    </w:p>
    <w:p w:rsidR="00052440" w:rsidRPr="00052440" w:rsidRDefault="00B5604A"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57: НП, КД</w:t>
      </w:r>
      <w:r w:rsidR="00052440" w:rsidRPr="00052440">
        <w:rPr>
          <w:rFonts w:ascii="Times New Roman" w:hAnsi="Times New Roman" w:cs="Times New Roman"/>
          <w:sz w:val="20"/>
          <w:szCs w:val="20"/>
          <w:lang w:eastAsia="ru-RU"/>
        </w:rPr>
        <w:t xml:space="preserve"> 77:01:0003001:3419, </w:t>
      </w:r>
      <w:r w:rsidR="00E15045">
        <w:rPr>
          <w:rFonts w:ascii="Times New Roman" w:hAnsi="Times New Roman" w:cs="Times New Roman"/>
          <w:sz w:val="20"/>
          <w:szCs w:val="20"/>
          <w:lang w:eastAsia="ru-RU"/>
        </w:rPr>
        <w:t>подв.</w:t>
      </w:r>
      <w:r>
        <w:rPr>
          <w:rFonts w:ascii="Times New Roman" w:hAnsi="Times New Roman" w:cs="Times New Roman"/>
          <w:sz w:val="20"/>
          <w:szCs w:val="20"/>
          <w:lang w:eastAsia="ru-RU"/>
        </w:rPr>
        <w:t>2, пл.</w:t>
      </w:r>
      <w:r w:rsidR="00052440" w:rsidRPr="00052440">
        <w:rPr>
          <w:rFonts w:ascii="Times New Roman" w:hAnsi="Times New Roman" w:cs="Times New Roman"/>
          <w:sz w:val="20"/>
          <w:szCs w:val="20"/>
          <w:lang w:eastAsia="ru-RU"/>
        </w:rPr>
        <w:t xml:space="preserve"> 16,9 м кв.</w:t>
      </w:r>
      <w:r>
        <w:rPr>
          <w:rFonts w:ascii="Times New Roman" w:hAnsi="Times New Roman" w:cs="Times New Roman"/>
          <w:sz w:val="20"/>
          <w:szCs w:val="20"/>
          <w:lang w:eastAsia="ru-RU"/>
        </w:rPr>
        <w:t xml:space="preserve"> НЦ-2 161 000 руб.;</w:t>
      </w:r>
    </w:p>
    <w:p w:rsidR="00052440" w:rsidRPr="00052440" w:rsidRDefault="00B5604A"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58: НП, </w:t>
      </w:r>
      <w:r w:rsidR="00E15045">
        <w:rPr>
          <w:rFonts w:ascii="Times New Roman" w:hAnsi="Times New Roman" w:cs="Times New Roman"/>
          <w:sz w:val="20"/>
          <w:szCs w:val="20"/>
          <w:lang w:eastAsia="ru-RU"/>
        </w:rPr>
        <w:t>КД 77:01:0003001:3420, подв.</w:t>
      </w:r>
      <w:r>
        <w:rPr>
          <w:rFonts w:ascii="Times New Roman" w:hAnsi="Times New Roman" w:cs="Times New Roman"/>
          <w:sz w:val="20"/>
          <w:szCs w:val="20"/>
          <w:lang w:eastAsia="ru-RU"/>
        </w:rPr>
        <w:t>2, пл. 16,5 м кв. НЦ-2 131 000 руб.;</w:t>
      </w:r>
    </w:p>
    <w:p w:rsidR="00052440" w:rsidRPr="00052440" w:rsidRDefault="00B5604A"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59: НП, КД 77:0</w:t>
      </w:r>
      <w:r w:rsidR="00E15045">
        <w:rPr>
          <w:rFonts w:ascii="Times New Roman" w:hAnsi="Times New Roman" w:cs="Times New Roman"/>
          <w:sz w:val="20"/>
          <w:szCs w:val="20"/>
          <w:lang w:eastAsia="ru-RU"/>
        </w:rPr>
        <w:t xml:space="preserve">1:0003001:3421,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14,9 м кв. НЦ-1 944 000 руб.;</w:t>
      </w:r>
    </w:p>
    <w:p w:rsidR="00052440" w:rsidRPr="00052440" w:rsidRDefault="00B5604A"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60: НП,</w:t>
      </w:r>
      <w:r w:rsidR="00E15045">
        <w:rPr>
          <w:rFonts w:ascii="Times New Roman" w:hAnsi="Times New Roman" w:cs="Times New Roman"/>
          <w:sz w:val="20"/>
          <w:szCs w:val="20"/>
          <w:lang w:eastAsia="ru-RU"/>
        </w:rPr>
        <w:t xml:space="preserve"> КД 77:01:0003001:3422,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16</w:t>
      </w:r>
      <w:r>
        <w:rPr>
          <w:rFonts w:ascii="Times New Roman" w:hAnsi="Times New Roman" w:cs="Times New Roman"/>
          <w:sz w:val="20"/>
          <w:szCs w:val="20"/>
          <w:lang w:eastAsia="ru-RU"/>
        </w:rPr>
        <w:t>,5 м кв. НЦ-2 144 000 руб.;</w:t>
      </w:r>
    </w:p>
    <w:p w:rsidR="00052440" w:rsidRPr="00052440" w:rsidRDefault="00B5604A"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61: НП, КД</w:t>
      </w:r>
      <w:r w:rsidR="00052440" w:rsidRPr="00052440">
        <w:rPr>
          <w:rFonts w:ascii="Times New Roman" w:hAnsi="Times New Roman" w:cs="Times New Roman"/>
          <w:sz w:val="20"/>
          <w:szCs w:val="20"/>
          <w:lang w:eastAsia="ru-RU"/>
        </w:rPr>
        <w:t xml:space="preserve"> 77:01:0003001:3423,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16,5 м кв.НЦ-2 131 000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62: НП, КД 77:01:0003001:3424</w:t>
      </w:r>
      <w:r w:rsidR="00052440" w:rsidRPr="00052440">
        <w:rPr>
          <w:rFonts w:ascii="Times New Roman" w:hAnsi="Times New Roman" w:cs="Times New Roman"/>
          <w:sz w:val="20"/>
          <w:szCs w:val="20"/>
          <w:lang w:eastAsia="ru-RU"/>
        </w:rPr>
        <w:t xml:space="preserve">,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14,9 м кв. НЦ-</w:t>
      </w:r>
      <w:r w:rsidR="00052440" w:rsidRPr="00052440">
        <w:rPr>
          <w:rFonts w:ascii="Times New Roman" w:hAnsi="Times New Roman" w:cs="Times New Roman"/>
          <w:sz w:val="20"/>
          <w:szCs w:val="20"/>
          <w:lang w:eastAsia="ru-RU"/>
        </w:rPr>
        <w:t>1 944</w:t>
      </w:r>
      <w:r>
        <w:rPr>
          <w:rFonts w:ascii="Times New Roman" w:hAnsi="Times New Roman" w:cs="Times New Roman"/>
          <w:sz w:val="20"/>
          <w:szCs w:val="20"/>
          <w:lang w:eastAsia="ru-RU"/>
        </w:rPr>
        <w:t> </w:t>
      </w:r>
      <w:r w:rsidR="00052440" w:rsidRPr="00052440">
        <w:rPr>
          <w:rFonts w:ascii="Times New Roman" w:hAnsi="Times New Roman" w:cs="Times New Roman"/>
          <w:sz w:val="20"/>
          <w:szCs w:val="20"/>
          <w:lang w:eastAsia="ru-RU"/>
        </w:rPr>
        <w:t>00</w:t>
      </w:r>
      <w:r>
        <w:rPr>
          <w:rFonts w:ascii="Times New Roman" w:hAnsi="Times New Roman" w:cs="Times New Roman"/>
          <w:sz w:val="20"/>
          <w:szCs w:val="20"/>
          <w:lang w:eastAsia="ru-RU"/>
        </w:rPr>
        <w:t>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63: НП, КД </w:t>
      </w:r>
      <w:r w:rsidR="00052440" w:rsidRPr="00052440">
        <w:rPr>
          <w:rFonts w:ascii="Times New Roman" w:hAnsi="Times New Roman" w:cs="Times New Roman"/>
          <w:sz w:val="20"/>
          <w:szCs w:val="20"/>
          <w:lang w:eastAsia="ru-RU"/>
        </w:rPr>
        <w:t xml:space="preserve">77:01:0003001:3425,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17 м кв. НЦ-2 174 000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64</w:t>
      </w:r>
      <w:r>
        <w:rPr>
          <w:rFonts w:ascii="Times New Roman" w:hAnsi="Times New Roman" w:cs="Times New Roman"/>
          <w:sz w:val="20"/>
          <w:szCs w:val="20"/>
          <w:lang w:eastAsia="ru-RU"/>
        </w:rPr>
        <w:t>: НП, КД</w:t>
      </w:r>
      <w:r w:rsidR="00052440" w:rsidRPr="00052440">
        <w:rPr>
          <w:rFonts w:ascii="Times New Roman" w:hAnsi="Times New Roman" w:cs="Times New Roman"/>
          <w:sz w:val="20"/>
          <w:szCs w:val="20"/>
          <w:lang w:eastAsia="ru-RU"/>
        </w:rPr>
        <w:t xml:space="preserve"> 77:01:0003001:3426, </w:t>
      </w:r>
      <w:r w:rsidR="00E15045">
        <w:rPr>
          <w:rFonts w:ascii="Times New Roman" w:hAnsi="Times New Roman" w:cs="Times New Roman"/>
          <w:sz w:val="20"/>
          <w:szCs w:val="20"/>
          <w:lang w:eastAsia="ru-RU"/>
        </w:rPr>
        <w:t>подв.</w:t>
      </w:r>
      <w:r>
        <w:rPr>
          <w:rFonts w:ascii="Times New Roman" w:hAnsi="Times New Roman" w:cs="Times New Roman"/>
          <w:sz w:val="20"/>
          <w:szCs w:val="20"/>
          <w:lang w:eastAsia="ru-RU"/>
        </w:rPr>
        <w:t>2, пл. 21 м кв. НЦ-2 630 000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65</w:t>
      </w:r>
      <w:r>
        <w:rPr>
          <w:rFonts w:ascii="Times New Roman" w:hAnsi="Times New Roman" w:cs="Times New Roman"/>
          <w:sz w:val="20"/>
          <w:szCs w:val="20"/>
          <w:lang w:eastAsia="ru-RU"/>
        </w:rPr>
        <w:t>: НП, КД</w:t>
      </w:r>
      <w:r w:rsidR="00052440" w:rsidRPr="00052440">
        <w:rPr>
          <w:rFonts w:ascii="Times New Roman" w:hAnsi="Times New Roman" w:cs="Times New Roman"/>
          <w:sz w:val="20"/>
          <w:szCs w:val="20"/>
          <w:lang w:eastAsia="ru-RU"/>
        </w:rPr>
        <w:t xml:space="preserve"> 77:01:0003001:3427,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sidR="00052440" w:rsidRPr="00052440">
        <w:rPr>
          <w:rFonts w:ascii="Times New Roman" w:hAnsi="Times New Roman" w:cs="Times New Roman"/>
          <w:sz w:val="20"/>
          <w:szCs w:val="20"/>
          <w:lang w:eastAsia="ru-RU"/>
        </w:rPr>
        <w:t xml:space="preserve"> 2, </w:t>
      </w:r>
      <w:r>
        <w:rPr>
          <w:rFonts w:ascii="Times New Roman" w:hAnsi="Times New Roman" w:cs="Times New Roman"/>
          <w:sz w:val="20"/>
          <w:szCs w:val="20"/>
          <w:lang w:eastAsia="ru-RU"/>
        </w:rPr>
        <w:t>пл. 22,1 м кв. НЦ-2 767 000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66: НП, КД</w:t>
      </w:r>
      <w:r w:rsidR="00052440" w:rsidRPr="00052440">
        <w:rPr>
          <w:rFonts w:ascii="Times New Roman" w:hAnsi="Times New Roman" w:cs="Times New Roman"/>
          <w:sz w:val="20"/>
          <w:szCs w:val="20"/>
          <w:lang w:eastAsia="ru-RU"/>
        </w:rPr>
        <w:t xml:space="preserve"> 77:01:0003001:3428, </w:t>
      </w:r>
      <w:r w:rsidR="00E15045">
        <w:rPr>
          <w:rFonts w:ascii="Times New Roman" w:hAnsi="Times New Roman" w:cs="Times New Roman"/>
          <w:sz w:val="20"/>
          <w:szCs w:val="20"/>
          <w:lang w:eastAsia="ru-RU"/>
        </w:rPr>
        <w:t>подв.</w:t>
      </w:r>
      <w:r>
        <w:rPr>
          <w:rFonts w:ascii="Times New Roman" w:hAnsi="Times New Roman" w:cs="Times New Roman"/>
          <w:sz w:val="20"/>
          <w:szCs w:val="20"/>
          <w:lang w:eastAsia="ru-RU"/>
        </w:rPr>
        <w:t>2, пл. 15,2 м кв. НЦ-1 963 000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67: НП, КД</w:t>
      </w:r>
      <w:r w:rsidR="00052440" w:rsidRPr="00052440">
        <w:rPr>
          <w:rFonts w:ascii="Times New Roman" w:hAnsi="Times New Roman" w:cs="Times New Roman"/>
          <w:sz w:val="20"/>
          <w:szCs w:val="20"/>
          <w:lang w:eastAsia="ru-RU"/>
        </w:rPr>
        <w:t xml:space="preserve"> 77:01:0003001:3436,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16,2 м кв. НЦ-2 093 000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68: НП, КД</w:t>
      </w:r>
      <w:r w:rsidR="00052440" w:rsidRPr="00052440">
        <w:rPr>
          <w:rFonts w:ascii="Times New Roman" w:hAnsi="Times New Roman" w:cs="Times New Roman"/>
          <w:sz w:val="20"/>
          <w:szCs w:val="20"/>
          <w:lang w:eastAsia="ru-RU"/>
        </w:rPr>
        <w:t xml:space="preserve"> 77:01:0003001:3443,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15,8 м кв. НЦ-2 041 000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69: НП, КД</w:t>
      </w:r>
      <w:r w:rsidR="00052440" w:rsidRPr="00052440">
        <w:rPr>
          <w:rFonts w:ascii="Times New Roman" w:hAnsi="Times New Roman" w:cs="Times New Roman"/>
          <w:sz w:val="20"/>
          <w:szCs w:val="20"/>
          <w:lang w:eastAsia="ru-RU"/>
        </w:rPr>
        <w:t xml:space="preserve"> 77:01:0003001:3444,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2, пл.</w:t>
      </w:r>
      <w:r w:rsidR="00052440" w:rsidRPr="00052440">
        <w:rPr>
          <w:rFonts w:ascii="Times New Roman" w:hAnsi="Times New Roman" w:cs="Times New Roman"/>
          <w:sz w:val="20"/>
          <w:szCs w:val="20"/>
          <w:lang w:eastAsia="ru-RU"/>
        </w:rPr>
        <w:t xml:space="preserve"> 15 м кв.</w:t>
      </w:r>
      <w:r w:rsidRPr="0011191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НЦ-1 957 000 руб.</w:t>
      </w:r>
    </w:p>
    <w:p w:rsidR="00E15045" w:rsidRPr="00E15045" w:rsidRDefault="00052440" w:rsidP="00E15045">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b/>
          <w:sz w:val="20"/>
          <w:szCs w:val="20"/>
          <w:lang w:eastAsia="ru-RU"/>
        </w:rPr>
        <w:t>Обременение</w:t>
      </w:r>
      <w:r w:rsidR="0011191F" w:rsidRPr="00E15045">
        <w:rPr>
          <w:rFonts w:ascii="Times New Roman" w:hAnsi="Times New Roman" w:cs="Times New Roman"/>
          <w:b/>
          <w:sz w:val="20"/>
          <w:szCs w:val="20"/>
          <w:lang w:eastAsia="ru-RU"/>
        </w:rPr>
        <w:t xml:space="preserve"> Имущества</w:t>
      </w:r>
      <w:r w:rsidRPr="00E15045">
        <w:rPr>
          <w:rFonts w:ascii="Times New Roman" w:hAnsi="Times New Roman" w:cs="Times New Roman"/>
          <w:b/>
          <w:sz w:val="20"/>
          <w:szCs w:val="20"/>
          <w:lang w:eastAsia="ru-RU"/>
        </w:rPr>
        <w:t>:</w:t>
      </w:r>
      <w:r w:rsidRPr="00E15045">
        <w:rPr>
          <w:rFonts w:ascii="Times New Roman" w:hAnsi="Times New Roman" w:cs="Times New Roman"/>
          <w:sz w:val="20"/>
          <w:szCs w:val="20"/>
          <w:lang w:eastAsia="ru-RU"/>
        </w:rPr>
        <w:t xml:space="preserve"> ипотека в пользу АО «Нижневолжский коммерчески</w:t>
      </w:r>
      <w:r w:rsidR="0011191F" w:rsidRPr="00E15045">
        <w:rPr>
          <w:rFonts w:ascii="Times New Roman" w:hAnsi="Times New Roman" w:cs="Times New Roman"/>
          <w:sz w:val="20"/>
          <w:szCs w:val="20"/>
          <w:lang w:eastAsia="ru-RU"/>
        </w:rPr>
        <w:t>й банк»; запрещение регистрации в соответствии с Выписками из ЕГРН об объекте недвижимости от 27.07.2023, от 28.07.2023.</w:t>
      </w:r>
      <w:r w:rsidR="00E15045" w:rsidRPr="00E15045">
        <w:rPr>
          <w:rFonts w:ascii="Times New Roman" w:hAnsi="Times New Roman" w:cs="Times New Roman"/>
          <w:sz w:val="20"/>
          <w:szCs w:val="20"/>
          <w:lang w:eastAsia="ru-RU"/>
        </w:rPr>
        <w:t xml:space="preserve"> </w:t>
      </w:r>
    </w:p>
    <w:p w:rsidR="008D2856" w:rsidRPr="00E15045" w:rsidRDefault="008D2856" w:rsidP="00E15045">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sz w:val="20"/>
          <w:szCs w:val="20"/>
          <w:lang w:eastAsia="ru-RU"/>
        </w:rPr>
        <w:t>Полный перечень, подробное описание и ограничение Лотов размещены в ЕФРСБ по адресу: http://fedresurs.ru/, а также на сайте ЭП.</w:t>
      </w:r>
    </w:p>
    <w:p w:rsidR="008D2856" w:rsidRPr="00E15045" w:rsidRDefault="008D2856" w:rsidP="008D2856">
      <w:pPr>
        <w:pStyle w:val="a9"/>
        <w:ind w:firstLine="708"/>
        <w:jc w:val="both"/>
        <w:rPr>
          <w:rFonts w:ascii="Times New Roman" w:hAnsi="Times New Roman" w:cs="Times New Roman"/>
          <w:b/>
          <w:sz w:val="20"/>
          <w:szCs w:val="20"/>
          <w:lang w:eastAsia="ru-RU"/>
        </w:rPr>
      </w:pPr>
      <w:r w:rsidRPr="00E15045">
        <w:rPr>
          <w:rFonts w:ascii="Times New Roman" w:hAnsi="Times New Roman" w:cs="Times New Roman"/>
          <w:sz w:val="20"/>
          <w:szCs w:val="20"/>
          <w:lang w:eastAsia="ru-RU"/>
        </w:rPr>
        <w:t>Ознакомление с Лотами производится по адресу местонахождения в раб. дни с 12:00 до 19:00, эл. почта: arbitr.aav@gmail.com, тел. КУ: 8-916-530-05-55, а также у ОТ</w:t>
      </w:r>
      <w:r w:rsidRPr="00E15045">
        <w:rPr>
          <w:rFonts w:ascii="Times New Roman" w:hAnsi="Times New Roman" w:cs="Times New Roman"/>
          <w:iCs/>
          <w:sz w:val="20"/>
          <w:szCs w:val="20"/>
          <w:lang w:eastAsia="ru-RU"/>
        </w:rPr>
        <w:t xml:space="preserve"> тел: 8(499)3950020 (с 09:00 до 18:00 (</w:t>
      </w:r>
      <w:proofErr w:type="spellStart"/>
      <w:r w:rsidRPr="00E15045">
        <w:rPr>
          <w:rFonts w:ascii="Times New Roman" w:hAnsi="Times New Roman" w:cs="Times New Roman"/>
          <w:iCs/>
          <w:sz w:val="20"/>
          <w:szCs w:val="20"/>
          <w:lang w:eastAsia="ru-RU"/>
        </w:rPr>
        <w:t>Мск</w:t>
      </w:r>
      <w:proofErr w:type="spellEnd"/>
      <w:r w:rsidRPr="00E15045">
        <w:rPr>
          <w:rFonts w:ascii="Times New Roman" w:hAnsi="Times New Roman" w:cs="Times New Roman"/>
          <w:iCs/>
          <w:sz w:val="20"/>
          <w:szCs w:val="20"/>
          <w:lang w:eastAsia="ru-RU"/>
        </w:rPr>
        <w:t xml:space="preserve">.) в раб. дни) </w:t>
      </w:r>
      <w:hyperlink r:id="rId5" w:history="1">
        <w:r w:rsidRPr="00E15045">
          <w:rPr>
            <w:rStyle w:val="a3"/>
            <w:rFonts w:ascii="Times New Roman" w:hAnsi="Times New Roman" w:cs="Times New Roman"/>
            <w:iCs/>
            <w:sz w:val="20"/>
            <w:szCs w:val="20"/>
            <w:lang w:eastAsia="ru-RU"/>
          </w:rPr>
          <w:t>informmsk@auction-house.ru</w:t>
        </w:r>
      </w:hyperlink>
      <w:r w:rsidRPr="00E15045">
        <w:rPr>
          <w:rFonts w:ascii="Times New Roman" w:hAnsi="Times New Roman" w:cs="Times New Roman"/>
          <w:iCs/>
          <w:sz w:val="20"/>
          <w:szCs w:val="20"/>
          <w:lang w:eastAsia="ru-RU"/>
        </w:rPr>
        <w:t>.</w:t>
      </w:r>
      <w:r w:rsidRPr="00E15045">
        <w:rPr>
          <w:rFonts w:ascii="Times New Roman" w:hAnsi="Times New Roman" w:cs="Times New Roman"/>
          <w:b/>
          <w:sz w:val="20"/>
          <w:szCs w:val="20"/>
          <w:lang w:eastAsia="ru-RU"/>
        </w:rPr>
        <w:t xml:space="preserve"> </w:t>
      </w:r>
    </w:p>
    <w:p w:rsidR="003F0EA7" w:rsidRPr="00E15045" w:rsidRDefault="00836084" w:rsidP="003F0EA7">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b/>
          <w:sz w:val="20"/>
          <w:szCs w:val="20"/>
          <w:lang w:eastAsia="ru-RU"/>
        </w:rPr>
        <w:t>Задаток–20</w:t>
      </w:r>
      <w:r w:rsidR="00793B43" w:rsidRPr="00E15045">
        <w:rPr>
          <w:rFonts w:ascii="Times New Roman" w:hAnsi="Times New Roman" w:cs="Times New Roman"/>
          <w:b/>
          <w:sz w:val="20"/>
          <w:szCs w:val="20"/>
          <w:lang w:eastAsia="ru-RU"/>
        </w:rPr>
        <w:t>% от</w:t>
      </w:r>
      <w:r w:rsidR="001C7AD2" w:rsidRPr="00E15045">
        <w:rPr>
          <w:rFonts w:ascii="Times New Roman" w:hAnsi="Times New Roman" w:cs="Times New Roman"/>
          <w:b/>
          <w:sz w:val="20"/>
          <w:szCs w:val="20"/>
          <w:lang w:eastAsia="ru-RU"/>
        </w:rPr>
        <w:t xml:space="preserve"> НЦ</w:t>
      </w:r>
      <w:r w:rsidR="004B25A8" w:rsidRPr="00E15045">
        <w:rPr>
          <w:rFonts w:ascii="Times New Roman" w:hAnsi="Times New Roman" w:cs="Times New Roman"/>
          <w:b/>
          <w:sz w:val="20"/>
          <w:szCs w:val="20"/>
          <w:lang w:eastAsia="ru-RU"/>
        </w:rPr>
        <w:t xml:space="preserve"> Лота. Шаг аукциона–</w:t>
      </w:r>
      <w:r w:rsidR="001C7AD2" w:rsidRPr="00E15045">
        <w:rPr>
          <w:rFonts w:ascii="Times New Roman" w:hAnsi="Times New Roman" w:cs="Times New Roman"/>
          <w:b/>
          <w:sz w:val="20"/>
          <w:szCs w:val="20"/>
          <w:lang w:eastAsia="ru-RU"/>
        </w:rPr>
        <w:t xml:space="preserve">5% от НЦ </w:t>
      </w:r>
      <w:r w:rsidR="00793B43" w:rsidRPr="00E15045">
        <w:rPr>
          <w:rFonts w:ascii="Times New Roman" w:hAnsi="Times New Roman" w:cs="Times New Roman"/>
          <w:b/>
          <w:sz w:val="20"/>
          <w:szCs w:val="20"/>
          <w:lang w:eastAsia="ru-RU"/>
        </w:rPr>
        <w:t>Лота.</w:t>
      </w:r>
      <w:r w:rsidR="00793B43" w:rsidRPr="00E15045">
        <w:rPr>
          <w:rFonts w:ascii="Times New Roman" w:hAnsi="Times New Roman" w:cs="Times New Roman"/>
          <w:sz w:val="20"/>
          <w:szCs w:val="20"/>
          <w:lang w:eastAsia="ru-RU"/>
        </w:rPr>
        <w:t xml:space="preserve"> Реквизиты для</w:t>
      </w:r>
      <w:r w:rsidR="004B25A8" w:rsidRPr="00E15045">
        <w:rPr>
          <w:rFonts w:ascii="Times New Roman" w:hAnsi="Times New Roman" w:cs="Times New Roman"/>
          <w:sz w:val="20"/>
          <w:szCs w:val="20"/>
          <w:lang w:eastAsia="ru-RU"/>
        </w:rPr>
        <w:t xml:space="preserve"> внесения задатка: получатель-</w:t>
      </w:r>
      <w:r w:rsidRPr="00E15045">
        <w:rPr>
          <w:rFonts w:ascii="Times New Roman" w:hAnsi="Times New Roman" w:cs="Times New Roman"/>
          <w:sz w:val="20"/>
          <w:szCs w:val="20"/>
          <w:lang w:eastAsia="ru-RU"/>
        </w:rPr>
        <w:t>АО «РАД</w:t>
      </w:r>
      <w:r w:rsidR="00793B43" w:rsidRPr="00E15045">
        <w:rPr>
          <w:rFonts w:ascii="Times New Roman" w:hAnsi="Times New Roman" w:cs="Times New Roman"/>
          <w:sz w:val="20"/>
          <w:szCs w:val="20"/>
          <w:lang w:eastAsia="ru-RU"/>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w:t>
      </w:r>
      <w:r w:rsidR="009142B1" w:rsidRPr="00E15045">
        <w:rPr>
          <w:rFonts w:ascii="Times New Roman" w:hAnsi="Times New Roman" w:cs="Times New Roman"/>
          <w:sz w:val="20"/>
          <w:szCs w:val="20"/>
          <w:lang w:eastAsia="ru-RU"/>
        </w:rPr>
        <w:t>информация: «№ л/</w:t>
      </w:r>
      <w:proofErr w:type="spellStart"/>
      <w:r w:rsidR="009142B1" w:rsidRPr="00E15045">
        <w:rPr>
          <w:rFonts w:ascii="Times New Roman" w:hAnsi="Times New Roman" w:cs="Times New Roman"/>
          <w:sz w:val="20"/>
          <w:szCs w:val="20"/>
          <w:lang w:eastAsia="ru-RU"/>
        </w:rPr>
        <w:t>с</w:t>
      </w:r>
      <w:r w:rsidR="00384C6F" w:rsidRPr="00E15045">
        <w:rPr>
          <w:rFonts w:ascii="Times New Roman" w:hAnsi="Times New Roman" w:cs="Times New Roman"/>
          <w:sz w:val="20"/>
          <w:szCs w:val="20"/>
          <w:lang w:eastAsia="ru-RU"/>
        </w:rPr>
        <w:t>_</w:t>
      </w:r>
      <w:r w:rsidR="00793B43" w:rsidRPr="00E15045">
        <w:rPr>
          <w:rFonts w:ascii="Times New Roman" w:hAnsi="Times New Roman" w:cs="Times New Roman"/>
          <w:sz w:val="20"/>
          <w:szCs w:val="20"/>
          <w:lang w:eastAsia="ru-RU"/>
        </w:rPr>
        <w:t>_Средства</w:t>
      </w:r>
      <w:proofErr w:type="spellEnd"/>
      <w:r w:rsidR="00793B43" w:rsidRPr="00E15045">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3F0EA7" w:rsidRPr="00E15045" w:rsidRDefault="00240478" w:rsidP="003F0EA7">
      <w:pPr>
        <w:pStyle w:val="a9"/>
        <w:ind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К участию в т</w:t>
      </w:r>
      <w:r w:rsidR="00793B43" w:rsidRPr="00E15045">
        <w:rPr>
          <w:rFonts w:ascii="Times New Roman" w:hAnsi="Times New Roman" w:cs="Times New Roman"/>
          <w:sz w:val="20"/>
          <w:szCs w:val="20"/>
          <w:lang w:eastAsia="ru-RU"/>
        </w:rPr>
        <w:t>оргах допускаются любые юр. и физ. лица, представившие в установл</w:t>
      </w:r>
      <w:r>
        <w:rPr>
          <w:rFonts w:ascii="Times New Roman" w:hAnsi="Times New Roman" w:cs="Times New Roman"/>
          <w:sz w:val="20"/>
          <w:szCs w:val="20"/>
          <w:lang w:eastAsia="ru-RU"/>
        </w:rPr>
        <w:t>енный срок заявку на участие в т</w:t>
      </w:r>
      <w:r w:rsidR="00793B43" w:rsidRPr="00E15045">
        <w:rPr>
          <w:rFonts w:ascii="Times New Roman" w:hAnsi="Times New Roman" w:cs="Times New Roman"/>
          <w:sz w:val="20"/>
          <w:szCs w:val="20"/>
          <w:lang w:eastAsia="ru-RU"/>
        </w:rPr>
        <w:t>оргах и перечислившие задаток в установленно</w:t>
      </w:r>
      <w:r>
        <w:rPr>
          <w:rFonts w:ascii="Times New Roman" w:hAnsi="Times New Roman" w:cs="Times New Roman"/>
          <w:sz w:val="20"/>
          <w:szCs w:val="20"/>
          <w:lang w:eastAsia="ru-RU"/>
        </w:rPr>
        <w:t>м порядке. Заявка на участие в т</w:t>
      </w:r>
      <w:r w:rsidR="00793B43" w:rsidRPr="00E15045">
        <w:rPr>
          <w:rFonts w:ascii="Times New Roman" w:hAnsi="Times New Roman" w:cs="Times New Roman"/>
          <w:sz w:val="20"/>
          <w:szCs w:val="20"/>
          <w:lang w:eastAsia="ru-RU"/>
        </w:rPr>
        <w:t>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w:t>
      </w:r>
      <w:r w:rsidR="001C7AD2" w:rsidRPr="00E15045">
        <w:rPr>
          <w:rFonts w:ascii="Times New Roman" w:hAnsi="Times New Roman" w:cs="Times New Roman"/>
          <w:sz w:val="20"/>
          <w:szCs w:val="20"/>
          <w:lang w:eastAsia="ru-RU"/>
        </w:rPr>
        <w:t>инимателя, далее-</w:t>
      </w:r>
      <w:r w:rsidR="00793B43" w:rsidRPr="00E15045">
        <w:rPr>
          <w:rFonts w:ascii="Times New Roman" w:hAnsi="Times New Roman" w:cs="Times New Roman"/>
          <w:sz w:val="20"/>
          <w:szCs w:val="20"/>
          <w:lang w:eastAsia="ru-RU"/>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E15045" w:rsidRDefault="00793B43" w:rsidP="003F0EA7">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sz w:val="20"/>
          <w:szCs w:val="20"/>
          <w:lang w:eastAsia="ru-RU"/>
        </w:rPr>
        <w:t xml:space="preserve">Победитель </w:t>
      </w:r>
      <w:r w:rsidR="00240478">
        <w:rPr>
          <w:rFonts w:ascii="Times New Roman" w:hAnsi="Times New Roman" w:cs="Times New Roman"/>
          <w:sz w:val="20"/>
          <w:szCs w:val="20"/>
          <w:lang w:eastAsia="ru-RU"/>
        </w:rPr>
        <w:t>т</w:t>
      </w:r>
      <w:r w:rsidR="004B25A8" w:rsidRPr="00E15045">
        <w:rPr>
          <w:rFonts w:ascii="Times New Roman" w:hAnsi="Times New Roman" w:cs="Times New Roman"/>
          <w:sz w:val="20"/>
          <w:szCs w:val="20"/>
          <w:lang w:eastAsia="ru-RU"/>
        </w:rPr>
        <w:t xml:space="preserve">оргов (далее </w:t>
      </w:r>
      <w:proofErr w:type="gramStart"/>
      <w:r w:rsidR="004B25A8" w:rsidRPr="00E15045">
        <w:rPr>
          <w:rFonts w:ascii="Times New Roman" w:hAnsi="Times New Roman" w:cs="Times New Roman"/>
          <w:sz w:val="20"/>
          <w:szCs w:val="20"/>
          <w:lang w:eastAsia="ru-RU"/>
        </w:rPr>
        <w:t>ПТ)-</w:t>
      </w:r>
      <w:proofErr w:type="gramEnd"/>
      <w:r w:rsidRPr="00E15045">
        <w:rPr>
          <w:rFonts w:ascii="Times New Roman" w:hAnsi="Times New Roman" w:cs="Times New Roman"/>
          <w:sz w:val="20"/>
          <w:szCs w:val="20"/>
          <w:lang w:eastAsia="ru-RU"/>
        </w:rPr>
        <w:t>лицо, предложившее наиболее высокую</w:t>
      </w:r>
      <w:r w:rsidR="00240478">
        <w:rPr>
          <w:rFonts w:ascii="Times New Roman" w:hAnsi="Times New Roman" w:cs="Times New Roman"/>
          <w:sz w:val="20"/>
          <w:szCs w:val="20"/>
          <w:lang w:eastAsia="ru-RU"/>
        </w:rPr>
        <w:t xml:space="preserve"> цену. ОТ имеет право отменить т</w:t>
      </w:r>
      <w:r w:rsidRPr="00E15045">
        <w:rPr>
          <w:rFonts w:ascii="Times New Roman" w:hAnsi="Times New Roman" w:cs="Times New Roman"/>
          <w:sz w:val="20"/>
          <w:szCs w:val="20"/>
          <w:lang w:eastAsia="ru-RU"/>
        </w:rPr>
        <w:t>орги в любое время до момента</w:t>
      </w:r>
      <w:r w:rsidR="00240478">
        <w:rPr>
          <w:rFonts w:ascii="Times New Roman" w:hAnsi="Times New Roman" w:cs="Times New Roman"/>
          <w:sz w:val="20"/>
          <w:szCs w:val="20"/>
          <w:lang w:eastAsia="ru-RU"/>
        </w:rPr>
        <w:t xml:space="preserve"> подведения итогов. Результаты т</w:t>
      </w:r>
      <w:r w:rsidRPr="00E15045">
        <w:rPr>
          <w:rFonts w:ascii="Times New Roman" w:hAnsi="Times New Roman" w:cs="Times New Roman"/>
          <w:sz w:val="20"/>
          <w:szCs w:val="20"/>
          <w:lang w:eastAsia="ru-RU"/>
        </w:rPr>
        <w:t xml:space="preserve">оргов подводятся </w:t>
      </w:r>
      <w:r w:rsidR="004B25A8" w:rsidRPr="00E15045">
        <w:rPr>
          <w:rFonts w:ascii="Times New Roman" w:hAnsi="Times New Roman" w:cs="Times New Roman"/>
          <w:sz w:val="20"/>
          <w:szCs w:val="20"/>
          <w:lang w:eastAsia="ru-RU"/>
        </w:rPr>
        <w:t xml:space="preserve">ОТ в день и в </w:t>
      </w:r>
      <w:r w:rsidR="00240478">
        <w:rPr>
          <w:rFonts w:ascii="Times New Roman" w:hAnsi="Times New Roman" w:cs="Times New Roman"/>
          <w:sz w:val="20"/>
          <w:szCs w:val="20"/>
          <w:lang w:eastAsia="ru-RU"/>
        </w:rPr>
        <w:t>месте проведения т</w:t>
      </w:r>
      <w:r w:rsidRPr="00E15045">
        <w:rPr>
          <w:rFonts w:ascii="Times New Roman" w:hAnsi="Times New Roman" w:cs="Times New Roman"/>
          <w:sz w:val="20"/>
          <w:szCs w:val="20"/>
          <w:lang w:eastAsia="ru-RU"/>
        </w:rPr>
        <w:t>оргов на сайте ЭП и оформляются прото</w:t>
      </w:r>
      <w:r w:rsidR="00240478">
        <w:rPr>
          <w:rFonts w:ascii="Times New Roman" w:hAnsi="Times New Roman" w:cs="Times New Roman"/>
          <w:sz w:val="20"/>
          <w:szCs w:val="20"/>
          <w:lang w:eastAsia="ru-RU"/>
        </w:rPr>
        <w:t>колом о результатах проведения т</w:t>
      </w:r>
      <w:r w:rsidRPr="00E15045">
        <w:rPr>
          <w:rFonts w:ascii="Times New Roman" w:hAnsi="Times New Roman" w:cs="Times New Roman"/>
          <w:sz w:val="20"/>
          <w:szCs w:val="20"/>
          <w:lang w:eastAsia="ru-RU"/>
        </w:rPr>
        <w:t>оргов. Протокол размещается на ЭП в день принятия ОТ</w:t>
      </w:r>
      <w:r w:rsidR="004B25A8" w:rsidRPr="00E15045">
        <w:rPr>
          <w:rFonts w:ascii="Times New Roman" w:hAnsi="Times New Roman" w:cs="Times New Roman"/>
          <w:sz w:val="20"/>
          <w:szCs w:val="20"/>
          <w:lang w:eastAsia="ru-RU"/>
        </w:rPr>
        <w:t xml:space="preserve"> решения о признании участника ПТ</w:t>
      </w:r>
      <w:r w:rsidRPr="00E15045">
        <w:rPr>
          <w:rFonts w:ascii="Times New Roman" w:hAnsi="Times New Roman" w:cs="Times New Roman"/>
          <w:sz w:val="20"/>
          <w:szCs w:val="20"/>
          <w:lang w:eastAsia="ru-RU"/>
        </w:rPr>
        <w:t>.</w:t>
      </w:r>
    </w:p>
    <w:p w:rsidR="00A508F4" w:rsidRPr="00E15045" w:rsidRDefault="00793B43" w:rsidP="003F0EA7">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sz w:val="20"/>
          <w:szCs w:val="20"/>
          <w:lang w:eastAsia="ru-RU"/>
        </w:rPr>
        <w:t xml:space="preserve">Проект </w:t>
      </w:r>
      <w:r w:rsidR="004B25A8" w:rsidRPr="00E15045">
        <w:rPr>
          <w:rFonts w:ascii="Times New Roman" w:hAnsi="Times New Roman" w:cs="Times New Roman"/>
          <w:sz w:val="20"/>
          <w:szCs w:val="20"/>
          <w:lang w:eastAsia="ru-RU"/>
        </w:rPr>
        <w:t>договора купли-продажи (далее–</w:t>
      </w:r>
      <w:r w:rsidRPr="00E15045">
        <w:rPr>
          <w:rFonts w:ascii="Times New Roman" w:hAnsi="Times New Roman" w:cs="Times New Roman"/>
          <w:sz w:val="20"/>
          <w:szCs w:val="20"/>
          <w:lang w:eastAsia="ru-RU"/>
        </w:rPr>
        <w:t xml:space="preserve">ДКП) размещен на ЭП. ДКП заключается с </w:t>
      </w:r>
      <w:r w:rsidR="004B25A8" w:rsidRPr="00E15045">
        <w:rPr>
          <w:rFonts w:ascii="Times New Roman" w:hAnsi="Times New Roman" w:cs="Times New Roman"/>
          <w:sz w:val="20"/>
          <w:szCs w:val="20"/>
          <w:lang w:eastAsia="ru-RU"/>
        </w:rPr>
        <w:t>ПТ</w:t>
      </w:r>
      <w:r w:rsidRPr="00E15045">
        <w:rPr>
          <w:rFonts w:ascii="Times New Roman" w:hAnsi="Times New Roman" w:cs="Times New Roman"/>
          <w:sz w:val="20"/>
          <w:szCs w:val="20"/>
          <w:lang w:eastAsia="ru-RU"/>
        </w:rPr>
        <w:t xml:space="preserve"> в течение 5 дней с даты получения </w:t>
      </w:r>
      <w:r w:rsidR="004B25A8" w:rsidRPr="00E15045">
        <w:rPr>
          <w:rFonts w:ascii="Times New Roman" w:hAnsi="Times New Roman" w:cs="Times New Roman"/>
          <w:sz w:val="20"/>
          <w:szCs w:val="20"/>
          <w:lang w:eastAsia="ru-RU"/>
        </w:rPr>
        <w:t>ПТ ДКП от КУ. Оплата–</w:t>
      </w:r>
      <w:r w:rsidRPr="00E15045">
        <w:rPr>
          <w:rFonts w:ascii="Times New Roman" w:hAnsi="Times New Roman" w:cs="Times New Roman"/>
          <w:sz w:val="20"/>
          <w:szCs w:val="20"/>
          <w:lang w:eastAsia="ru-RU"/>
        </w:rPr>
        <w:t xml:space="preserve">в течение 30 дней со дня подписания ДКП на </w:t>
      </w:r>
      <w:r w:rsidR="004B25A8" w:rsidRPr="00E15045">
        <w:rPr>
          <w:rFonts w:ascii="Times New Roman" w:hAnsi="Times New Roman" w:cs="Times New Roman"/>
          <w:sz w:val="20"/>
          <w:szCs w:val="20"/>
          <w:lang w:eastAsia="ru-RU"/>
        </w:rPr>
        <w:t xml:space="preserve">спец. </w:t>
      </w:r>
      <w:r w:rsidRPr="00E15045">
        <w:rPr>
          <w:rFonts w:ascii="Times New Roman" w:hAnsi="Times New Roman" w:cs="Times New Roman"/>
          <w:sz w:val="20"/>
          <w:szCs w:val="20"/>
          <w:lang w:eastAsia="ru-RU"/>
        </w:rPr>
        <w:t>счет Должника</w:t>
      </w:r>
      <w:r w:rsidR="002F7F5C" w:rsidRPr="00E15045">
        <w:rPr>
          <w:rFonts w:ascii="Times New Roman" w:hAnsi="Times New Roman" w:cs="Times New Roman"/>
          <w:sz w:val="20"/>
          <w:szCs w:val="20"/>
          <w:lang w:eastAsia="ru-RU"/>
        </w:rPr>
        <w:t>:</w:t>
      </w:r>
      <w:r w:rsidR="002F7F5C" w:rsidRPr="00E15045">
        <w:rPr>
          <w:rFonts w:ascii="Times New Roman" w:hAnsi="Times New Roman" w:cs="Times New Roman"/>
          <w:sz w:val="20"/>
          <w:szCs w:val="20"/>
        </w:rPr>
        <w:t xml:space="preserve"> </w:t>
      </w:r>
      <w:r w:rsidR="00E15045">
        <w:rPr>
          <w:rFonts w:ascii="Times New Roman" w:hAnsi="Times New Roman" w:cs="Times New Roman"/>
          <w:sz w:val="20"/>
          <w:szCs w:val="20"/>
          <w:lang w:eastAsia="ru-RU"/>
        </w:rPr>
        <w:t>р</w:t>
      </w:r>
      <w:r w:rsidR="008D2856" w:rsidRPr="00E15045">
        <w:rPr>
          <w:rFonts w:ascii="Times New Roman" w:hAnsi="Times New Roman" w:cs="Times New Roman"/>
          <w:sz w:val="20"/>
          <w:szCs w:val="20"/>
          <w:lang w:eastAsia="ru-RU"/>
        </w:rPr>
        <w:t>/с № 40702810820150002146 Банк ТКБ БАНК ПАО БИК 044525388 к/с № 30101810800000000388.</w:t>
      </w:r>
    </w:p>
    <w:p w:rsidR="008D2856" w:rsidRPr="00116FDB" w:rsidRDefault="008D2856" w:rsidP="003F0EA7">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8D2856" w:rsidRPr="00116FDB"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4613B"/>
    <w:rsid w:val="00052440"/>
    <w:rsid w:val="000A7738"/>
    <w:rsid w:val="000E2B07"/>
    <w:rsid w:val="000F0DC0"/>
    <w:rsid w:val="000F499B"/>
    <w:rsid w:val="0011191F"/>
    <w:rsid w:val="00116FDB"/>
    <w:rsid w:val="00137A72"/>
    <w:rsid w:val="0015144C"/>
    <w:rsid w:val="001872CD"/>
    <w:rsid w:val="001C2A53"/>
    <w:rsid w:val="001C7AD2"/>
    <w:rsid w:val="00231DEB"/>
    <w:rsid w:val="00240478"/>
    <w:rsid w:val="00252988"/>
    <w:rsid w:val="0025315E"/>
    <w:rsid w:val="002B72EC"/>
    <w:rsid w:val="002E1A94"/>
    <w:rsid w:val="002E618B"/>
    <w:rsid w:val="002F5538"/>
    <w:rsid w:val="002F7F5C"/>
    <w:rsid w:val="00384C6F"/>
    <w:rsid w:val="003F0EA7"/>
    <w:rsid w:val="00454F2D"/>
    <w:rsid w:val="004B25A8"/>
    <w:rsid w:val="004C0C17"/>
    <w:rsid w:val="005474CA"/>
    <w:rsid w:val="005734D2"/>
    <w:rsid w:val="00596A4B"/>
    <w:rsid w:val="005C2780"/>
    <w:rsid w:val="00616748"/>
    <w:rsid w:val="00654738"/>
    <w:rsid w:val="00772BEB"/>
    <w:rsid w:val="00793B43"/>
    <w:rsid w:val="0079736C"/>
    <w:rsid w:val="00803E09"/>
    <w:rsid w:val="00836084"/>
    <w:rsid w:val="00866E96"/>
    <w:rsid w:val="00877CB1"/>
    <w:rsid w:val="008A1900"/>
    <w:rsid w:val="008D2306"/>
    <w:rsid w:val="008D2856"/>
    <w:rsid w:val="009142B1"/>
    <w:rsid w:val="00A44E7B"/>
    <w:rsid w:val="00A508F4"/>
    <w:rsid w:val="00A70C3B"/>
    <w:rsid w:val="00A82BA3"/>
    <w:rsid w:val="00AB3807"/>
    <w:rsid w:val="00B07FED"/>
    <w:rsid w:val="00B5604A"/>
    <w:rsid w:val="00BC7563"/>
    <w:rsid w:val="00C50B93"/>
    <w:rsid w:val="00C72F4C"/>
    <w:rsid w:val="00C90EED"/>
    <w:rsid w:val="00CB1835"/>
    <w:rsid w:val="00D24C24"/>
    <w:rsid w:val="00D92C10"/>
    <w:rsid w:val="00DB4FAF"/>
    <w:rsid w:val="00DC731A"/>
    <w:rsid w:val="00DD234C"/>
    <w:rsid w:val="00E15045"/>
    <w:rsid w:val="00EE14A2"/>
    <w:rsid w:val="00F34733"/>
    <w:rsid w:val="00F5603D"/>
    <w:rsid w:val="00F90E4C"/>
    <w:rsid w:val="00FB0898"/>
    <w:rsid w:val="00FD292F"/>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pPr>
      <w:spacing w:after="0" w:line="240" w:lineRule="auto"/>
    </w:pPr>
    <w:rPr>
      <w:rFonts w:ascii="NTTimes/Cyrillic" w:eastAsia="Times New Roman" w:hAnsi="NTTimes/Cyrillic" w:cs="NTTimes/Cyrillic"/>
      <w:sz w:val="20"/>
      <w:szCs w:val="20"/>
      <w:lang w:val="en-US" w:eastAsia="ru-RU"/>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paragraph" w:styleId="a9">
    <w:name w:val="No Spacing"/>
    <w:uiPriority w:val="1"/>
    <w:qFormat/>
    <w:rsid w:val="00A70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105">
      <w:bodyDiv w:val="1"/>
      <w:marLeft w:val="0"/>
      <w:marRight w:val="0"/>
      <w:marTop w:val="0"/>
      <w:marBottom w:val="0"/>
      <w:divBdr>
        <w:top w:val="none" w:sz="0" w:space="0" w:color="auto"/>
        <w:left w:val="none" w:sz="0" w:space="0" w:color="auto"/>
        <w:bottom w:val="none" w:sz="0" w:space="0" w:color="auto"/>
        <w:right w:val="none" w:sz="0" w:space="0" w:color="auto"/>
      </w:divBdr>
    </w:div>
    <w:div w:id="258563435">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90235796">
      <w:bodyDiv w:val="1"/>
      <w:marLeft w:val="0"/>
      <w:marRight w:val="0"/>
      <w:marTop w:val="0"/>
      <w:marBottom w:val="0"/>
      <w:divBdr>
        <w:top w:val="none" w:sz="0" w:space="0" w:color="auto"/>
        <w:left w:val="none" w:sz="0" w:space="0" w:color="auto"/>
        <w:bottom w:val="none" w:sz="0" w:space="0" w:color="auto"/>
        <w:right w:val="none" w:sz="0" w:space="0" w:color="auto"/>
      </w:divBdr>
    </w:div>
    <w:div w:id="732243114">
      <w:bodyDiv w:val="1"/>
      <w:marLeft w:val="0"/>
      <w:marRight w:val="0"/>
      <w:marTop w:val="0"/>
      <w:marBottom w:val="0"/>
      <w:divBdr>
        <w:top w:val="none" w:sz="0" w:space="0" w:color="auto"/>
        <w:left w:val="none" w:sz="0" w:space="0" w:color="auto"/>
        <w:bottom w:val="none" w:sz="0" w:space="0" w:color="auto"/>
        <w:right w:val="none" w:sz="0" w:space="0" w:color="auto"/>
      </w:divBdr>
    </w:div>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915">
      <w:bodyDiv w:val="1"/>
      <w:marLeft w:val="0"/>
      <w:marRight w:val="0"/>
      <w:marTop w:val="0"/>
      <w:marBottom w:val="0"/>
      <w:divBdr>
        <w:top w:val="none" w:sz="0" w:space="0" w:color="auto"/>
        <w:left w:val="none" w:sz="0" w:space="0" w:color="auto"/>
        <w:bottom w:val="none" w:sz="0" w:space="0" w:color="auto"/>
        <w:right w:val="none" w:sz="0" w:space="0" w:color="auto"/>
      </w:divBdr>
    </w:div>
    <w:div w:id="18347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msk@auction-house.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2</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21</cp:revision>
  <cp:lastPrinted>2023-10-12T11:40:00Z</cp:lastPrinted>
  <dcterms:created xsi:type="dcterms:W3CDTF">2022-10-11T07:06:00Z</dcterms:created>
  <dcterms:modified xsi:type="dcterms:W3CDTF">2024-01-15T14:15:00Z</dcterms:modified>
</cp:coreProperties>
</file>