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56635" w14:textId="77777777" w:rsidR="006202C1" w:rsidRPr="009D249C" w:rsidRDefault="006202C1" w:rsidP="00620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249C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14:paraId="4E878C1F" w14:textId="77777777" w:rsidR="006202C1" w:rsidRPr="00C00B29" w:rsidRDefault="006202C1" w:rsidP="006202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175A80" w14:textId="3C0DADD2" w:rsidR="006202C1" w:rsidRPr="00C00B29" w:rsidRDefault="006202C1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 xml:space="preserve">г. Новосибирск                                                                                 </w:t>
      </w:r>
      <w:r w:rsidR="00C00B2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00B29">
        <w:rPr>
          <w:rFonts w:ascii="Times New Roman" w:hAnsi="Times New Roman" w:cs="Times New Roman"/>
          <w:sz w:val="24"/>
          <w:szCs w:val="24"/>
        </w:rPr>
        <w:t xml:space="preserve">   </w:t>
      </w:r>
      <w:r w:rsidRPr="00C00B29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End"/>
      <w:r w:rsidRPr="00C00B29">
        <w:rPr>
          <w:rFonts w:ascii="Times New Roman" w:hAnsi="Times New Roman" w:cs="Times New Roman"/>
          <w:sz w:val="24"/>
          <w:szCs w:val="24"/>
        </w:rPr>
        <w:t>дд</w:t>
      </w:r>
      <w:proofErr w:type="spellEnd"/>
      <w:r w:rsidRPr="00C00B29">
        <w:rPr>
          <w:rFonts w:ascii="Times New Roman" w:hAnsi="Times New Roman" w:cs="Times New Roman"/>
          <w:sz w:val="24"/>
          <w:szCs w:val="24"/>
        </w:rPr>
        <w:t xml:space="preserve"> месяц год&gt;</w:t>
      </w:r>
    </w:p>
    <w:p w14:paraId="37F7C727" w14:textId="77777777" w:rsidR="006202C1" w:rsidRDefault="006202C1" w:rsidP="00620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9FF72A" w14:textId="77777777" w:rsidR="006202C1" w:rsidRPr="00C00B29" w:rsidRDefault="006202C1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«Бастион» (ООО «Бастион»)</w:t>
      </w:r>
      <w:r w:rsidRPr="00C00B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C00B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C00B29">
        <w:rPr>
          <w:rFonts w:ascii="Times New Roman" w:hAnsi="Times New Roman" w:cs="Times New Roman"/>
          <w:sz w:val="24"/>
          <w:szCs w:val="24"/>
        </w:rPr>
        <w:t xml:space="preserve">, в лице директора Беседина Николая Алексеевича, действующего на основании Устава, с одной стороны, и </w:t>
      </w:r>
    </w:p>
    <w:p w14:paraId="0ED9D17D" w14:textId="77777777" w:rsidR="006202C1" w:rsidRPr="00C00B29" w:rsidRDefault="006202C1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 именуем(</w:t>
      </w:r>
      <w:proofErr w:type="spellStart"/>
      <w:r w:rsidRPr="00C00B2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00B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00B2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00B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00B2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C00B2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00B29">
        <w:rPr>
          <w:rFonts w:ascii="Times New Roman" w:hAnsi="Times New Roman" w:cs="Times New Roman"/>
          <w:sz w:val="24"/>
          <w:szCs w:val="24"/>
        </w:rPr>
        <w:t>в  дальнейшем</w:t>
      </w:r>
      <w:proofErr w:type="gramEnd"/>
      <w:r w:rsidRPr="00C00B29">
        <w:rPr>
          <w:rFonts w:ascii="Times New Roman" w:hAnsi="Times New Roman" w:cs="Times New Roman"/>
          <w:sz w:val="24"/>
          <w:szCs w:val="24"/>
        </w:rPr>
        <w:t xml:space="preserve"> </w:t>
      </w:r>
      <w:r w:rsidRPr="00C00B29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C00B29">
        <w:rPr>
          <w:rFonts w:ascii="Times New Roman" w:hAnsi="Times New Roman" w:cs="Times New Roman"/>
          <w:sz w:val="24"/>
          <w:szCs w:val="24"/>
        </w:rPr>
        <w:t xml:space="preserve"> (для юридического лица – в лице ____________________________________________________________________________________________________________________________________, действующего на основании _____________, с другой стороны</w:t>
      </w:r>
    </w:p>
    <w:p w14:paraId="554669F9" w14:textId="77777777" w:rsidR="006202C1" w:rsidRPr="00C00B29" w:rsidRDefault="006202C1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в дальнейшем совместно именуемые «Стороны», заключили настоящий договор купли-продажи газораспределительной сети (далее – Договор) о нижеследующем:</w:t>
      </w:r>
    </w:p>
    <w:p w14:paraId="095C4CD4" w14:textId="77777777" w:rsidR="006202C1" w:rsidRPr="00C00B29" w:rsidRDefault="006202C1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FC0C8D" w14:textId="77777777" w:rsidR="006202C1" w:rsidRPr="00C00B29" w:rsidRDefault="006202C1" w:rsidP="00C00B2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B2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47A4527" w14:textId="77777777" w:rsidR="006202C1" w:rsidRPr="00C00B29" w:rsidRDefault="006202C1" w:rsidP="00C00B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4C211" w14:textId="1031164C" w:rsidR="006423E7" w:rsidRPr="00C00B29" w:rsidRDefault="006202C1" w:rsidP="00B444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Покупателя </w:t>
      </w:r>
      <w:r w:rsidR="006423E7" w:rsidRPr="00C00B29">
        <w:rPr>
          <w:rFonts w:ascii="Times New Roman" w:hAnsi="Times New Roman" w:cs="Times New Roman"/>
          <w:sz w:val="24"/>
          <w:szCs w:val="24"/>
        </w:rPr>
        <w:t>сооружение</w:t>
      </w:r>
      <w:r w:rsidR="00A91CA9">
        <w:rPr>
          <w:rFonts w:ascii="Times New Roman" w:hAnsi="Times New Roman" w:cs="Times New Roman"/>
          <w:sz w:val="24"/>
          <w:szCs w:val="24"/>
        </w:rPr>
        <w:t xml:space="preserve"> -</w:t>
      </w:r>
      <w:r w:rsidR="006423E7" w:rsidRPr="00C00B29">
        <w:rPr>
          <w:rFonts w:ascii="Times New Roman" w:hAnsi="Times New Roman" w:cs="Times New Roman"/>
          <w:sz w:val="24"/>
          <w:szCs w:val="24"/>
        </w:rPr>
        <w:t xml:space="preserve"> «Газопровод высокого и низкого давлени</w:t>
      </w:r>
      <w:r w:rsidR="00956D70">
        <w:rPr>
          <w:rFonts w:ascii="Times New Roman" w:hAnsi="Times New Roman" w:cs="Times New Roman"/>
          <w:sz w:val="24"/>
          <w:szCs w:val="24"/>
        </w:rPr>
        <w:t>я</w:t>
      </w:r>
      <w:r w:rsidR="006423E7" w:rsidRPr="00C00B29">
        <w:rPr>
          <w:rFonts w:ascii="Times New Roman" w:hAnsi="Times New Roman" w:cs="Times New Roman"/>
          <w:sz w:val="24"/>
          <w:szCs w:val="24"/>
        </w:rPr>
        <w:t xml:space="preserve"> в СНТ «Транспортник», </w:t>
      </w:r>
      <w:proofErr w:type="spellStart"/>
      <w:r w:rsidR="006423E7" w:rsidRPr="00C00B29">
        <w:rPr>
          <w:rFonts w:ascii="Times New Roman" w:hAnsi="Times New Roman" w:cs="Times New Roman"/>
          <w:sz w:val="24"/>
          <w:szCs w:val="24"/>
        </w:rPr>
        <w:t>Кубовинский</w:t>
      </w:r>
      <w:proofErr w:type="spellEnd"/>
      <w:r w:rsidR="006423E7" w:rsidRPr="00C00B29">
        <w:rPr>
          <w:rFonts w:ascii="Times New Roman" w:hAnsi="Times New Roman" w:cs="Times New Roman"/>
          <w:sz w:val="24"/>
          <w:szCs w:val="24"/>
        </w:rPr>
        <w:t xml:space="preserve"> сельсовет, Новосибирский район, Новосибирская область» </w:t>
      </w:r>
      <w:r w:rsidR="00490650">
        <w:rPr>
          <w:rFonts w:ascii="Times New Roman" w:hAnsi="Times New Roman" w:cs="Times New Roman"/>
          <w:sz w:val="24"/>
          <w:szCs w:val="24"/>
        </w:rPr>
        <w:t xml:space="preserve">(длина газопровода высокого давления – 13 м., длина газопровода низкого давления </w:t>
      </w:r>
      <w:r w:rsidR="004B4F09">
        <w:rPr>
          <w:rFonts w:ascii="Times New Roman" w:hAnsi="Times New Roman" w:cs="Times New Roman"/>
          <w:sz w:val="24"/>
          <w:szCs w:val="24"/>
        </w:rPr>
        <w:t>–</w:t>
      </w:r>
      <w:r w:rsidR="00490650">
        <w:rPr>
          <w:rFonts w:ascii="Times New Roman" w:hAnsi="Times New Roman" w:cs="Times New Roman"/>
          <w:sz w:val="24"/>
          <w:szCs w:val="24"/>
        </w:rPr>
        <w:t xml:space="preserve"> </w:t>
      </w:r>
      <w:r w:rsidR="004B4F09">
        <w:rPr>
          <w:rFonts w:ascii="Times New Roman" w:hAnsi="Times New Roman" w:cs="Times New Roman"/>
          <w:sz w:val="24"/>
          <w:szCs w:val="24"/>
        </w:rPr>
        <w:t xml:space="preserve">4172,8) </w:t>
      </w:r>
      <w:r w:rsidR="006423E7" w:rsidRPr="00C00B29">
        <w:rPr>
          <w:rFonts w:ascii="Times New Roman" w:hAnsi="Times New Roman" w:cs="Times New Roman"/>
          <w:sz w:val="24"/>
          <w:szCs w:val="24"/>
        </w:rPr>
        <w:t>в составе:</w:t>
      </w:r>
    </w:p>
    <w:p w14:paraId="22A5EF4D" w14:textId="77777777" w:rsidR="006423E7" w:rsidRPr="00C00B29" w:rsidRDefault="006423E7" w:rsidP="00C00B2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0B29">
        <w:rPr>
          <w:rFonts w:ascii="Times New Roman" w:hAnsi="Times New Roman" w:cs="Times New Roman"/>
          <w:sz w:val="24"/>
          <w:szCs w:val="24"/>
          <w:u w:val="single"/>
        </w:rPr>
        <w:t xml:space="preserve">Наружный газопровод высокого давления </w:t>
      </w:r>
      <w:r w:rsidRPr="00C00B29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Pr="00C00B29">
        <w:rPr>
          <w:rFonts w:ascii="Times New Roman" w:hAnsi="Times New Roman" w:cs="Times New Roman"/>
          <w:sz w:val="24"/>
          <w:szCs w:val="24"/>
          <w:u w:val="single"/>
        </w:rPr>
        <w:t xml:space="preserve">=13п.м.: </w:t>
      </w:r>
    </w:p>
    <w:p w14:paraId="52DA30BE" w14:textId="77777777" w:rsidR="006423E7" w:rsidRPr="00C00B29" w:rsidRDefault="006423E7" w:rsidP="00C00B2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 xml:space="preserve">подземный газопровод ПЭ100 </w:t>
      </w:r>
      <w:r w:rsidRPr="00C00B29">
        <w:rPr>
          <w:rFonts w:ascii="Times New Roman" w:hAnsi="Times New Roman" w:cs="Times New Roman"/>
          <w:sz w:val="24"/>
          <w:szCs w:val="24"/>
          <w:lang w:val="en-US"/>
        </w:rPr>
        <w:t>SDR</w:t>
      </w:r>
      <w:r w:rsidRPr="00C00B29">
        <w:rPr>
          <w:rFonts w:ascii="Times New Roman" w:hAnsi="Times New Roman" w:cs="Times New Roman"/>
          <w:sz w:val="24"/>
          <w:szCs w:val="24"/>
        </w:rPr>
        <w:t>11, ГОСТ 50838-95: Ø110х10 L=8п.м.;</w:t>
      </w:r>
    </w:p>
    <w:p w14:paraId="178CC5B6" w14:textId="77777777" w:rsidR="006423E7" w:rsidRPr="00C00B29" w:rsidRDefault="006423E7" w:rsidP="00C00B2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 xml:space="preserve">стальной газопровод ГОСТ 10705-80, Ø108х3.5мм, L=4,0п.м., Ø57х3.0мм, L=1,0 </w:t>
      </w:r>
      <w:proofErr w:type="spellStart"/>
      <w:r w:rsidRPr="00C00B29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C00B29">
        <w:rPr>
          <w:rFonts w:ascii="Times New Roman" w:hAnsi="Times New Roman" w:cs="Times New Roman"/>
          <w:sz w:val="24"/>
          <w:szCs w:val="24"/>
        </w:rPr>
        <w:t>. (обвязка ГРПШ со стороны высокого давления);</w:t>
      </w:r>
    </w:p>
    <w:p w14:paraId="0E89A50C" w14:textId="77777777" w:rsidR="006423E7" w:rsidRPr="00C00B29" w:rsidRDefault="006423E7" w:rsidP="00C00B2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 xml:space="preserve">кран шаровой стальной Ду50 – 1шт.; </w:t>
      </w:r>
    </w:p>
    <w:p w14:paraId="518D6D3D" w14:textId="77777777" w:rsidR="006423E7" w:rsidRPr="00C00B29" w:rsidRDefault="006423E7" w:rsidP="00C00B2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кран шаровой ПЭ Ду110 – 1шт.;</w:t>
      </w:r>
    </w:p>
    <w:p w14:paraId="39A4999F" w14:textId="77777777" w:rsidR="006423E7" w:rsidRPr="00C00B29" w:rsidRDefault="006423E7" w:rsidP="00C00B2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ГРПШ-07-2У1 – 1шт.;</w:t>
      </w:r>
    </w:p>
    <w:p w14:paraId="7AA64824" w14:textId="77777777" w:rsidR="006423E7" w:rsidRPr="00C00B29" w:rsidRDefault="006423E7" w:rsidP="00C00B2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футляр ПЭ 100 SDR11 Д160х14,5-L=1п.м. – 1шт. на выходе газопровода из земли от ГРПШ.</w:t>
      </w:r>
    </w:p>
    <w:p w14:paraId="582A960C" w14:textId="77777777" w:rsidR="006423E7" w:rsidRPr="00C00B29" w:rsidRDefault="006423E7" w:rsidP="00C00B2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0B29">
        <w:rPr>
          <w:rFonts w:ascii="Times New Roman" w:hAnsi="Times New Roman" w:cs="Times New Roman"/>
          <w:sz w:val="24"/>
          <w:szCs w:val="24"/>
          <w:u w:val="single"/>
        </w:rPr>
        <w:t xml:space="preserve">Наружный газопровод низкого давления </w:t>
      </w:r>
      <w:r w:rsidRPr="00C00B29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Pr="00C00B29">
        <w:rPr>
          <w:rFonts w:ascii="Times New Roman" w:hAnsi="Times New Roman" w:cs="Times New Roman"/>
          <w:sz w:val="24"/>
          <w:szCs w:val="24"/>
          <w:u w:val="single"/>
        </w:rPr>
        <w:t>=</w:t>
      </w:r>
      <w:bookmarkStart w:id="1" w:name="OLE_LINK1"/>
      <w:bookmarkStart w:id="2" w:name="OLE_LINK2"/>
      <w:r w:rsidRPr="00C00B29">
        <w:rPr>
          <w:rFonts w:ascii="Times New Roman" w:hAnsi="Times New Roman" w:cs="Times New Roman"/>
          <w:sz w:val="24"/>
          <w:szCs w:val="24"/>
          <w:u w:val="single"/>
        </w:rPr>
        <w:t>4172,8</w:t>
      </w:r>
      <w:bookmarkEnd w:id="1"/>
      <w:bookmarkEnd w:id="2"/>
      <w:r w:rsidRPr="00C00B29">
        <w:rPr>
          <w:rFonts w:ascii="Times New Roman" w:hAnsi="Times New Roman" w:cs="Times New Roman"/>
          <w:sz w:val="24"/>
          <w:szCs w:val="24"/>
          <w:u w:val="single"/>
        </w:rPr>
        <w:t xml:space="preserve">п.м.: </w:t>
      </w:r>
    </w:p>
    <w:p w14:paraId="74CB25B2" w14:textId="77777777" w:rsidR="006423E7" w:rsidRPr="00C00B29" w:rsidRDefault="006423E7" w:rsidP="00C00B2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 xml:space="preserve">подземный газопроводПЭ100 </w:t>
      </w:r>
      <w:r w:rsidRPr="00C00B29">
        <w:rPr>
          <w:rFonts w:ascii="Times New Roman" w:hAnsi="Times New Roman" w:cs="Times New Roman"/>
          <w:sz w:val="24"/>
          <w:szCs w:val="24"/>
          <w:lang w:val="en-US"/>
        </w:rPr>
        <w:t>SDR</w:t>
      </w:r>
      <w:r w:rsidRPr="00C00B29">
        <w:rPr>
          <w:rFonts w:ascii="Times New Roman" w:hAnsi="Times New Roman" w:cs="Times New Roman"/>
          <w:sz w:val="24"/>
          <w:szCs w:val="24"/>
        </w:rPr>
        <w:t xml:space="preserve">17,6, ГОСТ 50838-95: Ø160х9.1-L=407,2 </w:t>
      </w:r>
      <w:proofErr w:type="spellStart"/>
      <w:r w:rsidRPr="00C00B29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C00B29">
        <w:rPr>
          <w:rFonts w:ascii="Times New Roman" w:hAnsi="Times New Roman" w:cs="Times New Roman"/>
          <w:sz w:val="24"/>
          <w:szCs w:val="24"/>
        </w:rPr>
        <w:t>.; Ø110х6.2-L=1773,2п.м.; Ø90х5.1-L=1983,4п.м.;</w:t>
      </w:r>
    </w:p>
    <w:p w14:paraId="3072079D" w14:textId="77777777" w:rsidR="006423E7" w:rsidRPr="00C00B29" w:rsidRDefault="006423E7" w:rsidP="00C00B2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стальной газопровод ГОСТ 10705-80, Ø159х4.0мм, L=7,0п.м. Ø57х3.0мм, L=2,0п.м. (обвязка ГРПШ со стороны низкого давления);</w:t>
      </w:r>
    </w:p>
    <w:p w14:paraId="219AE5E2" w14:textId="77777777" w:rsidR="006423E7" w:rsidRPr="00C00B29" w:rsidRDefault="006423E7" w:rsidP="00C00B2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кран шаровой стальной Ду50 – 2шт.;</w:t>
      </w:r>
    </w:p>
    <w:p w14:paraId="4E71CC64" w14:textId="77777777" w:rsidR="006423E7" w:rsidRPr="00C00B29" w:rsidRDefault="006423E7" w:rsidP="00C00B2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 xml:space="preserve">футляр ПЭ 100 SDR11 Д225х20,5-L=2п.м. – 1шт. на </w:t>
      </w:r>
      <w:proofErr w:type="spellStart"/>
      <w:r w:rsidRPr="00C00B29">
        <w:rPr>
          <w:rFonts w:ascii="Times New Roman" w:hAnsi="Times New Roman" w:cs="Times New Roman"/>
          <w:sz w:val="24"/>
          <w:szCs w:val="24"/>
        </w:rPr>
        <w:t>опуске</w:t>
      </w:r>
      <w:proofErr w:type="spellEnd"/>
      <w:r w:rsidRPr="00C00B29">
        <w:rPr>
          <w:rFonts w:ascii="Times New Roman" w:hAnsi="Times New Roman" w:cs="Times New Roman"/>
          <w:sz w:val="24"/>
          <w:szCs w:val="24"/>
        </w:rPr>
        <w:t xml:space="preserve"> газопровода под землю от ГРПШ.</w:t>
      </w:r>
    </w:p>
    <w:p w14:paraId="3B3D9FB5" w14:textId="5E274C91" w:rsidR="00B44472" w:rsidRDefault="006423E7" w:rsidP="00B4447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 xml:space="preserve">Месторасположение сооружения: Новосибирская область, Новосибирский район, </w:t>
      </w:r>
      <w:proofErr w:type="spellStart"/>
      <w:r w:rsidRPr="00C00B29">
        <w:rPr>
          <w:rFonts w:ascii="Times New Roman" w:hAnsi="Times New Roman" w:cs="Times New Roman"/>
          <w:sz w:val="24"/>
          <w:szCs w:val="24"/>
        </w:rPr>
        <w:t>Кубовински</w:t>
      </w:r>
      <w:r w:rsidR="00DB1184" w:rsidRPr="00C00B2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B1184" w:rsidRPr="00C00B29">
        <w:rPr>
          <w:rFonts w:ascii="Times New Roman" w:hAnsi="Times New Roman" w:cs="Times New Roman"/>
          <w:sz w:val="24"/>
          <w:szCs w:val="24"/>
        </w:rPr>
        <w:t xml:space="preserve"> сельсовет, СНТ «Транспортник» (далее – </w:t>
      </w:r>
      <w:r w:rsidR="00B44472">
        <w:rPr>
          <w:rFonts w:ascii="Times New Roman" w:hAnsi="Times New Roman" w:cs="Times New Roman"/>
          <w:sz w:val="24"/>
          <w:szCs w:val="24"/>
        </w:rPr>
        <w:t>Объект</w:t>
      </w:r>
      <w:r w:rsidR="00DB1184" w:rsidRPr="00C00B29">
        <w:rPr>
          <w:rFonts w:ascii="Times New Roman" w:hAnsi="Times New Roman" w:cs="Times New Roman"/>
          <w:sz w:val="24"/>
          <w:szCs w:val="24"/>
        </w:rPr>
        <w:t>)</w:t>
      </w:r>
      <w:r w:rsidR="004B3CFD" w:rsidRPr="00B44472">
        <w:rPr>
          <w:rFonts w:ascii="Times New Roman" w:hAnsi="Times New Roman" w:cs="Times New Roman"/>
          <w:sz w:val="24"/>
          <w:szCs w:val="24"/>
        </w:rPr>
        <w:t>, а Покупатель обязуется принять Объект</w:t>
      </w:r>
      <w:r w:rsidR="00086386">
        <w:rPr>
          <w:rFonts w:ascii="Times New Roman" w:hAnsi="Times New Roman" w:cs="Times New Roman"/>
          <w:sz w:val="24"/>
          <w:szCs w:val="24"/>
        </w:rPr>
        <w:t xml:space="preserve"> </w:t>
      </w:r>
      <w:r w:rsidR="004B3CFD" w:rsidRPr="00B44472">
        <w:rPr>
          <w:rFonts w:ascii="Times New Roman" w:hAnsi="Times New Roman" w:cs="Times New Roman"/>
          <w:sz w:val="24"/>
          <w:szCs w:val="24"/>
        </w:rPr>
        <w:t>и оплатить по цене и на условиях настоящего Договора.</w:t>
      </w:r>
    </w:p>
    <w:p w14:paraId="3E72B30E" w14:textId="335321EC" w:rsidR="004B3CFD" w:rsidRPr="00B44472" w:rsidRDefault="00B44472" w:rsidP="00B44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17E13">
        <w:rPr>
          <w:rFonts w:ascii="Times New Roman" w:hAnsi="Times New Roman" w:cs="Times New Roman"/>
          <w:sz w:val="24"/>
          <w:szCs w:val="24"/>
        </w:rPr>
        <w:t>Заказчиком строительства объекта является</w:t>
      </w:r>
      <w:r w:rsidR="00CA528B">
        <w:rPr>
          <w:rFonts w:ascii="Times New Roman" w:hAnsi="Times New Roman" w:cs="Times New Roman"/>
          <w:sz w:val="24"/>
          <w:szCs w:val="24"/>
        </w:rPr>
        <w:t xml:space="preserve"> Продавец</w:t>
      </w:r>
      <w:r w:rsidR="0025273C">
        <w:rPr>
          <w:rFonts w:ascii="Times New Roman" w:hAnsi="Times New Roman" w:cs="Times New Roman"/>
          <w:sz w:val="24"/>
          <w:szCs w:val="24"/>
        </w:rPr>
        <w:t xml:space="preserve">, </w:t>
      </w:r>
      <w:r w:rsidR="00A64589">
        <w:rPr>
          <w:rFonts w:ascii="Times New Roman" w:hAnsi="Times New Roman" w:cs="Times New Roman"/>
          <w:sz w:val="24"/>
          <w:szCs w:val="24"/>
        </w:rPr>
        <w:t>что подтверждается</w:t>
      </w:r>
      <w:r w:rsidRPr="00C00B29">
        <w:rPr>
          <w:rFonts w:ascii="Times New Roman" w:hAnsi="Times New Roman" w:cs="Times New Roman"/>
          <w:sz w:val="24"/>
          <w:szCs w:val="24"/>
        </w:rPr>
        <w:t xml:space="preserve"> Акт</w:t>
      </w:r>
      <w:r w:rsidR="00A64589">
        <w:rPr>
          <w:rFonts w:ascii="Times New Roman" w:hAnsi="Times New Roman" w:cs="Times New Roman"/>
          <w:sz w:val="24"/>
          <w:szCs w:val="24"/>
        </w:rPr>
        <w:t xml:space="preserve">ом </w:t>
      </w:r>
      <w:r w:rsidRPr="00C00B29">
        <w:rPr>
          <w:rFonts w:ascii="Times New Roman" w:hAnsi="Times New Roman" w:cs="Times New Roman"/>
          <w:sz w:val="24"/>
          <w:szCs w:val="24"/>
        </w:rPr>
        <w:t xml:space="preserve">приемки законченного строительством объекта газораспределительной системы от «28» декабря 2016г. </w:t>
      </w:r>
      <w:r w:rsidRPr="00C00B29">
        <w:rPr>
          <w:rFonts w:ascii="Times New Roman" w:hAnsi="Times New Roman" w:cs="Times New Roman"/>
          <w:b/>
          <w:sz w:val="24"/>
          <w:szCs w:val="24"/>
        </w:rPr>
        <w:t>(Приложение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00B29">
        <w:rPr>
          <w:rFonts w:ascii="Times New Roman" w:hAnsi="Times New Roman" w:cs="Times New Roman"/>
          <w:b/>
          <w:sz w:val="24"/>
          <w:szCs w:val="24"/>
        </w:rPr>
        <w:t>)</w:t>
      </w:r>
      <w:r w:rsidR="004B3CFD" w:rsidRPr="00B444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BEADD" w14:textId="39E94BE6" w:rsidR="006423E7" w:rsidRDefault="006423E7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1.</w:t>
      </w:r>
      <w:r w:rsidR="00B44472">
        <w:rPr>
          <w:rFonts w:ascii="Times New Roman" w:hAnsi="Times New Roman" w:cs="Times New Roman"/>
          <w:sz w:val="24"/>
          <w:szCs w:val="24"/>
        </w:rPr>
        <w:t>3</w:t>
      </w:r>
      <w:r w:rsidRPr="00C00B29">
        <w:rPr>
          <w:rFonts w:ascii="Times New Roman" w:hAnsi="Times New Roman" w:cs="Times New Roman"/>
          <w:sz w:val="24"/>
          <w:szCs w:val="24"/>
        </w:rPr>
        <w:t xml:space="preserve">. Продавец гарантирует, что </w:t>
      </w:r>
      <w:r w:rsidR="004B3CFD" w:rsidRPr="00C00B29">
        <w:rPr>
          <w:rFonts w:ascii="Times New Roman" w:hAnsi="Times New Roman" w:cs="Times New Roman"/>
          <w:sz w:val="24"/>
          <w:szCs w:val="24"/>
        </w:rPr>
        <w:t>Объект</w:t>
      </w:r>
      <w:r w:rsidRPr="00C00B29">
        <w:rPr>
          <w:rFonts w:ascii="Times New Roman" w:hAnsi="Times New Roman" w:cs="Times New Roman"/>
          <w:sz w:val="24"/>
          <w:szCs w:val="24"/>
        </w:rPr>
        <w:t xml:space="preserve"> на момент подписания догов</w:t>
      </w:r>
      <w:r w:rsidR="004B3CFD" w:rsidRPr="00C00B29">
        <w:rPr>
          <w:rFonts w:ascii="Times New Roman" w:hAnsi="Times New Roman" w:cs="Times New Roman"/>
          <w:sz w:val="24"/>
          <w:szCs w:val="24"/>
        </w:rPr>
        <w:t>ора не заложен, не арестован</w:t>
      </w:r>
      <w:r w:rsidRPr="00C00B29">
        <w:rPr>
          <w:rFonts w:ascii="Times New Roman" w:hAnsi="Times New Roman" w:cs="Times New Roman"/>
          <w:sz w:val="24"/>
          <w:szCs w:val="24"/>
        </w:rPr>
        <w:t>, не явля</w:t>
      </w:r>
      <w:r w:rsidR="00B44472">
        <w:rPr>
          <w:rFonts w:ascii="Times New Roman" w:hAnsi="Times New Roman" w:cs="Times New Roman"/>
          <w:sz w:val="24"/>
          <w:szCs w:val="24"/>
        </w:rPr>
        <w:t>е</w:t>
      </w:r>
      <w:r w:rsidR="00C00B29">
        <w:rPr>
          <w:rFonts w:ascii="Times New Roman" w:hAnsi="Times New Roman" w:cs="Times New Roman"/>
          <w:sz w:val="24"/>
          <w:szCs w:val="24"/>
        </w:rPr>
        <w:t>тся</w:t>
      </w:r>
      <w:r w:rsidRPr="00C00B29">
        <w:rPr>
          <w:rFonts w:ascii="Times New Roman" w:hAnsi="Times New Roman" w:cs="Times New Roman"/>
          <w:sz w:val="24"/>
          <w:szCs w:val="24"/>
        </w:rPr>
        <w:t xml:space="preserve"> предметом исковых требований третьих лиц. </w:t>
      </w:r>
    </w:p>
    <w:p w14:paraId="687E04C3" w14:textId="77777777" w:rsidR="00C00B29" w:rsidRPr="00C00B29" w:rsidRDefault="00C00B29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899CEF" w14:textId="77777777" w:rsidR="006423E7" w:rsidRPr="00C00B29" w:rsidRDefault="006423E7" w:rsidP="00C00B2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B29">
        <w:rPr>
          <w:rFonts w:ascii="Times New Roman" w:hAnsi="Times New Roman" w:cs="Times New Roman"/>
          <w:b/>
          <w:sz w:val="24"/>
          <w:szCs w:val="24"/>
        </w:rPr>
        <w:lastRenderedPageBreak/>
        <w:t>2. Цена продажи и порядок расчетов</w:t>
      </w:r>
    </w:p>
    <w:p w14:paraId="4B564C79" w14:textId="77777777" w:rsidR="006423E7" w:rsidRPr="00C00B29" w:rsidRDefault="006423E7" w:rsidP="00C00B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09B05" w14:textId="0765AE00" w:rsidR="006423E7" w:rsidRPr="00C00B29" w:rsidRDefault="006423E7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 xml:space="preserve">2.1. Цена продажи </w:t>
      </w:r>
      <w:r w:rsidR="00DB1184" w:rsidRPr="00C00B29">
        <w:rPr>
          <w:rFonts w:ascii="Times New Roman" w:hAnsi="Times New Roman" w:cs="Times New Roman"/>
          <w:sz w:val="24"/>
          <w:szCs w:val="24"/>
        </w:rPr>
        <w:t>Объект</w:t>
      </w:r>
      <w:r w:rsidR="00B44472">
        <w:rPr>
          <w:rFonts w:ascii="Times New Roman" w:hAnsi="Times New Roman" w:cs="Times New Roman"/>
          <w:sz w:val="24"/>
          <w:szCs w:val="24"/>
        </w:rPr>
        <w:t>а</w:t>
      </w:r>
      <w:r w:rsidR="00DB1184" w:rsidRPr="00C00B29">
        <w:rPr>
          <w:rFonts w:ascii="Times New Roman" w:hAnsi="Times New Roman" w:cs="Times New Roman"/>
          <w:sz w:val="24"/>
          <w:szCs w:val="24"/>
        </w:rPr>
        <w:t>, указанн</w:t>
      </w:r>
      <w:r w:rsidR="00B44472">
        <w:rPr>
          <w:rFonts w:ascii="Times New Roman" w:hAnsi="Times New Roman" w:cs="Times New Roman"/>
          <w:sz w:val="24"/>
          <w:szCs w:val="24"/>
        </w:rPr>
        <w:t>ого</w:t>
      </w:r>
      <w:r w:rsidRPr="00C00B29">
        <w:rPr>
          <w:rFonts w:ascii="Times New Roman" w:hAnsi="Times New Roman" w:cs="Times New Roman"/>
          <w:sz w:val="24"/>
          <w:szCs w:val="24"/>
        </w:rPr>
        <w:t xml:space="preserve"> в п. 1.1 Догово</w:t>
      </w:r>
      <w:r w:rsidR="004B3CFD" w:rsidRPr="00C00B29">
        <w:rPr>
          <w:rFonts w:ascii="Times New Roman" w:hAnsi="Times New Roman" w:cs="Times New Roman"/>
          <w:sz w:val="24"/>
          <w:szCs w:val="24"/>
        </w:rPr>
        <w:t xml:space="preserve">ра (цена Договора) составляет </w:t>
      </w:r>
      <w:r w:rsidR="00DB1184" w:rsidRPr="00B44472">
        <w:rPr>
          <w:rFonts w:ascii="Times New Roman" w:hAnsi="Times New Roman" w:cs="Times New Roman"/>
          <w:b/>
          <w:bCs/>
          <w:sz w:val="24"/>
          <w:szCs w:val="24"/>
        </w:rPr>
        <w:t>8 966 651 (восемь миллионов девятьсот шестьдесят шесть тысяч шестьсот пятьдесят один) рубль 67 копеек</w:t>
      </w:r>
      <w:r w:rsidR="00DB1184" w:rsidRPr="00C00B29">
        <w:rPr>
          <w:rFonts w:ascii="Times New Roman" w:hAnsi="Times New Roman" w:cs="Times New Roman"/>
          <w:sz w:val="24"/>
          <w:szCs w:val="24"/>
        </w:rPr>
        <w:t xml:space="preserve">.  </w:t>
      </w:r>
      <w:r w:rsidRPr="00C00B29">
        <w:rPr>
          <w:rFonts w:ascii="Times New Roman" w:hAnsi="Times New Roman" w:cs="Times New Roman"/>
          <w:sz w:val="24"/>
          <w:szCs w:val="24"/>
        </w:rPr>
        <w:t xml:space="preserve">НДС не облагается </w:t>
      </w:r>
      <w:r w:rsidR="004B3CFD" w:rsidRPr="00C00B29">
        <w:rPr>
          <w:rFonts w:ascii="Times New Roman" w:hAnsi="Times New Roman" w:cs="Times New Roman"/>
          <w:sz w:val="24"/>
          <w:szCs w:val="24"/>
        </w:rPr>
        <w:t xml:space="preserve">в силу статьи 346.11 Налогового </w:t>
      </w:r>
      <w:r w:rsidRPr="00C00B29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Федерации. Покупатель уплачивает Продавцу цену продажи </w:t>
      </w:r>
      <w:r w:rsidR="00DB1184" w:rsidRPr="00C00B29">
        <w:rPr>
          <w:rFonts w:ascii="Times New Roman" w:hAnsi="Times New Roman" w:cs="Times New Roman"/>
          <w:sz w:val="24"/>
          <w:szCs w:val="24"/>
        </w:rPr>
        <w:t>Объект</w:t>
      </w:r>
      <w:r w:rsidR="00B44472">
        <w:rPr>
          <w:rFonts w:ascii="Times New Roman" w:hAnsi="Times New Roman" w:cs="Times New Roman"/>
          <w:sz w:val="24"/>
          <w:szCs w:val="24"/>
        </w:rPr>
        <w:t>а</w:t>
      </w:r>
      <w:r w:rsidR="004B3CFD" w:rsidRPr="00C00B29">
        <w:rPr>
          <w:rFonts w:ascii="Times New Roman" w:hAnsi="Times New Roman" w:cs="Times New Roman"/>
          <w:sz w:val="24"/>
          <w:szCs w:val="24"/>
        </w:rPr>
        <w:t xml:space="preserve"> </w:t>
      </w:r>
      <w:r w:rsidRPr="00C00B29">
        <w:rPr>
          <w:rFonts w:ascii="Times New Roman" w:hAnsi="Times New Roman" w:cs="Times New Roman"/>
          <w:sz w:val="24"/>
          <w:szCs w:val="24"/>
        </w:rPr>
        <w:t>в порядке, установленном в п. 2.2 Договора.</w:t>
      </w:r>
    </w:p>
    <w:p w14:paraId="2007D939" w14:textId="7D154496" w:rsidR="006423E7" w:rsidRPr="00C00B29" w:rsidRDefault="006423E7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 xml:space="preserve">2.2. Покупатель производит оплату </w:t>
      </w:r>
      <w:r w:rsidR="00DB1184" w:rsidRPr="00C00B29">
        <w:rPr>
          <w:rFonts w:ascii="Times New Roman" w:hAnsi="Times New Roman" w:cs="Times New Roman"/>
          <w:sz w:val="24"/>
          <w:szCs w:val="24"/>
        </w:rPr>
        <w:t>Объект</w:t>
      </w:r>
      <w:r w:rsidR="00B44472">
        <w:rPr>
          <w:rFonts w:ascii="Times New Roman" w:hAnsi="Times New Roman" w:cs="Times New Roman"/>
          <w:sz w:val="24"/>
          <w:szCs w:val="24"/>
        </w:rPr>
        <w:t>а</w:t>
      </w:r>
      <w:r w:rsidRPr="00C00B29">
        <w:rPr>
          <w:rFonts w:ascii="Times New Roman" w:hAnsi="Times New Roman" w:cs="Times New Roman"/>
          <w:sz w:val="24"/>
          <w:szCs w:val="24"/>
        </w:rPr>
        <w:t xml:space="preserve"> (цены Договора) </w:t>
      </w:r>
      <w:r w:rsidR="004B3CFD" w:rsidRPr="00C00B29">
        <w:rPr>
          <w:rFonts w:ascii="Times New Roman" w:hAnsi="Times New Roman" w:cs="Times New Roman"/>
          <w:sz w:val="24"/>
          <w:szCs w:val="24"/>
        </w:rPr>
        <w:t>не позднее 5 (пяти) рабочих дней с даты подписания Договора</w:t>
      </w:r>
      <w:r w:rsidRPr="00C00B29">
        <w:rPr>
          <w:rFonts w:ascii="Times New Roman" w:hAnsi="Times New Roman" w:cs="Times New Roman"/>
          <w:sz w:val="24"/>
          <w:szCs w:val="24"/>
        </w:rPr>
        <w:t>, путем перевода денежных средств на расчетный счет Продавца.</w:t>
      </w:r>
    </w:p>
    <w:p w14:paraId="68252158" w14:textId="77777777" w:rsidR="006423E7" w:rsidRDefault="004B3CFD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 xml:space="preserve">2.3. </w:t>
      </w:r>
      <w:r w:rsidR="005A34CF" w:rsidRPr="005A34CF">
        <w:rPr>
          <w:rFonts w:ascii="Times New Roman" w:hAnsi="Times New Roman" w:cs="Times New Roman"/>
          <w:sz w:val="24"/>
          <w:szCs w:val="24"/>
        </w:rPr>
        <w:t xml:space="preserve">Моментом исполнения </w:t>
      </w:r>
      <w:r w:rsidR="005A34CF">
        <w:rPr>
          <w:rFonts w:ascii="Times New Roman" w:hAnsi="Times New Roman" w:cs="Times New Roman"/>
          <w:sz w:val="24"/>
          <w:szCs w:val="24"/>
        </w:rPr>
        <w:t>Покупателем</w:t>
      </w:r>
      <w:r w:rsidR="005A34CF" w:rsidRPr="005A34CF">
        <w:rPr>
          <w:rFonts w:ascii="Times New Roman" w:hAnsi="Times New Roman" w:cs="Times New Roman"/>
          <w:sz w:val="24"/>
          <w:szCs w:val="24"/>
        </w:rPr>
        <w:t xml:space="preserve"> обязанности по оплате </w:t>
      </w:r>
      <w:r w:rsidR="005A34CF">
        <w:rPr>
          <w:rFonts w:ascii="Times New Roman" w:hAnsi="Times New Roman" w:cs="Times New Roman"/>
          <w:sz w:val="24"/>
          <w:szCs w:val="24"/>
        </w:rPr>
        <w:t>цены продажи Объекта</w:t>
      </w:r>
      <w:r w:rsidR="005A34CF" w:rsidRPr="005A34CF">
        <w:rPr>
          <w:rFonts w:ascii="Times New Roman" w:hAnsi="Times New Roman" w:cs="Times New Roman"/>
          <w:sz w:val="24"/>
          <w:szCs w:val="24"/>
        </w:rPr>
        <w:t xml:space="preserve"> считается момент зачисления всей суммы денежн</w:t>
      </w:r>
      <w:r w:rsidR="005A34CF">
        <w:rPr>
          <w:rFonts w:ascii="Times New Roman" w:hAnsi="Times New Roman" w:cs="Times New Roman"/>
          <w:sz w:val="24"/>
          <w:szCs w:val="24"/>
        </w:rPr>
        <w:t>ых средств, указанной в пункте 2</w:t>
      </w:r>
      <w:r w:rsidR="005A34CF" w:rsidRPr="005A34CF">
        <w:rPr>
          <w:rFonts w:ascii="Times New Roman" w:hAnsi="Times New Roman" w:cs="Times New Roman"/>
          <w:sz w:val="24"/>
          <w:szCs w:val="24"/>
        </w:rPr>
        <w:t xml:space="preserve">.1. Договора, на расчетный счет </w:t>
      </w:r>
      <w:r w:rsidR="005A34CF">
        <w:rPr>
          <w:rFonts w:ascii="Times New Roman" w:hAnsi="Times New Roman" w:cs="Times New Roman"/>
          <w:sz w:val="24"/>
          <w:szCs w:val="24"/>
        </w:rPr>
        <w:t>Продавца</w:t>
      </w:r>
      <w:r w:rsidR="005A34CF" w:rsidRPr="005A34CF">
        <w:rPr>
          <w:rFonts w:ascii="Times New Roman" w:hAnsi="Times New Roman" w:cs="Times New Roman"/>
          <w:sz w:val="24"/>
          <w:szCs w:val="24"/>
        </w:rPr>
        <w:t>.</w:t>
      </w:r>
    </w:p>
    <w:p w14:paraId="737D0B4D" w14:textId="77777777" w:rsidR="00C00B29" w:rsidRPr="00C00B29" w:rsidRDefault="00C00B29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77D1D" w14:textId="4212EAC4" w:rsidR="00DB1184" w:rsidRDefault="00DB1184" w:rsidP="00C00B2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B29">
        <w:rPr>
          <w:rFonts w:ascii="Times New Roman" w:hAnsi="Times New Roman" w:cs="Times New Roman"/>
          <w:b/>
          <w:sz w:val="24"/>
          <w:szCs w:val="24"/>
        </w:rPr>
        <w:t>3. Передача Объект</w:t>
      </w:r>
      <w:r w:rsidR="00D4773E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C00B29">
        <w:rPr>
          <w:rFonts w:ascii="Times New Roman" w:hAnsi="Times New Roman" w:cs="Times New Roman"/>
          <w:b/>
          <w:sz w:val="24"/>
          <w:szCs w:val="24"/>
        </w:rPr>
        <w:t>и переход права собственности</w:t>
      </w:r>
    </w:p>
    <w:p w14:paraId="48F789FE" w14:textId="77777777" w:rsidR="00C00B29" w:rsidRPr="00C00B29" w:rsidRDefault="00C00B29" w:rsidP="00C00B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3749D" w14:textId="22C42C29" w:rsidR="00DB1184" w:rsidRPr="00C00B29" w:rsidRDefault="00DB1184" w:rsidP="00506E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3.1 Продавец обязуется передать Объект Покупателю по акту приема-передачи</w:t>
      </w:r>
      <w:r w:rsidR="00B44472">
        <w:rPr>
          <w:rFonts w:ascii="Times New Roman" w:hAnsi="Times New Roman" w:cs="Times New Roman"/>
          <w:sz w:val="24"/>
          <w:szCs w:val="24"/>
        </w:rPr>
        <w:t xml:space="preserve"> </w:t>
      </w:r>
      <w:r w:rsidRPr="00C00B2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44472">
        <w:rPr>
          <w:rFonts w:ascii="Times New Roman" w:hAnsi="Times New Roman" w:cs="Times New Roman"/>
          <w:sz w:val="24"/>
          <w:szCs w:val="24"/>
        </w:rPr>
        <w:t>5</w:t>
      </w:r>
      <w:r w:rsidRPr="00C00B29">
        <w:rPr>
          <w:rFonts w:ascii="Times New Roman" w:hAnsi="Times New Roman" w:cs="Times New Roman"/>
          <w:sz w:val="24"/>
          <w:szCs w:val="24"/>
        </w:rPr>
        <w:t xml:space="preserve"> (</w:t>
      </w:r>
      <w:r w:rsidR="00B44472">
        <w:rPr>
          <w:rFonts w:ascii="Times New Roman" w:hAnsi="Times New Roman" w:cs="Times New Roman"/>
          <w:sz w:val="24"/>
          <w:szCs w:val="24"/>
        </w:rPr>
        <w:t>пяти</w:t>
      </w:r>
      <w:r w:rsidRPr="00C00B29">
        <w:rPr>
          <w:rFonts w:ascii="Times New Roman" w:hAnsi="Times New Roman" w:cs="Times New Roman"/>
          <w:sz w:val="24"/>
          <w:szCs w:val="24"/>
        </w:rPr>
        <w:t xml:space="preserve">) рабочих дней с даты поступления денежных средств </w:t>
      </w:r>
      <w:r w:rsidR="00B44472">
        <w:rPr>
          <w:rFonts w:ascii="Times New Roman" w:hAnsi="Times New Roman" w:cs="Times New Roman"/>
          <w:sz w:val="24"/>
          <w:szCs w:val="24"/>
        </w:rPr>
        <w:t>в размере, установленном п. 2.1. Договора,</w:t>
      </w:r>
      <w:r w:rsidRPr="00C00B29">
        <w:rPr>
          <w:rFonts w:ascii="Times New Roman" w:hAnsi="Times New Roman" w:cs="Times New Roman"/>
          <w:sz w:val="24"/>
          <w:szCs w:val="24"/>
        </w:rPr>
        <w:t xml:space="preserve"> на расчетный счет Продавца. </w:t>
      </w:r>
    </w:p>
    <w:p w14:paraId="475D956F" w14:textId="351B08EE" w:rsidR="00DB1184" w:rsidRPr="00C00B29" w:rsidRDefault="00DB1184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3.</w:t>
      </w:r>
      <w:r w:rsidR="00506E91">
        <w:rPr>
          <w:rFonts w:ascii="Times New Roman" w:hAnsi="Times New Roman" w:cs="Times New Roman"/>
          <w:sz w:val="24"/>
          <w:szCs w:val="24"/>
        </w:rPr>
        <w:t>2</w:t>
      </w:r>
      <w:r w:rsidRPr="00C00B29">
        <w:rPr>
          <w:rFonts w:ascii="Times New Roman" w:hAnsi="Times New Roman" w:cs="Times New Roman"/>
          <w:sz w:val="24"/>
          <w:szCs w:val="24"/>
        </w:rPr>
        <w:t xml:space="preserve"> Покупатель с момента передачи </w:t>
      </w:r>
      <w:r w:rsidR="00D858CE" w:rsidRPr="00C00B29">
        <w:rPr>
          <w:rFonts w:ascii="Times New Roman" w:hAnsi="Times New Roman" w:cs="Times New Roman"/>
          <w:sz w:val="24"/>
          <w:szCs w:val="24"/>
        </w:rPr>
        <w:t>Объект</w:t>
      </w:r>
      <w:r w:rsidR="00B44472">
        <w:rPr>
          <w:rFonts w:ascii="Times New Roman" w:hAnsi="Times New Roman" w:cs="Times New Roman"/>
          <w:sz w:val="24"/>
          <w:szCs w:val="24"/>
        </w:rPr>
        <w:t>а</w:t>
      </w:r>
      <w:r w:rsidRPr="00C00B29">
        <w:rPr>
          <w:rFonts w:ascii="Times New Roman" w:hAnsi="Times New Roman" w:cs="Times New Roman"/>
          <w:sz w:val="24"/>
          <w:szCs w:val="24"/>
        </w:rPr>
        <w:t xml:space="preserve"> несет риск случайной гибели или случайного</w:t>
      </w:r>
      <w:r w:rsidR="00D858CE" w:rsidRPr="00C00B29">
        <w:rPr>
          <w:rFonts w:ascii="Times New Roman" w:hAnsi="Times New Roman" w:cs="Times New Roman"/>
          <w:sz w:val="24"/>
          <w:szCs w:val="24"/>
        </w:rPr>
        <w:t xml:space="preserve"> </w:t>
      </w:r>
      <w:r w:rsidRPr="00C00B29">
        <w:rPr>
          <w:rFonts w:ascii="Times New Roman" w:hAnsi="Times New Roman" w:cs="Times New Roman"/>
          <w:sz w:val="24"/>
          <w:szCs w:val="24"/>
        </w:rPr>
        <w:t xml:space="preserve">повреждения имущества, бремя его содержания (обеспечение эксплуатации </w:t>
      </w:r>
      <w:r w:rsidR="00D858CE" w:rsidRPr="00C00B29">
        <w:rPr>
          <w:rFonts w:ascii="Times New Roman" w:hAnsi="Times New Roman" w:cs="Times New Roman"/>
          <w:sz w:val="24"/>
          <w:szCs w:val="24"/>
        </w:rPr>
        <w:t>Объект</w:t>
      </w:r>
      <w:r w:rsidR="00B44472">
        <w:rPr>
          <w:rFonts w:ascii="Times New Roman" w:hAnsi="Times New Roman" w:cs="Times New Roman"/>
          <w:sz w:val="24"/>
          <w:szCs w:val="24"/>
        </w:rPr>
        <w:t>а</w:t>
      </w:r>
      <w:r w:rsidRPr="00C00B29">
        <w:rPr>
          <w:rFonts w:ascii="Times New Roman" w:hAnsi="Times New Roman" w:cs="Times New Roman"/>
          <w:sz w:val="24"/>
          <w:szCs w:val="24"/>
        </w:rPr>
        <w:t>).</w:t>
      </w:r>
    </w:p>
    <w:p w14:paraId="6C3A9A77" w14:textId="7C0E3EDB" w:rsidR="004B3CFD" w:rsidRPr="00C00B29" w:rsidRDefault="00DB1184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3.</w:t>
      </w:r>
      <w:r w:rsidR="00506E91">
        <w:rPr>
          <w:rFonts w:ascii="Times New Roman" w:hAnsi="Times New Roman" w:cs="Times New Roman"/>
          <w:sz w:val="24"/>
          <w:szCs w:val="24"/>
        </w:rPr>
        <w:t>3</w:t>
      </w:r>
      <w:r w:rsidRPr="00C00B29">
        <w:rPr>
          <w:rFonts w:ascii="Times New Roman" w:hAnsi="Times New Roman" w:cs="Times New Roman"/>
          <w:sz w:val="24"/>
          <w:szCs w:val="24"/>
        </w:rPr>
        <w:t xml:space="preserve"> Право собственности на </w:t>
      </w:r>
      <w:r w:rsidR="00D858CE" w:rsidRPr="00C00B29">
        <w:rPr>
          <w:rFonts w:ascii="Times New Roman" w:hAnsi="Times New Roman" w:cs="Times New Roman"/>
          <w:sz w:val="24"/>
          <w:szCs w:val="24"/>
        </w:rPr>
        <w:t>Объект</w:t>
      </w:r>
      <w:r w:rsidRPr="00C00B29">
        <w:rPr>
          <w:rFonts w:ascii="Times New Roman" w:hAnsi="Times New Roman" w:cs="Times New Roman"/>
          <w:sz w:val="24"/>
          <w:szCs w:val="24"/>
        </w:rPr>
        <w:t xml:space="preserve"> возникает </w:t>
      </w:r>
      <w:r w:rsidR="00D858CE" w:rsidRPr="00C00B29">
        <w:rPr>
          <w:rFonts w:ascii="Times New Roman" w:hAnsi="Times New Roman" w:cs="Times New Roman"/>
          <w:sz w:val="24"/>
          <w:szCs w:val="24"/>
        </w:rPr>
        <w:t xml:space="preserve">у Покупателя с момента государственной регистрации права собственности. </w:t>
      </w:r>
      <w:r w:rsidR="00C00B29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00B29" w:rsidRPr="00C00B29">
        <w:rPr>
          <w:rFonts w:ascii="Times New Roman" w:hAnsi="Times New Roman" w:cs="Times New Roman"/>
          <w:sz w:val="24"/>
          <w:szCs w:val="24"/>
        </w:rPr>
        <w:t>на регистрацию права собственности</w:t>
      </w:r>
      <w:r w:rsidR="00C00B29">
        <w:rPr>
          <w:rFonts w:ascii="Times New Roman" w:hAnsi="Times New Roman" w:cs="Times New Roman"/>
          <w:sz w:val="24"/>
          <w:szCs w:val="24"/>
        </w:rPr>
        <w:t xml:space="preserve"> на Объект возлага</w:t>
      </w:r>
      <w:r w:rsidR="0033502E">
        <w:rPr>
          <w:rFonts w:ascii="Times New Roman" w:hAnsi="Times New Roman" w:cs="Times New Roman"/>
          <w:sz w:val="24"/>
          <w:szCs w:val="24"/>
        </w:rPr>
        <w:t>ются</w:t>
      </w:r>
      <w:r w:rsidR="00C00B29">
        <w:rPr>
          <w:rFonts w:ascii="Times New Roman" w:hAnsi="Times New Roman" w:cs="Times New Roman"/>
          <w:sz w:val="24"/>
          <w:szCs w:val="24"/>
        </w:rPr>
        <w:t xml:space="preserve"> на Покупателя. </w:t>
      </w:r>
    </w:p>
    <w:p w14:paraId="1F44AA96" w14:textId="77777777" w:rsidR="006423E7" w:rsidRPr="00C00B29" w:rsidRDefault="006423E7" w:rsidP="00C00B2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5110F0" w14:textId="77777777" w:rsidR="00D858CE" w:rsidRPr="00C00B29" w:rsidRDefault="00D858CE" w:rsidP="00C00B2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B2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490395DD" w14:textId="77777777" w:rsidR="00C00B29" w:rsidRPr="00C00B29" w:rsidRDefault="00C00B29" w:rsidP="00C00B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90E7C" w14:textId="77777777" w:rsidR="00D858CE" w:rsidRPr="00C00B29" w:rsidRDefault="00D858CE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4.1.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Федерации.</w:t>
      </w:r>
    </w:p>
    <w:p w14:paraId="6FCD84A9" w14:textId="77777777" w:rsidR="00D858CE" w:rsidRPr="00C00B29" w:rsidRDefault="00D858CE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672A86" w14:textId="77777777" w:rsidR="00D858CE" w:rsidRPr="00C00B29" w:rsidRDefault="00D858CE" w:rsidP="00C00B2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B29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14:paraId="22D73C82" w14:textId="77777777" w:rsidR="00C00B29" w:rsidRPr="00C00B29" w:rsidRDefault="00C00B29" w:rsidP="00C00B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91B4C" w14:textId="77777777" w:rsidR="00D858CE" w:rsidRPr="00C00B29" w:rsidRDefault="00D858CE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5.1. Договор вступает в силу с момента его подписания и прекращает свое действие исполнением сторонами своих обязательств по Договору.</w:t>
      </w:r>
    </w:p>
    <w:p w14:paraId="47D904CE" w14:textId="77777777" w:rsidR="00D858CE" w:rsidRPr="00C00B29" w:rsidRDefault="00D858CE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5.2. Споры, возникающие между сторонами по настоящему Договору, подлежат предварительному досудебному урегулированию путем направления письменной претензии.</w:t>
      </w:r>
    </w:p>
    <w:p w14:paraId="6B9A36A3" w14:textId="77777777" w:rsidR="00D858CE" w:rsidRPr="00C00B29" w:rsidRDefault="00D858CE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Срок для ответа на претензию составляет 7 (семь) рабочих дней со дня ее получения. Неурегулированные споры и разногласия рассматриваются в Арбитражном суде Новосибирской области.</w:t>
      </w:r>
    </w:p>
    <w:p w14:paraId="162F0952" w14:textId="77777777" w:rsidR="00D858CE" w:rsidRPr="00C00B29" w:rsidRDefault="00D858CE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5.3. Договор составлен в двух экземплярах, имеющих одинаковую юридическую силу, по одному экземпляру для каждой из сторон.</w:t>
      </w:r>
    </w:p>
    <w:p w14:paraId="25855D3E" w14:textId="4EC0ED72" w:rsidR="00D858CE" w:rsidRPr="00C00B29" w:rsidRDefault="00D858CE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>5.4. Неотъемлем</w:t>
      </w:r>
      <w:r w:rsidR="00B44472">
        <w:rPr>
          <w:rFonts w:ascii="Times New Roman" w:hAnsi="Times New Roman" w:cs="Times New Roman"/>
          <w:sz w:val="24"/>
          <w:szCs w:val="24"/>
        </w:rPr>
        <w:t>ой</w:t>
      </w:r>
      <w:r w:rsidRPr="00C00B29">
        <w:rPr>
          <w:rFonts w:ascii="Times New Roman" w:hAnsi="Times New Roman" w:cs="Times New Roman"/>
          <w:sz w:val="24"/>
          <w:szCs w:val="24"/>
        </w:rPr>
        <w:t xml:space="preserve"> част</w:t>
      </w:r>
      <w:r w:rsidR="00B44472">
        <w:rPr>
          <w:rFonts w:ascii="Times New Roman" w:hAnsi="Times New Roman" w:cs="Times New Roman"/>
          <w:sz w:val="24"/>
          <w:szCs w:val="24"/>
        </w:rPr>
        <w:t>ью</w:t>
      </w:r>
      <w:r w:rsidRPr="00C00B29">
        <w:rPr>
          <w:rFonts w:ascii="Times New Roman" w:hAnsi="Times New Roman" w:cs="Times New Roman"/>
          <w:sz w:val="24"/>
          <w:szCs w:val="24"/>
        </w:rPr>
        <w:t xml:space="preserve"> Договора явля</w:t>
      </w:r>
      <w:r w:rsidR="00B44472">
        <w:rPr>
          <w:rFonts w:ascii="Times New Roman" w:hAnsi="Times New Roman" w:cs="Times New Roman"/>
          <w:sz w:val="24"/>
          <w:szCs w:val="24"/>
        </w:rPr>
        <w:t>е</w:t>
      </w:r>
      <w:r w:rsidRPr="00C00B29">
        <w:rPr>
          <w:rFonts w:ascii="Times New Roman" w:hAnsi="Times New Roman" w:cs="Times New Roman"/>
          <w:sz w:val="24"/>
          <w:szCs w:val="24"/>
        </w:rPr>
        <w:t>тся приложени</w:t>
      </w:r>
      <w:r w:rsidR="00B44472">
        <w:rPr>
          <w:rFonts w:ascii="Times New Roman" w:hAnsi="Times New Roman" w:cs="Times New Roman"/>
          <w:sz w:val="24"/>
          <w:szCs w:val="24"/>
        </w:rPr>
        <w:t>е</w:t>
      </w:r>
      <w:r w:rsidRPr="00C00B29">
        <w:rPr>
          <w:rFonts w:ascii="Times New Roman" w:hAnsi="Times New Roman" w:cs="Times New Roman"/>
          <w:sz w:val="24"/>
          <w:szCs w:val="24"/>
        </w:rPr>
        <w:t>:</w:t>
      </w:r>
    </w:p>
    <w:p w14:paraId="4E2FF8A4" w14:textId="26DB7939" w:rsidR="00C00B29" w:rsidRDefault="00D858CE" w:rsidP="00B444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B29">
        <w:rPr>
          <w:rFonts w:ascii="Times New Roman" w:hAnsi="Times New Roman" w:cs="Times New Roman"/>
          <w:sz w:val="24"/>
          <w:szCs w:val="24"/>
        </w:rPr>
        <w:t xml:space="preserve">- Приложение №1 – </w:t>
      </w:r>
      <w:r w:rsidR="00EB5EFA" w:rsidRPr="00C00B29">
        <w:rPr>
          <w:rFonts w:ascii="Times New Roman" w:hAnsi="Times New Roman" w:cs="Times New Roman"/>
          <w:sz w:val="24"/>
          <w:szCs w:val="24"/>
        </w:rPr>
        <w:t>Акт приемки законченного строительством объекта газораспределительной системы от «28» декабря 2016г.</w:t>
      </w:r>
    </w:p>
    <w:p w14:paraId="5B77201E" w14:textId="77777777" w:rsidR="000F6A09" w:rsidRDefault="000F6A09" w:rsidP="00B444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2850B" w14:textId="77777777" w:rsidR="00C00B29" w:rsidRPr="009D249C" w:rsidRDefault="0017292A" w:rsidP="009D24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9C">
        <w:rPr>
          <w:rFonts w:ascii="Times New Roman" w:hAnsi="Times New Roman" w:cs="Times New Roman"/>
          <w:b/>
          <w:sz w:val="24"/>
          <w:szCs w:val="24"/>
        </w:rPr>
        <w:lastRenderedPageBreak/>
        <w:t>6. Адреса, реквизиты, подписи Сторон</w:t>
      </w:r>
    </w:p>
    <w:p w14:paraId="5B96CC30" w14:textId="77777777" w:rsidR="0017292A" w:rsidRDefault="0017292A" w:rsidP="00C00B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1" w:type="dxa"/>
        <w:tblLayout w:type="fixed"/>
        <w:tblLook w:val="01E0" w:firstRow="1" w:lastRow="1" w:firstColumn="1" w:lastColumn="1" w:noHBand="0" w:noVBand="0"/>
      </w:tblPr>
      <w:tblGrid>
        <w:gridCol w:w="5291"/>
        <w:gridCol w:w="5100"/>
      </w:tblGrid>
      <w:tr w:rsidR="0017292A" w:rsidRPr="0017292A" w14:paraId="60C2FA16" w14:textId="77777777" w:rsidTr="00CF424E">
        <w:trPr>
          <w:trHeight w:val="3236"/>
        </w:trPr>
        <w:tc>
          <w:tcPr>
            <w:tcW w:w="5291" w:type="dxa"/>
          </w:tcPr>
          <w:p w14:paraId="43243B6F" w14:textId="77777777" w:rsidR="0017292A" w:rsidRPr="0017292A" w:rsidRDefault="009D249C" w:rsidP="0017292A">
            <w:pPr>
              <w:keepLines/>
              <w:tabs>
                <w:tab w:val="left" w:pos="6466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</w:t>
            </w:r>
            <w:r w:rsidR="0017292A" w:rsidRPr="001729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14:paraId="6008DDAD" w14:textId="77777777" w:rsidR="009D249C" w:rsidRPr="0017292A" w:rsidRDefault="009D249C" w:rsidP="009D249C">
            <w:pPr>
              <w:keepLines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92A">
              <w:rPr>
                <w:rFonts w:ascii="Times New Roman" w:eastAsia="Times New Roman" w:hAnsi="Times New Roman" w:cs="Times New Roman"/>
                <w:b/>
                <w:lang w:eastAsia="ru-RU"/>
              </w:rPr>
              <w:t>ООО «Бастион»</w:t>
            </w:r>
          </w:p>
          <w:p w14:paraId="4F2D1335" w14:textId="77777777" w:rsidR="009D249C" w:rsidRPr="0017292A" w:rsidRDefault="009D249C" w:rsidP="009D24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9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Юр. адрес/почт. адрес: </w:t>
            </w:r>
            <w:r w:rsidRPr="0017292A">
              <w:rPr>
                <w:rFonts w:ascii="Times New Roman" w:eastAsia="Times New Roman" w:hAnsi="Times New Roman" w:cs="Times New Roman"/>
                <w:lang w:eastAsia="ru-RU"/>
              </w:rPr>
              <w:t xml:space="preserve">630004 г. Новосибирск, ул. Челюскинцев, д.14/2, офис 309, </w:t>
            </w:r>
          </w:p>
          <w:p w14:paraId="0F46BE89" w14:textId="77777777" w:rsidR="009D249C" w:rsidRPr="0017292A" w:rsidRDefault="009D249C" w:rsidP="009D24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92A">
              <w:rPr>
                <w:rFonts w:ascii="Times New Roman" w:eastAsia="Times New Roman" w:hAnsi="Times New Roman" w:cs="Times New Roman"/>
                <w:lang w:eastAsia="ru-RU"/>
              </w:rPr>
              <w:t xml:space="preserve">ИНН 5407478015, КПП 540701001, </w:t>
            </w:r>
          </w:p>
          <w:p w14:paraId="28083EED" w14:textId="77777777" w:rsidR="009D249C" w:rsidRPr="0017292A" w:rsidRDefault="009D249C" w:rsidP="009D24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92A">
              <w:rPr>
                <w:rFonts w:ascii="Times New Roman" w:eastAsia="Times New Roman" w:hAnsi="Times New Roman" w:cs="Times New Roman"/>
                <w:lang w:eastAsia="ru-RU"/>
              </w:rPr>
              <w:t>ОГРН 1125476119273,</w:t>
            </w:r>
          </w:p>
          <w:p w14:paraId="5F62C391" w14:textId="77777777" w:rsidR="009D249C" w:rsidRPr="0017292A" w:rsidRDefault="009D249C" w:rsidP="009D24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92A">
              <w:rPr>
                <w:rFonts w:ascii="Times New Roman" w:eastAsia="Times New Roman" w:hAnsi="Times New Roman" w:cs="Times New Roman"/>
                <w:lang w:eastAsia="ru-RU"/>
              </w:rPr>
              <w:t>р/с 40702810624000008132 АКБ «АБСОЛЮТ БАНК» (ПАО) г. Москва</w:t>
            </w:r>
          </w:p>
          <w:p w14:paraId="6AF577BA" w14:textId="77777777" w:rsidR="009D249C" w:rsidRPr="0017292A" w:rsidRDefault="009D249C" w:rsidP="009D24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92A">
              <w:rPr>
                <w:rFonts w:ascii="Times New Roman" w:eastAsia="Times New Roman" w:hAnsi="Times New Roman" w:cs="Times New Roman"/>
                <w:lang w:eastAsia="ru-RU"/>
              </w:rPr>
              <w:t xml:space="preserve">БИК 044525976, </w:t>
            </w:r>
          </w:p>
          <w:p w14:paraId="65FF038B" w14:textId="77777777" w:rsidR="009D249C" w:rsidRPr="0017292A" w:rsidRDefault="009D249C" w:rsidP="009D24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292A">
              <w:rPr>
                <w:rFonts w:ascii="Times New Roman" w:eastAsia="Times New Roman" w:hAnsi="Times New Roman" w:cs="Times New Roman"/>
                <w:lang w:eastAsia="ru-RU"/>
              </w:rPr>
              <w:t>к/с 30101810500000000976</w:t>
            </w:r>
            <w:r w:rsidRPr="001729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</w:p>
          <w:p w14:paraId="0337D7C6" w14:textId="77777777" w:rsidR="009D249C" w:rsidRPr="0017292A" w:rsidRDefault="009D249C" w:rsidP="009D24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29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Директор </w:t>
            </w:r>
          </w:p>
          <w:p w14:paraId="105D661A" w14:textId="77777777" w:rsidR="0017292A" w:rsidRPr="0017292A" w:rsidRDefault="009D249C" w:rsidP="009D249C">
            <w:pPr>
              <w:keepLines/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292A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_____________/ Беседин Н.А.</w:t>
            </w:r>
          </w:p>
        </w:tc>
        <w:tc>
          <w:tcPr>
            <w:tcW w:w="5100" w:type="dxa"/>
          </w:tcPr>
          <w:p w14:paraId="6A22BC80" w14:textId="77777777" w:rsidR="0017292A" w:rsidRPr="0017292A" w:rsidRDefault="009D249C" w:rsidP="0017292A">
            <w:pPr>
              <w:keepLines/>
              <w:autoSpaceDE w:val="0"/>
              <w:autoSpaceDN w:val="0"/>
              <w:adjustRightInd w:val="0"/>
              <w:spacing w:after="0" w:line="276" w:lineRule="auto"/>
              <w:ind w:left="175"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14:paraId="51A66F2A" w14:textId="77777777" w:rsidR="0017292A" w:rsidRDefault="009D249C" w:rsidP="0017292A">
            <w:pPr>
              <w:keepLines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</w:t>
            </w:r>
          </w:p>
          <w:p w14:paraId="790370FA" w14:textId="77777777" w:rsidR="009D249C" w:rsidRDefault="009D249C" w:rsidP="0017292A">
            <w:pPr>
              <w:keepLines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(наименование)</w:t>
            </w:r>
          </w:p>
          <w:p w14:paraId="1412150B" w14:textId="77777777" w:rsidR="009D249C" w:rsidRDefault="009D249C" w:rsidP="0017292A">
            <w:pPr>
              <w:keepLines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Адрес:_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14:paraId="14BE01F8" w14:textId="77777777" w:rsidR="009D249C" w:rsidRPr="0017292A" w:rsidRDefault="009D249C" w:rsidP="0017292A">
            <w:pPr>
              <w:keepLines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ИНН______________ ОГРН__________________</w:t>
            </w:r>
          </w:p>
          <w:p w14:paraId="585E38B2" w14:textId="77777777" w:rsidR="009D249C" w:rsidRDefault="009D249C" w:rsidP="001729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КПП ______________</w:t>
            </w:r>
          </w:p>
          <w:p w14:paraId="31B1E7F2" w14:textId="77777777" w:rsidR="009D249C" w:rsidRDefault="009D249C" w:rsidP="001729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р/с______________________________</w:t>
            </w:r>
          </w:p>
          <w:p w14:paraId="111BFC3E" w14:textId="77777777" w:rsidR="009D249C" w:rsidRDefault="009D249C" w:rsidP="001729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БАНК____________________________</w:t>
            </w:r>
          </w:p>
          <w:p w14:paraId="79A89B61" w14:textId="77777777" w:rsidR="009D249C" w:rsidRDefault="009D249C" w:rsidP="001729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БИК_____________________________</w:t>
            </w:r>
          </w:p>
          <w:p w14:paraId="545DD5AB" w14:textId="77777777" w:rsidR="009D249C" w:rsidRDefault="009D249C" w:rsidP="001729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к/с______________________________</w:t>
            </w:r>
          </w:p>
          <w:p w14:paraId="2EDADDA9" w14:textId="77777777" w:rsidR="009D249C" w:rsidRDefault="009D249C" w:rsidP="001729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D765C63" w14:textId="77777777" w:rsidR="0017292A" w:rsidRPr="0017292A" w:rsidRDefault="0017292A" w:rsidP="009D24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92A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_____________/</w:t>
            </w:r>
            <w:r w:rsidR="009D249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___________________/</w:t>
            </w:r>
          </w:p>
        </w:tc>
      </w:tr>
    </w:tbl>
    <w:p w14:paraId="3300F9B5" w14:textId="77777777" w:rsidR="00C00B29" w:rsidRPr="006202C1" w:rsidRDefault="00C00B29" w:rsidP="00D85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0B29" w:rsidRPr="006202C1" w:rsidSect="00B4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17D8"/>
    <w:multiLevelType w:val="multilevel"/>
    <w:tmpl w:val="E7983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sz w:val="22"/>
      </w:rPr>
    </w:lvl>
  </w:abstractNum>
  <w:abstractNum w:abstractNumId="1" w15:restartNumberingAfterBreak="0">
    <w:nsid w:val="618E61EC"/>
    <w:multiLevelType w:val="hybridMultilevel"/>
    <w:tmpl w:val="841E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CB3"/>
    <w:multiLevelType w:val="hybridMultilevel"/>
    <w:tmpl w:val="544AED6A"/>
    <w:lvl w:ilvl="0" w:tplc="1EA62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09"/>
    <w:rsid w:val="00086386"/>
    <w:rsid w:val="000F6A09"/>
    <w:rsid w:val="0017292A"/>
    <w:rsid w:val="0025273C"/>
    <w:rsid w:val="002A2915"/>
    <w:rsid w:val="0033502E"/>
    <w:rsid w:val="00490650"/>
    <w:rsid w:val="00492F7C"/>
    <w:rsid w:val="004B3CFD"/>
    <w:rsid w:val="004B4F09"/>
    <w:rsid w:val="00506E91"/>
    <w:rsid w:val="005A34CF"/>
    <w:rsid w:val="005D6A2C"/>
    <w:rsid w:val="006202C1"/>
    <w:rsid w:val="006423E7"/>
    <w:rsid w:val="00767916"/>
    <w:rsid w:val="007F7D57"/>
    <w:rsid w:val="00956D70"/>
    <w:rsid w:val="009D249C"/>
    <w:rsid w:val="00A64589"/>
    <w:rsid w:val="00A91CA9"/>
    <w:rsid w:val="00B17E13"/>
    <w:rsid w:val="00B44472"/>
    <w:rsid w:val="00C00B29"/>
    <w:rsid w:val="00CA528B"/>
    <w:rsid w:val="00D4773E"/>
    <w:rsid w:val="00D858CE"/>
    <w:rsid w:val="00DB1184"/>
    <w:rsid w:val="00DC4065"/>
    <w:rsid w:val="00DF5750"/>
    <w:rsid w:val="00E11F09"/>
    <w:rsid w:val="00EB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4FD5"/>
  <w15:chartTrackingRefBased/>
  <w15:docId w15:val="{9E8EDC82-02AA-4E83-B140-2FA6B2C4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2C1"/>
    <w:pPr>
      <w:ind w:left="720"/>
      <w:contextualSpacing/>
    </w:pPr>
  </w:style>
  <w:style w:type="paragraph" w:styleId="a4">
    <w:name w:val="No Spacing"/>
    <w:uiPriority w:val="1"/>
    <w:qFormat/>
    <w:rsid w:val="001729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Лилия</dc:creator>
  <cp:keywords/>
  <dc:description/>
  <cp:lastModifiedBy>User</cp:lastModifiedBy>
  <cp:revision>2</cp:revision>
  <dcterms:created xsi:type="dcterms:W3CDTF">2023-12-24T15:09:00Z</dcterms:created>
  <dcterms:modified xsi:type="dcterms:W3CDTF">2023-12-24T15:09:00Z</dcterms:modified>
</cp:coreProperties>
</file>