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1" w:rsidRPr="00825B12" w:rsidRDefault="00F33CE1" w:rsidP="00F33CE1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33CE1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CE1" w:rsidRPr="00825B12" w:rsidRDefault="00F33CE1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3</w:t>
            </w:r>
          </w:p>
          <w:p w:rsidR="00F33CE1" w:rsidRPr="00825B12" w:rsidRDefault="00F33CE1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32397" w:rsidRPr="00825B12" w:rsidRDefault="000E210D" w:rsidP="000E210D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ФОРМА</w:t>
      </w:r>
    </w:p>
    <w:p w:rsidR="00165188" w:rsidRPr="00825B12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5188" w:rsidRPr="00825B12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СОГЛАШЕНИЕ О ВЫПЛАТЕ ВОЗНАГРАЖДЕНИЯ</w:t>
      </w: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г. Москва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 «___»___________ 202</w:t>
      </w:r>
      <w:r w:rsidR="00276BD3">
        <w:rPr>
          <w:rFonts w:ascii="Times New Roman" w:eastAsia="Calibri" w:hAnsi="Times New Roman" w:cs="Times New Roman"/>
          <w:sz w:val="20"/>
          <w:szCs w:val="20"/>
        </w:rPr>
        <w:t>4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3CE1" w:rsidRPr="00825B12" w:rsidRDefault="00F33CE1" w:rsidP="00F33CE1">
      <w:pPr>
        <w:spacing w:line="240" w:lineRule="auto"/>
        <w:ind w:right="-57"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Акционерное общество Инвестиционно-финансовая компания «Солид»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далее - АО ИФК «Солид»), в лице Генерального директора Гоцева Павла Андреевича, действующего на основании Устава, именуемое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Организатор торгов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с одной стороны и _________________________ в лице ________________________, именуем____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Претендент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именуемые совместно «Стороны», заключили настоящее Соглашение, о нижеследующем:</w:t>
      </w:r>
    </w:p>
    <w:p w:rsidR="00F33CE1" w:rsidRPr="009A10E4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итогам продажи </w:t>
      </w:r>
      <w:r w:rsidR="0002577A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электронной форме Имущества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 принадлежащего АО «</w:t>
      </w:r>
      <w:r w:rsidR="00995533"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Коми холдинговая компания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», (далее – торги и Имущество соответственно)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информация о которой размещена на сайте Оператора </w:t>
      </w:r>
      <w:r w:rsidR="00D759D0">
        <w:rPr>
          <w:rFonts w:ascii="Times New Roman" w:eastAsia="Calibri" w:hAnsi="Times New Roman" w:cs="Times New Roman"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площадки </w:t>
      </w:r>
      <w:hyperlink r:id="rId9" w:history="1"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://lot-online.ru/</w:t>
        </w:r>
      </w:hyperlink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>, номер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электронных торгов________(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указывается номер торгов, размещённый на сайте Оператора </w:t>
      </w:r>
      <w:r w:rsidR="00D759D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площадки </w:t>
      </w:r>
      <w:hyperlink r:id="rId10" w:history="1"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), Лот №</w:t>
      </w:r>
      <w:r w:rsidR="00151436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указывается номер лота и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), </w:t>
      </w:r>
      <w:r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Претендент, в случае признания его победителем </w:t>
      </w:r>
      <w:r w:rsidR="00E13787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продажи без объявления цены</w:t>
      </w:r>
      <w:r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, независимо от факта заключения (незаключения) такого договора, обязуется выплатить Организатору торгов вознаграждение за организацию и проведение продажи имущества, указанного в п. 1 настоящего Соглашения.</w:t>
      </w:r>
    </w:p>
    <w:p w:rsidR="00F33CE1" w:rsidRPr="009A10E4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Вознаграждение Организатора торгов </w:t>
      </w:r>
      <w:r w:rsidR="00962D6E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Лоту №1 </w:t>
      </w:r>
      <w:r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составляет </w:t>
      </w:r>
      <w:r w:rsidR="00962D6E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6</w:t>
      </w:r>
      <w:r w:rsidR="00FF6BA9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30592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="00FF6BA9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30592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00,00 (</w:t>
      </w:r>
      <w:r w:rsidR="00962D6E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шестьдесят </w:t>
      </w:r>
      <w:r w:rsidR="00130592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>тысяч) рублей, в том числе НДС</w:t>
      </w:r>
      <w:r w:rsidR="009A10E4"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/ по Лоту №2 составляет 10 000,00 (десять тысяч) рублей, в том числе НДС</w:t>
      </w:r>
      <w:r w:rsidRPr="009A10E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  <w:r w:rsidRPr="009A10E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Вознаграждение не входит в цену Имущества и уплачивается сверх цены продажи Имущества. </w:t>
      </w:r>
    </w:p>
    <w:p w:rsidR="00F33CE1" w:rsidRPr="00825B12" w:rsidRDefault="003A611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0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9A10E4">
        <w:rPr>
          <w:rFonts w:ascii="Times New Roman" w:eastAsia="Calibri" w:hAnsi="Times New Roman" w:cs="Times New Roman"/>
          <w:sz w:val="20"/>
          <w:szCs w:val="20"/>
        </w:rPr>
        <w:t xml:space="preserve">Претендент, в случае признания его </w:t>
      </w:r>
      <w:r w:rsidR="00E13787" w:rsidRPr="009A10E4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9A10E4">
        <w:rPr>
          <w:rFonts w:ascii="Times New Roman" w:eastAsia="Calibri" w:hAnsi="Times New Roman" w:cs="Times New Roman"/>
          <w:sz w:val="20"/>
          <w:szCs w:val="20"/>
        </w:rPr>
        <w:t xml:space="preserve">обедителем </w:t>
      </w:r>
      <w:r w:rsidR="00E13787" w:rsidRPr="009A10E4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F33CE1" w:rsidRPr="009A10E4">
        <w:rPr>
          <w:rFonts w:ascii="Times New Roman" w:eastAsia="Calibri" w:hAnsi="Times New Roman" w:cs="Times New Roman"/>
          <w:sz w:val="20"/>
          <w:szCs w:val="20"/>
        </w:rPr>
        <w:t>, обязуется выплатить Организатору торгов вознаграждение в размере, указанном в п.2 настоящего Соглашения, в течение 5 (</w:t>
      </w:r>
      <w:r w:rsidRPr="009A10E4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9A10E4">
        <w:rPr>
          <w:rFonts w:ascii="Times New Roman" w:eastAsia="Calibri" w:hAnsi="Times New Roman" w:cs="Times New Roman"/>
          <w:sz w:val="20"/>
          <w:szCs w:val="20"/>
        </w:rPr>
        <w:t>яти) дней с даты подведения итогов продажи</w:t>
      </w:r>
      <w:r w:rsidRPr="009A10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9A10E4">
        <w:rPr>
          <w:rFonts w:ascii="Times New Roman" w:eastAsia="Calibri" w:hAnsi="Times New Roman" w:cs="Times New Roman"/>
          <w:sz w:val="20"/>
          <w:szCs w:val="20"/>
        </w:rPr>
        <w:t>путем перечисления денежных средств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 в валюте Российской Федерации на расчетный счет Организатора торгов по следующим реквизитам: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Получатель - АО ИФК «Солид»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р/с 40701810000000012359 в ПАО РОСБАНК г. Москва,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к/с 30101810000000000256, 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БИК 044525256,  ИНН 5008009854, КПП 771401001.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Оплата вознаграждения Организатора торгов третьими лицами не допускается.</w:t>
      </w:r>
    </w:p>
    <w:p w:rsidR="00F33CE1" w:rsidRPr="009A10E4" w:rsidRDefault="00F33CE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При оформлении платежного поручения в части «Назначение платежа» плательщику необходимо указать: </w:t>
      </w:r>
      <w:r w:rsidRPr="009A10E4">
        <w:rPr>
          <w:rFonts w:ascii="Times New Roman" w:eastAsia="Calibri" w:hAnsi="Times New Roman" w:cs="Times New Roman"/>
          <w:sz w:val="20"/>
          <w:szCs w:val="20"/>
        </w:rPr>
        <w:t>«Оплата вознаграждения Организатора торгов за продажу имущества по Лоту №</w:t>
      </w:r>
      <w:r w:rsidR="003B1C6B" w:rsidRPr="009A10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10E4" w:rsidRPr="009A10E4">
        <w:rPr>
          <w:rFonts w:ascii="Times New Roman" w:eastAsia="Calibri" w:hAnsi="Times New Roman" w:cs="Times New Roman"/>
          <w:sz w:val="20"/>
          <w:szCs w:val="20"/>
        </w:rPr>
        <w:t xml:space="preserve">_ </w:t>
      </w:r>
      <w:r w:rsidR="009A10E4" w:rsidRPr="009A10E4">
        <w:rPr>
          <w:rFonts w:ascii="Times New Roman" w:eastAsia="Calibri" w:hAnsi="Times New Roman" w:cs="Times New Roman"/>
          <w:i/>
          <w:sz w:val="20"/>
          <w:szCs w:val="20"/>
        </w:rPr>
        <w:t>(указывается номер лота)</w:t>
      </w:r>
      <w:r w:rsidR="003B1C6B" w:rsidRPr="009A10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10E4">
        <w:rPr>
          <w:rFonts w:ascii="Times New Roman" w:eastAsia="Calibri" w:hAnsi="Times New Roman" w:cs="Times New Roman"/>
          <w:sz w:val="20"/>
          <w:szCs w:val="20"/>
        </w:rPr>
        <w:t xml:space="preserve">по результатам продажи </w:t>
      </w:r>
      <w:r w:rsidR="00BB6937" w:rsidRPr="009A10E4">
        <w:rPr>
          <w:rFonts w:ascii="Times New Roman" w:eastAsia="Calibri" w:hAnsi="Times New Roman" w:cs="Times New Roman"/>
          <w:sz w:val="20"/>
          <w:szCs w:val="20"/>
        </w:rPr>
        <w:t>без объявления цены</w:t>
      </w:r>
      <w:r w:rsidRPr="009A10E4">
        <w:rPr>
          <w:rFonts w:ascii="Times New Roman" w:eastAsia="Calibri" w:hAnsi="Times New Roman" w:cs="Times New Roman"/>
          <w:sz w:val="20"/>
          <w:szCs w:val="20"/>
        </w:rPr>
        <w:t>, проведенной «___</w:t>
      </w:r>
      <w:r w:rsidR="004E0809" w:rsidRPr="009A10E4">
        <w:rPr>
          <w:rFonts w:ascii="Times New Roman" w:eastAsia="Calibri" w:hAnsi="Times New Roman" w:cs="Times New Roman"/>
          <w:sz w:val="20"/>
          <w:szCs w:val="20"/>
        </w:rPr>
        <w:t>__</w:t>
      </w:r>
      <w:r w:rsidRPr="009A10E4">
        <w:rPr>
          <w:rFonts w:ascii="Times New Roman" w:eastAsia="Calibri" w:hAnsi="Times New Roman" w:cs="Times New Roman"/>
          <w:sz w:val="20"/>
          <w:szCs w:val="20"/>
        </w:rPr>
        <w:t>»________</w:t>
      </w:r>
      <w:r w:rsidR="004E0809" w:rsidRPr="009A10E4">
        <w:rPr>
          <w:rFonts w:ascii="Times New Roman" w:eastAsia="Calibri" w:hAnsi="Times New Roman" w:cs="Times New Roman"/>
          <w:sz w:val="20"/>
          <w:szCs w:val="20"/>
        </w:rPr>
        <w:t>____</w:t>
      </w:r>
      <w:r w:rsidRPr="009A10E4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962D6E" w:rsidRPr="009A10E4">
        <w:rPr>
          <w:rFonts w:ascii="Times New Roman" w:eastAsia="Calibri" w:hAnsi="Times New Roman" w:cs="Times New Roman"/>
          <w:sz w:val="20"/>
          <w:szCs w:val="20"/>
        </w:rPr>
        <w:t>4</w:t>
      </w:r>
      <w:r w:rsidRPr="009A10E4">
        <w:rPr>
          <w:rFonts w:ascii="Times New Roman" w:eastAsia="Calibri" w:hAnsi="Times New Roman" w:cs="Times New Roman"/>
          <w:sz w:val="20"/>
          <w:szCs w:val="20"/>
        </w:rPr>
        <w:t>г. протокол  № ____</w:t>
      </w:r>
      <w:r w:rsidR="004E0809" w:rsidRPr="009A10E4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9A10E4">
        <w:rPr>
          <w:rFonts w:ascii="Times New Roman" w:eastAsia="Calibri" w:hAnsi="Times New Roman" w:cs="Times New Roman"/>
          <w:sz w:val="20"/>
          <w:szCs w:val="20"/>
        </w:rPr>
        <w:t xml:space="preserve"> в т.ч. НДС». 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В случае просрочки платежа по оплате вознаграждения, Организатор торгов вправе требовать с Победителя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, выплаты неустойки в размере 0,1 % от суммы просроченного платежа за каждый день просрочки. Выплата неустойки не освобождает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5B12">
        <w:rPr>
          <w:rFonts w:ascii="Times New Roman" w:eastAsia="Calibri" w:hAnsi="Times New Roman" w:cs="Times New Roman"/>
          <w:sz w:val="20"/>
          <w:szCs w:val="20"/>
        </w:rPr>
        <w:t>от обязанности по выплате вознаграждения.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В случае возникновения споров, неурегулированных путем переговоров, такие споры разрешаются в судебном порядке</w:t>
      </w:r>
      <w:r w:rsidRPr="00825B12">
        <w:rPr>
          <w:rFonts w:ascii="Times New Roman" w:eastAsia="Calibri" w:hAnsi="Times New Roman" w:cs="Times New Roman"/>
          <w:bCs/>
          <w:sz w:val="20"/>
          <w:szCs w:val="20"/>
        </w:rPr>
        <w:t xml:space="preserve"> в Арбитражном суде города Москвы.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3CE1" w:rsidRPr="00825B12" w:rsidTr="00F33CE1">
        <w:tc>
          <w:tcPr>
            <w:tcW w:w="4927" w:type="dxa"/>
            <w:shd w:val="clear" w:color="auto" w:fill="auto"/>
          </w:tcPr>
          <w:p w:rsidR="00B43E5E" w:rsidRDefault="00B43E5E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B43E5E" w:rsidRDefault="00B43E5E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АО ИФК «Солид» </w:t>
            </w: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Москва, шоссе Хорошевское, 32А, комната 14 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5008009854 КПП 771401001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40701810000000012359 в ПАО РОСБАНК г. Москва, к/с 30101810000000000256, БИК 044525256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/Гоцев П.А./</w:t>
            </w:r>
          </w:p>
        </w:tc>
        <w:tc>
          <w:tcPr>
            <w:tcW w:w="4927" w:type="dxa"/>
            <w:shd w:val="clear" w:color="auto" w:fill="auto"/>
          </w:tcPr>
          <w:p w:rsidR="00B43E5E" w:rsidRDefault="00B43E5E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Претендент: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CA5" w:rsidRDefault="00CF0CA5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E5E" w:rsidRPr="00825B12" w:rsidRDefault="00B43E5E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33CE1" w:rsidRPr="00825B12" w:rsidRDefault="004201C9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F33CE1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 __________ /</w:t>
            </w:r>
          </w:p>
        </w:tc>
      </w:tr>
    </w:tbl>
    <w:p w:rsidR="00F33CE1" w:rsidRPr="00825B12" w:rsidRDefault="00F33CE1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A5" w:rsidRPr="00825B12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D3" w:rsidRDefault="00276BD3" w:rsidP="00B43E5E">
      <w:pPr>
        <w:spacing w:after="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76BD3" w:rsidSect="00B43E5E">
      <w:footerReference w:type="default" r:id="rId11"/>
      <w:footerReference w:type="first" r:id="rId12"/>
      <w:pgSz w:w="11906" w:h="16838"/>
      <w:pgMar w:top="28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19" w:rsidRDefault="005A6219">
      <w:pPr>
        <w:spacing w:after="0" w:line="240" w:lineRule="auto"/>
      </w:pPr>
      <w:r>
        <w:separator/>
      </w:r>
    </w:p>
  </w:endnote>
  <w:endnote w:type="continuationSeparator" w:id="0">
    <w:p w:rsidR="005A6219" w:rsidRDefault="005A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5A6219" w:rsidRDefault="005A62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219" w:rsidRDefault="005A621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19" w:rsidRDefault="005A621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5A6219" w:rsidRDefault="005A6219">
    <w:pPr>
      <w:pStyle w:val="a3"/>
      <w:jc w:val="both"/>
      <w:rPr>
        <w:sz w:val="18"/>
        <w:szCs w:val="18"/>
      </w:rPr>
    </w:pPr>
  </w:p>
  <w:p w:rsidR="005A6219" w:rsidRDefault="005A621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5A6219" w:rsidRDefault="005A62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19" w:rsidRDefault="005A6219">
      <w:pPr>
        <w:spacing w:after="0" w:line="240" w:lineRule="auto"/>
      </w:pPr>
      <w:r>
        <w:separator/>
      </w:r>
    </w:p>
  </w:footnote>
  <w:footnote w:type="continuationSeparator" w:id="0">
    <w:p w:rsidR="005A6219" w:rsidRDefault="005A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1E9"/>
    <w:rsid w:val="000703FF"/>
    <w:rsid w:val="00072EF9"/>
    <w:rsid w:val="00074C51"/>
    <w:rsid w:val="00075321"/>
    <w:rsid w:val="00077D9A"/>
    <w:rsid w:val="000833DC"/>
    <w:rsid w:val="00094193"/>
    <w:rsid w:val="00094936"/>
    <w:rsid w:val="000965D2"/>
    <w:rsid w:val="000A2343"/>
    <w:rsid w:val="000A2CF2"/>
    <w:rsid w:val="000A4644"/>
    <w:rsid w:val="000B3D63"/>
    <w:rsid w:val="000C47B2"/>
    <w:rsid w:val="000C585F"/>
    <w:rsid w:val="000C58C4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53E1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19A8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76BD3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1B0"/>
    <w:rsid w:val="00591D4E"/>
    <w:rsid w:val="00593CB0"/>
    <w:rsid w:val="00594D1A"/>
    <w:rsid w:val="005A371E"/>
    <w:rsid w:val="005A3CB6"/>
    <w:rsid w:val="005A4611"/>
    <w:rsid w:val="005A6219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03BF6"/>
    <w:rsid w:val="006120CE"/>
    <w:rsid w:val="00613EAF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3351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2BA6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A6E1E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2D6E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A10E4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0071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5E"/>
    <w:rsid w:val="00B43E92"/>
    <w:rsid w:val="00B44E3C"/>
    <w:rsid w:val="00B454C6"/>
    <w:rsid w:val="00B53FD9"/>
    <w:rsid w:val="00B55CCB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5BB2"/>
    <w:rsid w:val="00C37B03"/>
    <w:rsid w:val="00C45B4C"/>
    <w:rsid w:val="00C52452"/>
    <w:rsid w:val="00C56A85"/>
    <w:rsid w:val="00C6274F"/>
    <w:rsid w:val="00C82803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64675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0C2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36C1"/>
    <w:rsid w:val="00EE7FB7"/>
    <w:rsid w:val="00F10DAA"/>
    <w:rsid w:val="00F15FDA"/>
    <w:rsid w:val="00F20394"/>
    <w:rsid w:val="00F23820"/>
    <w:rsid w:val="00F25BA3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4628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DF0-F9FD-4966-85B8-11300667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34</cp:revision>
  <cp:lastPrinted>2024-01-11T13:51:00Z</cp:lastPrinted>
  <dcterms:created xsi:type="dcterms:W3CDTF">2023-02-27T11:25:00Z</dcterms:created>
  <dcterms:modified xsi:type="dcterms:W3CDTF">2024-01-12T10:00:00Z</dcterms:modified>
</cp:coreProperties>
</file>