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8505E">
        <w:rPr>
          <w:sz w:val="28"/>
          <w:szCs w:val="28"/>
        </w:rPr>
        <w:t>175827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8505E">
        <w:rPr>
          <w:rFonts w:ascii="Times New Roman" w:hAnsi="Times New Roman" w:cs="Times New Roman"/>
          <w:sz w:val="28"/>
          <w:szCs w:val="28"/>
        </w:rPr>
        <w:t>28.02.2024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C82C4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82C44" w:rsidRDefault="0018505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82C44">
              <w:rPr>
                <w:sz w:val="28"/>
                <w:szCs w:val="28"/>
              </w:rPr>
              <w:t>Каюмова Альфия Музиповна</w:t>
            </w:r>
            <w:r w:rsidR="00D342DA" w:rsidRPr="00C82C44">
              <w:rPr>
                <w:sz w:val="28"/>
                <w:szCs w:val="28"/>
              </w:rPr>
              <w:t xml:space="preserve">, </w:t>
            </w:r>
          </w:p>
          <w:p w:rsidR="00D342DA" w:rsidRPr="00C82C44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82C44">
              <w:rPr>
                <w:sz w:val="28"/>
                <w:szCs w:val="28"/>
              </w:rPr>
              <w:t xml:space="preserve">, ОГРН , ИНН </w:t>
            </w:r>
            <w:r w:rsidR="0018505E" w:rsidRPr="00C82C44">
              <w:rPr>
                <w:sz w:val="28"/>
                <w:szCs w:val="28"/>
              </w:rPr>
              <w:t>164602984180</w:t>
            </w:r>
            <w:r w:rsidRPr="00C82C44">
              <w:rPr>
                <w:sz w:val="28"/>
                <w:szCs w:val="28"/>
              </w:rPr>
              <w:t>.</w:t>
            </w:r>
          </w:p>
          <w:p w:rsidR="00D342DA" w:rsidRPr="00C82C4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82C4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8505E" w:rsidRPr="00C82C44" w:rsidRDefault="001850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 Анас Фалихович</w:t>
            </w:r>
          </w:p>
          <w:p w:rsidR="00D342DA" w:rsidRPr="00C82C44" w:rsidRDefault="001850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 СОАУ Меркурий</w:t>
            </w:r>
          </w:p>
        </w:tc>
      </w:tr>
      <w:tr w:rsidR="00D342DA" w:rsidRPr="00C82C4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82C44" w:rsidRDefault="0018505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82C44">
              <w:rPr>
                <w:sz w:val="28"/>
                <w:szCs w:val="28"/>
              </w:rPr>
              <w:t>Арбитражный суд Республики Татарстан</w:t>
            </w:r>
            <w:r w:rsidR="00D342DA" w:rsidRPr="00C82C44">
              <w:rPr>
                <w:sz w:val="28"/>
                <w:szCs w:val="28"/>
              </w:rPr>
              <w:t xml:space="preserve">, дело о банкротстве </w:t>
            </w:r>
            <w:r w:rsidRPr="00C82C44">
              <w:rPr>
                <w:sz w:val="28"/>
                <w:szCs w:val="28"/>
              </w:rPr>
              <w:t>А65-34099/2017</w:t>
            </w:r>
          </w:p>
        </w:tc>
      </w:tr>
      <w:tr w:rsidR="00D342DA" w:rsidRPr="00C82C4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82C44" w:rsidRDefault="001850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Татарстан</w:t>
            </w:r>
            <w:r w:rsidR="00D342DA"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13.10.2023</w:t>
            </w:r>
            <w:r w:rsidR="00D342DA"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18505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Жилой дом, назначение: жилое, общей площадью 284,3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количество этажей: 3, в том числе подземных - 1, кадастровый номер 16:52:020701:510; гараж, назначение: нежилое, общей площадью 20,1 кв.м, количество этажей: 1, в том числе подземных - 0, кадастровый номер 16:52:060402:852; и земельный участок площадью 877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категория земель: земли населенных пунктов, вид разрешенного использования: под жилую застройку индивидуальную,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кадастровый номер 16:52:060402:272,.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850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закрытой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8505E">
              <w:rPr>
                <w:sz w:val="28"/>
                <w:szCs w:val="28"/>
              </w:rPr>
              <w:t>19.01.2024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8505E">
              <w:rPr>
                <w:sz w:val="28"/>
                <w:szCs w:val="28"/>
              </w:rPr>
              <w:t>27.02.2024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8505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следующие сведения: а) наименование, организационно-правовая форма, место нахождения, почтовый адрес заявителя (для юридического лица); б) фамилия, имя, отчество, паспортные данные, сведения о месте жительства заявителя (для физического лица); в)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16.2. Заявка на участие в торгах направляется с помощью программно- 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 К заявке на участие в торгах прилагаются документы, указанные в сообщении о продаже Имущества должника на сайте ЭТП. Документы, прилагаемые к заявке, представляются в форме электронных документов, подписанных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82C4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8505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8505E" w:rsidRDefault="001850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116 683.00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82C44" w:rsidRDefault="001850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2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для лиц, выразивших намерение участвовать в торгах, устанавливается в размере 0,5% (ноль целых пять десятых процента) начальной цены продажи Имущества и оплачивается путем перечисления денежных средств на счет, указанный в сообщении о проведении торгов, не позднее даты и времени окончания срока приема заявок на участие в торгах. Документ, подтверждающий оплату задатка, представляется участником Организатору торгов вместе с заявкой на участие в проводимых торгах.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C82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C82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C82C44" w:rsidRDefault="0018505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82C4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счет № 40817810862007694882 в ОТДЕЛЕНИЕ «БАНК ТАТАРСТАН» №8610 ПАО СБЕРБАНК, </w:t>
            </w:r>
            <w:proofErr w:type="gramStart"/>
            <w:r w:rsidRPr="00C82C4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кор/счет</w:t>
            </w:r>
            <w:proofErr w:type="gramEnd"/>
            <w:r w:rsidRPr="00C82C4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№ 30101810600000000603, БИК Банка 049205603 ИНН Банка 7707083893 КПП Банка 165502001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8505E" w:rsidRDefault="001850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23 336 648.00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8505E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82C44" w:rsidRDefault="0018505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в торгах признается участник, предложивший в ходе аукциона максимальную цену за лот.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8505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электронная  площадка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Акционерное общество «Российский аукционный дом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8505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календарных дней с даты утверждения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 Имущества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т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оргов предложением о цене Имущества. Договор купли-продажи Имущества должен быть заключен в течение пяти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предложения о заключении данного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82C44" w:rsidRDefault="0018505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обязан уплатить 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 определенную на торгах стоимость лота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8505E"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 Анас Фалихович</w:t>
            </w: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505E"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165024533544</w:t>
            </w: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8505E"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 Татарстан, г Набережные Челны, </w:t>
            </w:r>
            <w:proofErr w:type="gramStart"/>
            <w:r w:rsidR="0018505E"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End"/>
            <w:r w:rsidR="0018505E"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Свободы, д 33</w:t>
            </w:r>
            <w:r w:rsidRPr="00C82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850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+7-917-934-7174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8505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anas_sadykov@mail.ru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8505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18.01.2024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05E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82C44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7512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ом</cp:lastModifiedBy>
  <cp:revision>2</cp:revision>
  <cp:lastPrinted>2010-11-10T14:05:00Z</cp:lastPrinted>
  <dcterms:created xsi:type="dcterms:W3CDTF">2024-01-18T17:53:00Z</dcterms:created>
  <dcterms:modified xsi:type="dcterms:W3CDTF">2024-01-18T17:53:00Z</dcterms:modified>
</cp:coreProperties>
</file>