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80C70E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F972D5">
        <w:rPr>
          <w:rFonts w:eastAsia="Calibri"/>
          <w:lang w:eastAsia="en-US"/>
        </w:rPr>
        <w:t xml:space="preserve"> </w:t>
      </w:r>
      <w:r w:rsidR="00F972D5" w:rsidRPr="00F972D5">
        <w:rPr>
          <w:rFonts w:eastAsia="Calibri"/>
          <w:lang w:eastAsia="en-US"/>
        </w:rPr>
        <w:t>ersh@auction-house.ru), действующее на основании договора с Акционерным обществом «Кемеровский социально-инновационный банк» (АО «Кемсоцинбанк»),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972D5" w:rsidRPr="00F972D5">
        <w:t>сообщение 02030230167 в газете АО «Коммерсантъ» №157(7602) от 26.08.2023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972D5">
        <w:t xml:space="preserve">с </w:t>
      </w:r>
      <w:r w:rsidR="006934D0" w:rsidRPr="006934D0">
        <w:t>02.01.2024 по 04.01.2024, с 05.01.2024 по 07.01.2024 и с 08.01.2024 по 10.01.2024</w:t>
      </w:r>
      <w:r w:rsidR="006934D0">
        <w:t xml:space="preserve"> </w:t>
      </w:r>
      <w:r>
        <w:t>заключе</w:t>
      </w:r>
      <w:r w:rsidR="00F972D5">
        <w:t>ны</w:t>
      </w:r>
      <w:r>
        <w:rPr>
          <w:color w:val="000000"/>
        </w:rPr>
        <w:t xml:space="preserve"> следующи</w:t>
      </w:r>
      <w:r w:rsidR="00F972D5">
        <w:rPr>
          <w:color w:val="000000"/>
        </w:rPr>
        <w:t>е</w:t>
      </w:r>
      <w:r>
        <w:rPr>
          <w:color w:val="000000"/>
        </w:rPr>
        <w:t xml:space="preserve"> догово</w:t>
      </w:r>
      <w:r w:rsidR="00F972D5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34D0" w:rsidRPr="006934D0" w14:paraId="2CA2CA92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B39EAE" w:rsidR="006934D0" w:rsidRPr="006934D0" w:rsidRDefault="006934D0" w:rsidP="00693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1FD8A8" w:rsidR="006934D0" w:rsidRPr="006934D0" w:rsidRDefault="006934D0" w:rsidP="00693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2024-0213/108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B95BF5" w:rsidR="006934D0" w:rsidRPr="006934D0" w:rsidRDefault="006934D0" w:rsidP="00693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FB254AD" w:rsidR="006934D0" w:rsidRPr="006934D0" w:rsidRDefault="006934D0" w:rsidP="00693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4D0">
              <w:rPr>
                <w:rFonts w:ascii="Times New Roman" w:hAnsi="Times New Roman" w:cs="Times New Roman"/>
                <w:sz w:val="24"/>
                <w:szCs w:val="24"/>
              </w:rPr>
              <w:t>18 018,18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16CC2" w14:textId="77777777" w:rsidR="006934D0" w:rsidRPr="006934D0" w:rsidRDefault="006934D0" w:rsidP="006934D0">
            <w:pPr>
              <w:spacing w:line="400" w:lineRule="exact"/>
              <w:jc w:val="center"/>
              <w:rPr>
                <w:rFonts w:eastAsia="Calibri"/>
                <w:kern w:val="2"/>
                <w:lang w:eastAsia="en-US"/>
              </w:rPr>
            </w:pPr>
            <w:r w:rsidRPr="006934D0">
              <w:rPr>
                <w:rFonts w:eastAsia="Calibri"/>
                <w:lang w:eastAsia="en-US"/>
              </w:rPr>
              <w:t>Власенко</w:t>
            </w:r>
          </w:p>
          <w:p w14:paraId="262676A8" w14:textId="45F60D44" w:rsidR="006934D0" w:rsidRPr="006934D0" w:rsidRDefault="006934D0" w:rsidP="00693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Вячеслав Сергеевич</w:t>
            </w:r>
          </w:p>
        </w:tc>
      </w:tr>
      <w:tr w:rsidR="006934D0" w:rsidRPr="006934D0" w14:paraId="50D56FC5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2ED09" w14:textId="0B67CBCA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1C3E8C" w14:textId="32AA3C21" w:rsidR="006934D0" w:rsidRPr="006934D0" w:rsidRDefault="006934D0" w:rsidP="009B2BAC">
            <w:pPr>
              <w:spacing w:line="400" w:lineRule="exact"/>
              <w:jc w:val="center"/>
              <w:rPr>
                <w:rFonts w:eastAsia="Calibri"/>
              </w:rPr>
            </w:pPr>
            <w:r w:rsidRPr="006934D0">
              <w:rPr>
                <w:rFonts w:eastAsia="Calibri"/>
                <w:lang w:eastAsia="en-US"/>
              </w:rPr>
              <w:t>2024-0217/108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985740" w14:textId="65590032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81CA6" w14:textId="226964E5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hAnsi="Times New Roman" w:cs="Times New Roman"/>
                <w:sz w:val="24"/>
                <w:szCs w:val="24"/>
              </w:rPr>
              <w:t>1 900 000,00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FE372" w14:textId="405059CB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ООО «ИЦМ»</w:t>
            </w:r>
          </w:p>
        </w:tc>
      </w:tr>
      <w:tr w:rsidR="006934D0" w:rsidRPr="006934D0" w14:paraId="45C741C9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B159E80" w:rsidR="006934D0" w:rsidRPr="006934D0" w:rsidRDefault="006934D0" w:rsidP="0069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47D18279" w:rsidR="006934D0" w:rsidRPr="006934D0" w:rsidRDefault="006934D0" w:rsidP="009B2BAC">
            <w:pPr>
              <w:spacing w:line="400" w:lineRule="exact"/>
              <w:jc w:val="center"/>
            </w:pPr>
            <w:r w:rsidRPr="006934D0">
              <w:rPr>
                <w:rFonts w:eastAsia="Calibri"/>
                <w:lang w:eastAsia="en-US"/>
              </w:rPr>
              <w:t>2024-0214/108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46C4E343" w:rsidR="006934D0" w:rsidRPr="006934D0" w:rsidRDefault="006934D0" w:rsidP="0069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14746F0" w:rsidR="006934D0" w:rsidRPr="006934D0" w:rsidRDefault="006934D0" w:rsidP="0069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304C3111" w:rsidR="006934D0" w:rsidRPr="006934D0" w:rsidRDefault="006934D0" w:rsidP="0069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ООО «ИЦМ»</w:t>
            </w:r>
          </w:p>
        </w:tc>
      </w:tr>
      <w:tr w:rsidR="006934D0" w:rsidRPr="006934D0" w14:paraId="7FAFCC0E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2B93D" w14:textId="760328D2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891C12" w14:textId="724203B6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2024-0242/108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06C040" w14:textId="69954E08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A10CC" w14:textId="1FDF7EEC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699, 00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328C5" w14:textId="5C14DA6E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Торлук Алдын-Херел Романович  </w:t>
            </w:r>
          </w:p>
        </w:tc>
      </w:tr>
      <w:tr w:rsidR="006934D0" w:rsidRPr="006934D0" w14:paraId="279D9A59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87A07" w14:textId="270C9EBB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3E176A" w14:textId="2A322D93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2024-0239/108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15122E" w14:textId="620B185F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72BEE" w14:textId="5EB2E8A6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185 444, 00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0C4B" w14:textId="109416FA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  <w:tr w:rsidR="006934D0" w:rsidRPr="006934D0" w14:paraId="42EEC53E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2835" w14:textId="1C42332A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4668F9" w14:textId="32B18A88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2024-0241/108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35EBB4" w14:textId="601C46B1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02AAA" w14:textId="37D0D27D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462 279, 03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1802B" w14:textId="6127C53F" w:rsidR="006934D0" w:rsidRPr="006934D0" w:rsidRDefault="006934D0" w:rsidP="006934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Ендеров Александр Владимирович  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934D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2BAC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72D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934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2024-01-19T11:05:00Z</dcterms:created>
  <dcterms:modified xsi:type="dcterms:W3CDTF">2024-01-19T11:11:00Z</dcterms:modified>
</cp:coreProperties>
</file>