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Look w:val="04A0" w:firstRow="1" w:lastRow="0" w:firstColumn="1" w:lastColumn="0" w:noHBand="0" w:noVBand="1"/>
      </w:tblPr>
      <w:tblGrid>
        <w:gridCol w:w="959"/>
        <w:gridCol w:w="7159"/>
        <w:gridCol w:w="1470"/>
        <w:gridCol w:w="1577"/>
        <w:gridCol w:w="1319"/>
        <w:gridCol w:w="1836"/>
      </w:tblGrid>
      <w:tr w:rsidR="008D7213" w:rsidRPr="001D4539" w:rsidTr="001673B2">
        <w:trPr>
          <w:trHeight w:val="480"/>
        </w:trPr>
        <w:tc>
          <w:tcPr>
            <w:tcW w:w="1432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C33869">
              <w:rPr>
                <w:sz w:val="22"/>
                <w:szCs w:val="28"/>
              </w:rPr>
              <w:t>Перечень реализуемого имуществ</w:t>
            </w:r>
            <w:proofErr w:type="gramStart"/>
            <w:r w:rsidRPr="00C33869">
              <w:rPr>
                <w:sz w:val="22"/>
                <w:szCs w:val="28"/>
              </w:rPr>
              <w:t>а ООО</w:t>
            </w:r>
            <w:proofErr w:type="gramEnd"/>
            <w:r w:rsidRPr="00C33869">
              <w:rPr>
                <w:sz w:val="22"/>
                <w:szCs w:val="28"/>
              </w:rPr>
              <w:t xml:space="preserve"> «Коммунальные технологии» </w:t>
            </w:r>
          </w:p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Лот №5</w:t>
            </w:r>
          </w:p>
          <w:p w:rsidR="008D7213" w:rsidRPr="001D4539" w:rsidRDefault="008D7213" w:rsidP="00B143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281F6B">
              <w:rPr>
                <w:color w:val="000000"/>
                <w:sz w:val="20"/>
                <w:szCs w:val="20"/>
              </w:rPr>
              <w:t>/</w:t>
            </w:r>
            <w:r w:rsidRPr="001D4539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Наименование, назначение и краткая характеристика объекта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Год выпуска (постройки, приобретения)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Номер инвентарный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A51CC6" w:rsidP="00A51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1673B2" w:rsidRPr="001D4539">
              <w:rPr>
                <w:color w:val="000000"/>
                <w:sz w:val="20"/>
                <w:szCs w:val="20"/>
              </w:rPr>
              <w:t>оличество, шт</w:t>
            </w:r>
            <w:r w:rsidR="00281F6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Рыночная стоимость без НДС, руб.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Указатель повреждения кабеля УПК-01Н-03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19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192,50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Средство диагностики NES линии электропередачи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326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160,00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электровулканизации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5-5000006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2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707,50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645,00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645,00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645,00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13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237,50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для регул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проверки счетчиков МК 6801 (302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Ч05000025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129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982,50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 двумя клещами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Ч05001847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15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420,00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Парма ВАФ-А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Сабанцев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склад)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Ч06001086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15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120,00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Трансформатор нагрузочный НТ-12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36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697,50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ЖК 47"LG 47LD650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Э07048340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31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267,50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Измеритель ПКЭ "Ресурс-UF2M-4T 52-5-100-1000"с кейсом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126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262,50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6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412,50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 РЕЙС-105м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19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395,00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высоковольтная измерительная (испытательная) УПУ-21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Э06001813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46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252,50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для испытания трансформаторного масла СКАТ-М100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79980,00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гидравлический НТ-50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17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137,50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Кусторез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Husqvama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343F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5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550,00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Лебедка ручная РТ-1000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14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797,50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Лебедка ручная РТ-500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17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227,50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Перфоратор GBH-3-28-E BOSCH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Э04060103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4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110,00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Комлект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нагрузочный измерительный РТ-2048-12 (12кА)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Э04040871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46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912,50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Трансформатор нагрузочный РЕТ-3000 с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аксесуарами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Э04040866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78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450,00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Монтажный шкаф 10642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Э07048320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44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205,00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 звуковой частоты ГЗЧ-2500 с приемником П-900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Э06004374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41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370,00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 цифровой Рейс-205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Э06004375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53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992,50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391EE5" w:rsidRDefault="00281F6B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Компрессор гаражный С416М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Э04043317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61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897,50</w:t>
            </w:r>
          </w:p>
        </w:tc>
      </w:tr>
      <w:tr w:rsidR="00281F6B" w:rsidRPr="001D4539" w:rsidTr="00281F6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1D4539" w:rsidRDefault="00281F6B" w:rsidP="008D7213">
            <w:pPr>
              <w:pStyle w:val="a3"/>
              <w:ind w:hanging="360"/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ИТОГО ЛОТ 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6B" w:rsidRPr="001D4539" w:rsidRDefault="00281F6B" w:rsidP="00A51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6B" w:rsidRPr="00281F6B" w:rsidRDefault="00281F6B" w:rsidP="00A51CC6">
            <w:pPr>
              <w:jc w:val="center"/>
              <w:rPr>
                <w:sz w:val="20"/>
                <w:szCs w:val="20"/>
              </w:rPr>
            </w:pPr>
            <w:r w:rsidRPr="00281F6B">
              <w:rPr>
                <w:sz w:val="20"/>
                <w:szCs w:val="20"/>
              </w:rPr>
              <w:t>1</w:t>
            </w:r>
            <w:r w:rsidR="00E734D7">
              <w:rPr>
                <w:sz w:val="20"/>
                <w:szCs w:val="20"/>
              </w:rPr>
              <w:t> </w:t>
            </w:r>
            <w:r w:rsidRPr="00281F6B">
              <w:rPr>
                <w:sz w:val="20"/>
                <w:szCs w:val="20"/>
              </w:rPr>
              <w:t>255</w:t>
            </w:r>
            <w:r w:rsidR="00E734D7">
              <w:rPr>
                <w:sz w:val="20"/>
                <w:szCs w:val="20"/>
              </w:rPr>
              <w:t xml:space="preserve"> </w:t>
            </w:r>
            <w:r w:rsidRPr="00281F6B">
              <w:rPr>
                <w:sz w:val="20"/>
                <w:szCs w:val="20"/>
              </w:rPr>
              <w:t>672,54</w:t>
            </w:r>
          </w:p>
        </w:tc>
      </w:tr>
    </w:tbl>
    <w:p w:rsidR="00C742B0" w:rsidRDefault="00C742B0">
      <w:bookmarkStart w:id="0" w:name="_GoBack"/>
      <w:bookmarkEnd w:id="0"/>
    </w:p>
    <w:sectPr w:rsidR="00C742B0" w:rsidSect="001673B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5F5A"/>
    <w:multiLevelType w:val="hybridMultilevel"/>
    <w:tmpl w:val="7202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E5"/>
    <w:rsid w:val="001673B2"/>
    <w:rsid w:val="00281F6B"/>
    <w:rsid w:val="00391EE5"/>
    <w:rsid w:val="007E1615"/>
    <w:rsid w:val="008D7213"/>
    <w:rsid w:val="00A51CC6"/>
    <w:rsid w:val="00C742B0"/>
    <w:rsid w:val="00E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Афанасьев Сергей Валерьевич</cp:lastModifiedBy>
  <cp:revision>5</cp:revision>
  <dcterms:created xsi:type="dcterms:W3CDTF">2023-10-26T12:16:00Z</dcterms:created>
  <dcterms:modified xsi:type="dcterms:W3CDTF">2024-01-18T10:21:00Z</dcterms:modified>
</cp:coreProperties>
</file>