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7E0D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C4EAD03" w14:textId="77777777" w:rsidR="00A25E9D" w:rsidRPr="00F15D26" w:rsidRDefault="00A25E9D" w:rsidP="00A25E9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1502255" w14:textId="77777777" w:rsidR="00A25E9D" w:rsidRDefault="00A25E9D" w:rsidP="00A25E9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A41F357" w14:textId="77777777" w:rsidR="00A25E9D" w:rsidRPr="00BE014F" w:rsidRDefault="00A25E9D" w:rsidP="00A25E9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7F212FFC" w14:textId="77777777" w:rsidR="00A25E9D" w:rsidRPr="00BE014F" w:rsidRDefault="00A25E9D" w:rsidP="00A25E9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</w:t>
      </w:r>
      <w:proofErr w:type="gramStart"/>
      <w:r w:rsidRPr="00BE014F">
        <w:rPr>
          <w:sz w:val="22"/>
          <w:szCs w:val="22"/>
          <w:lang w:val="ru-RU"/>
        </w:rPr>
        <w:t xml:space="preserve">   «</w:t>
      </w:r>
      <w:proofErr w:type="gramEnd"/>
      <w:r w:rsidRPr="00BE014F">
        <w:rPr>
          <w:sz w:val="22"/>
          <w:szCs w:val="22"/>
          <w:lang w:val="ru-RU"/>
        </w:rPr>
        <w:t xml:space="preserve">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sz w:val="22"/>
          <w:szCs w:val="22"/>
          <w:lang w:val="ru-RU"/>
        </w:rPr>
        <w:t>г.</w:t>
      </w:r>
    </w:p>
    <w:p w14:paraId="373ADF84" w14:textId="77777777" w:rsidR="00A25E9D" w:rsidRPr="00BE014F" w:rsidRDefault="00A25E9D" w:rsidP="00A25E9D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     </w:t>
      </w:r>
      <w:proofErr w:type="spellStart"/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Онин</w:t>
      </w:r>
      <w:proofErr w:type="spellEnd"/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Сергей Александрович (дата рождения: 20.08.1972г., место рождения: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г. Саранск</w:t>
      </w:r>
      <w:r w:rsidRPr="00976AE3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132600176259, СНИЛС 077-146-445 79, регистрация по месту жительства</w:t>
      </w:r>
      <w:r w:rsidRPr="00976AE3">
        <w:rPr>
          <w:rFonts w:ascii="Times New Roman" w:hAnsi="Times New Roman" w:cs="Times New Roman"/>
          <w:bCs/>
          <w:sz w:val="22"/>
          <w:szCs w:val="22"/>
          <w:lang w:val="ru-RU"/>
        </w:rPr>
        <w:t>: 430017,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Республика Мордовия, г. Саранск, ул. Веселовского, д.38Б, кв.38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(Должник)</w:t>
      </w:r>
      <w:r w:rsidRPr="00CF4E68">
        <w:rPr>
          <w:rFonts w:ascii="Times New Roman" w:hAnsi="Times New Roman" w:cs="Times New Roman"/>
          <w:iCs/>
          <w:sz w:val="22"/>
          <w:szCs w:val="22"/>
          <w:lang w:val="ru-RU"/>
        </w:rPr>
        <w:t>, в лице финансового управляющего</w:t>
      </w:r>
      <w:r w:rsidRPr="00976AE3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976AE3">
        <w:rPr>
          <w:rFonts w:ascii="Times New Roman" w:hAnsi="Times New Roman" w:cs="Times New Roman"/>
          <w:sz w:val="22"/>
          <w:szCs w:val="22"/>
          <w:lang w:val="ru-RU"/>
        </w:rPr>
        <w:t>Кистайкина</w:t>
      </w:r>
      <w:proofErr w:type="spellEnd"/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7703392442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1077799003435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, место нахождения: </w:t>
      </w:r>
      <w:r w:rsidRPr="00976AE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117105, г. Москва, Варшавское шоссе, 1, 1-2, 36</w:t>
      </w:r>
      <w:r w:rsidRPr="00976AE3">
        <w:rPr>
          <w:rFonts w:ascii="Times New Roman" w:hAnsi="Times New Roman" w:cs="Times New Roman"/>
          <w:sz w:val="22"/>
          <w:szCs w:val="22"/>
          <w:lang w:val="ru-RU"/>
        </w:rPr>
        <w:t xml:space="preserve">), действующего на основании Решения Арбитражного суда Республики Мордовия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от 08.10.2021 по делу №А39-8189/2021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689DA64A" w14:textId="77777777" w:rsidR="00A25E9D" w:rsidRPr="00EF3762" w:rsidRDefault="00A25E9D" w:rsidP="00A25E9D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3014ED6" w14:textId="77777777" w:rsidR="00A25E9D" w:rsidRDefault="00A25E9D" w:rsidP="00A25E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43A1512" w14:textId="77777777" w:rsidR="00A25E9D" w:rsidRPr="00F06C31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23474FA0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proofErr w:type="spellStart"/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proofErr w:type="spellEnd"/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</w:t>
      </w:r>
      <w:r>
        <w:rPr>
          <w:color w:val="000000"/>
          <w:sz w:val="22"/>
          <w:szCs w:val="22"/>
          <w:lang w:val="ru-RU"/>
        </w:rPr>
        <w:t xml:space="preserve">общую долевую </w:t>
      </w:r>
      <w:r w:rsidRPr="00EF3762">
        <w:rPr>
          <w:color w:val="000000"/>
          <w:sz w:val="22"/>
          <w:szCs w:val="22"/>
          <w:lang w:val="ru-RU"/>
        </w:rPr>
        <w:t xml:space="preserve">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 xml:space="preserve">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01C66FD1" w14:textId="77777777" w:rsidR="00A25E9D" w:rsidRPr="00EF3762" w:rsidRDefault="00A25E9D" w:rsidP="00A25E9D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34BC4B5D" w14:textId="77777777" w:rsidR="00A25E9D" w:rsidRPr="00EF3762" w:rsidRDefault="00A25E9D" w:rsidP="00A25E9D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</w:t>
      </w:r>
      <w:r>
        <w:rPr>
          <w:color w:val="000000"/>
          <w:sz w:val="22"/>
          <w:szCs w:val="22"/>
          <w:lang w:val="ru-RU"/>
        </w:rPr>
        <w:t xml:space="preserve">общей долевой </w:t>
      </w:r>
      <w:r w:rsidRPr="00EF3762">
        <w:rPr>
          <w:color w:val="000000"/>
          <w:sz w:val="22"/>
          <w:szCs w:val="22"/>
          <w:lang w:val="ru-RU"/>
        </w:rPr>
        <w:t>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36A40F99" w14:textId="77777777" w:rsidR="00A25E9D" w:rsidRPr="00A94F2B" w:rsidRDefault="00A25E9D" w:rsidP="00A25E9D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АО «КС Банк»</w:t>
      </w:r>
      <w:r w:rsidRPr="00CF4E68">
        <w:rPr>
          <w:rFonts w:ascii="Times New Roman" w:hAnsi="Times New Roman" w:cs="Times New Roman"/>
          <w:bCs/>
          <w:lang w:val="ru-RU"/>
        </w:rPr>
        <w:t>,</w:t>
      </w:r>
      <w:r>
        <w:rPr>
          <w:rFonts w:ascii="Times New Roman" w:hAnsi="Times New Roman" w:cs="Times New Roman"/>
          <w:bCs/>
          <w:lang w:val="ru-RU"/>
        </w:rPr>
        <w:t xml:space="preserve"> прочие ограничения, аренда. </w:t>
      </w:r>
    </w:p>
    <w:p w14:paraId="4EF71EC6" w14:textId="77777777" w:rsidR="00A25E9D" w:rsidRPr="00EF3762" w:rsidRDefault="00A25E9D" w:rsidP="00A25E9D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796462A0" w14:textId="77777777" w:rsidR="00A25E9D" w:rsidRPr="00EF3762" w:rsidRDefault="00A25E9D" w:rsidP="00A25E9D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1B288605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7CAA24E3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65605B6" w14:textId="77777777" w:rsidR="00A25E9D" w:rsidRPr="00EF3762" w:rsidRDefault="00A25E9D" w:rsidP="00A25E9D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4D25EAA9" w14:textId="77777777" w:rsidR="00A25E9D" w:rsidRPr="00EF3762" w:rsidRDefault="00A25E9D" w:rsidP="00A25E9D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42A8438A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C33DF6C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D0F0759" w14:textId="77777777" w:rsidR="00A25E9D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4499EEB9" w14:textId="77777777" w:rsidR="00A25E9D" w:rsidRPr="00614782" w:rsidRDefault="00A25E9D" w:rsidP="00A25E9D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067FFC1" w14:textId="77777777" w:rsidR="00A25E9D" w:rsidRPr="002D31BD" w:rsidRDefault="00A25E9D" w:rsidP="00A25E9D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10CB731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680A38DA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6B33EFB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27F33BD" w14:textId="77777777" w:rsidR="00A25E9D" w:rsidRPr="00EF3762" w:rsidRDefault="00A25E9D" w:rsidP="00A25E9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4F0BCCB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42877723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61F246D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693963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6F7ABF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68C8AE7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38B9A2E6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4AB295F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</w:p>
    <w:p w14:paraId="755EF6D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5731052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 xml:space="preserve">Переход права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подлежит государственной регистрации.</w:t>
      </w:r>
    </w:p>
    <w:p w14:paraId="0E9E8740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 xml:space="preserve">Право </w:t>
      </w:r>
      <w:r>
        <w:rPr>
          <w:sz w:val="22"/>
          <w:szCs w:val="22"/>
          <w:lang w:val="ru-RU"/>
        </w:rPr>
        <w:t xml:space="preserve">общей долевой </w:t>
      </w:r>
      <w:r w:rsidRPr="00EF3762">
        <w:rPr>
          <w:sz w:val="22"/>
          <w:szCs w:val="22"/>
          <w:lang w:val="ru-RU"/>
        </w:rPr>
        <w:t>собственности на Объект переходит от Продавца к Покупателю с момента внесения записи о переходе права в ЕГРН.</w:t>
      </w:r>
    </w:p>
    <w:p w14:paraId="72B767EE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1B12D2" w14:textId="77777777" w:rsidR="00A25E9D" w:rsidRPr="00EF3762" w:rsidRDefault="00A25E9D" w:rsidP="00A25E9D">
      <w:pPr>
        <w:ind w:firstLine="540"/>
        <w:jc w:val="center"/>
        <w:rPr>
          <w:sz w:val="22"/>
          <w:szCs w:val="22"/>
          <w:lang w:val="ru-RU"/>
        </w:rPr>
      </w:pPr>
    </w:p>
    <w:p w14:paraId="06ADB16C" w14:textId="77777777" w:rsidR="00A25E9D" w:rsidRPr="006164E0" w:rsidRDefault="00A25E9D" w:rsidP="00A25E9D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07C3960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8B2059B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08DF8DA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190B278" w14:textId="77777777" w:rsidR="00A25E9D" w:rsidRPr="00EF3762" w:rsidRDefault="00A25E9D" w:rsidP="00A25E9D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71B4F07" w14:textId="77777777" w:rsidR="00A25E9D" w:rsidRPr="00EF3762" w:rsidRDefault="00A25E9D" w:rsidP="00A25E9D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6DB3AA8A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0A258A9" w14:textId="77777777" w:rsidR="00A25E9D" w:rsidRPr="00EF3762" w:rsidRDefault="00A25E9D" w:rsidP="00A25E9D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F300DDC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419068D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C120718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3AA71682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7175D8E" w14:textId="77777777" w:rsidR="00A25E9D" w:rsidRPr="00EF3762" w:rsidRDefault="00A25E9D" w:rsidP="00A25E9D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66CF2BF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6CA93AE9" w14:textId="77777777" w:rsidR="00A25E9D" w:rsidRPr="00EF3762" w:rsidRDefault="00A25E9D" w:rsidP="00A25E9D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345FF52" w14:textId="77777777" w:rsidR="00A25E9D" w:rsidRPr="00EF3762" w:rsidRDefault="00A25E9D" w:rsidP="00A25E9D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1F60BE3D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D6EEEA5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C60A89" w14:textId="77777777" w:rsidR="00A25E9D" w:rsidRPr="00EF3762" w:rsidRDefault="00A25E9D" w:rsidP="00A25E9D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5F8ECE09" w14:textId="77777777" w:rsidR="00A25E9D" w:rsidRPr="006164E0" w:rsidRDefault="00A25E9D" w:rsidP="00A25E9D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048305D1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182CE89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23A2CAC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CD0803B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5D3FE53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0D08B0A" w14:textId="77777777" w:rsidR="00A25E9D" w:rsidRPr="00522D78" w:rsidRDefault="00A25E9D" w:rsidP="00A25E9D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B72C177" w14:textId="77777777" w:rsidR="00A25E9D" w:rsidRPr="00522D78" w:rsidRDefault="00A25E9D" w:rsidP="00A25E9D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C74F354" w14:textId="77777777" w:rsidR="00A25E9D" w:rsidRDefault="00A25E9D" w:rsidP="00A25E9D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25E9D" w:rsidRPr="00093498" w14:paraId="3D36BBF7" w14:textId="77777777" w:rsidTr="001060F1">
        <w:trPr>
          <w:jc w:val="center"/>
        </w:trPr>
        <w:tc>
          <w:tcPr>
            <w:tcW w:w="4954" w:type="dxa"/>
          </w:tcPr>
          <w:p w14:paraId="2DA7DC85" w14:textId="77777777" w:rsidR="00A25E9D" w:rsidRPr="00093498" w:rsidRDefault="00A25E9D" w:rsidP="001060F1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1BC3AFAA" w14:textId="77777777" w:rsidR="00A25E9D" w:rsidRPr="00093498" w:rsidRDefault="00A25E9D" w:rsidP="001060F1">
            <w:pPr>
              <w:pStyle w:val="a3"/>
              <w:widowControl w:val="0"/>
              <w:ind w:firstLine="0"/>
              <w:jc w:val="left"/>
            </w:pPr>
          </w:p>
        </w:tc>
      </w:tr>
    </w:tbl>
    <w:p w14:paraId="77D5B6D6" w14:textId="77777777" w:rsidR="00A25E9D" w:rsidRPr="00217236" w:rsidRDefault="00A25E9D" w:rsidP="00A25E9D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5CD43437" w14:textId="77777777" w:rsidR="00A25E9D" w:rsidRPr="00217236" w:rsidRDefault="00A25E9D" w:rsidP="00A25E9D">
      <w:pPr>
        <w:spacing w:before="240"/>
        <w:jc w:val="both"/>
        <w:rPr>
          <w:b/>
          <w:sz w:val="22"/>
          <w:szCs w:val="22"/>
          <w:lang w:val="ru-RU"/>
        </w:rPr>
      </w:pPr>
    </w:p>
    <w:p w14:paraId="53E40137" w14:textId="77777777" w:rsidR="00A25E9D" w:rsidRPr="00614782" w:rsidRDefault="00A25E9D" w:rsidP="00A25E9D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6D0F6FA6" w14:textId="77777777" w:rsidR="00A25E9D" w:rsidRPr="00A13CFC" w:rsidRDefault="00A25E9D" w:rsidP="00A25E9D">
      <w:pPr>
        <w:jc w:val="center"/>
        <w:rPr>
          <w:b/>
          <w:sz w:val="22"/>
          <w:szCs w:val="22"/>
          <w:lang w:val="ru-RU"/>
        </w:rPr>
      </w:pPr>
    </w:p>
    <w:p w14:paraId="12C7CADD" w14:textId="77777777" w:rsidR="00472752" w:rsidRDefault="00472752"/>
    <w:sectPr w:rsidR="00472752" w:rsidSect="00A25E9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44"/>
    <w:rsid w:val="00472752"/>
    <w:rsid w:val="00A25E9D"/>
    <w:rsid w:val="00B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624C-9F2B-4031-A364-E18C07A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9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5E9D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A25E9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A25E9D"/>
    <w:pPr>
      <w:ind w:left="720"/>
      <w:contextualSpacing/>
    </w:pPr>
  </w:style>
  <w:style w:type="paragraph" w:customStyle="1" w:styleId="ConsNormal">
    <w:name w:val="ConsNormal"/>
    <w:rsid w:val="00A25E9D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A2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2023-12-01T09:56:00Z</dcterms:created>
  <dcterms:modified xsi:type="dcterms:W3CDTF">2023-12-01T09:56:00Z</dcterms:modified>
</cp:coreProperties>
</file>