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DD" w:rsidRPr="00DD06DD" w:rsidRDefault="00DD06DD" w:rsidP="00DD06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06DD">
        <w:rPr>
          <w:rFonts w:ascii="Times New Roman" w:eastAsia="Calibri" w:hAnsi="Times New Roman" w:cs="Times New Roman"/>
          <w:b/>
          <w:sz w:val="20"/>
          <w:szCs w:val="20"/>
        </w:rPr>
        <w:t>АО «Российский аукционный дом»</w:t>
      </w:r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 (ИНН 7838430413, адрес: 190000, Санкт-Петербург, </w:t>
      </w:r>
      <w:proofErr w:type="spellStart"/>
      <w:r w:rsidRPr="00DD06DD">
        <w:rPr>
          <w:rFonts w:ascii="Times New Roman" w:eastAsia="Calibri" w:hAnsi="Times New Roman" w:cs="Times New Roman"/>
          <w:sz w:val="20"/>
          <w:szCs w:val="20"/>
        </w:rPr>
        <w:t>пер.Гривцова</w:t>
      </w:r>
      <w:proofErr w:type="spellEnd"/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, д.5, </w:t>
      </w:r>
      <w:proofErr w:type="spellStart"/>
      <w:r w:rsidRPr="00DD06DD">
        <w:rPr>
          <w:rFonts w:ascii="Times New Roman" w:eastAsia="Calibri" w:hAnsi="Times New Roman" w:cs="Times New Roman"/>
          <w:sz w:val="20"/>
          <w:szCs w:val="20"/>
        </w:rPr>
        <w:t>лит.В</w:t>
      </w:r>
      <w:proofErr w:type="spellEnd"/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, 8(800)777-57-57, a.stepina@auction-house.ru, далее – Организатор торгов, ОТ), действующее на основании договора поручения с  </w:t>
      </w:r>
      <w:r w:rsidRPr="00DD06DD">
        <w:rPr>
          <w:rFonts w:ascii="Times New Roman" w:eastAsia="Calibri" w:hAnsi="Times New Roman" w:cs="Times New Roman"/>
          <w:b/>
          <w:sz w:val="20"/>
          <w:szCs w:val="20"/>
        </w:rPr>
        <w:t>ООО «ГРИН ТАУН»</w:t>
      </w:r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 (ИНН 5024066049, далее-Должник), в лице конкурсного управляющего </w:t>
      </w:r>
      <w:proofErr w:type="spellStart"/>
      <w:r w:rsidRPr="00DD06DD">
        <w:rPr>
          <w:rFonts w:ascii="Times New Roman" w:eastAsia="Calibri" w:hAnsi="Times New Roman" w:cs="Times New Roman"/>
          <w:b/>
          <w:sz w:val="20"/>
          <w:szCs w:val="20"/>
        </w:rPr>
        <w:t>Журавкова</w:t>
      </w:r>
      <w:proofErr w:type="spellEnd"/>
      <w:r w:rsidRPr="00DD06DD">
        <w:rPr>
          <w:rFonts w:ascii="Times New Roman" w:eastAsia="Calibri" w:hAnsi="Times New Roman" w:cs="Times New Roman"/>
          <w:b/>
          <w:sz w:val="20"/>
          <w:szCs w:val="20"/>
        </w:rPr>
        <w:t xml:space="preserve"> Д.И. </w:t>
      </w:r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(ИНН 502916134419, далее-КУ), член Ассоциации «Саморегулируемая организация арбитражных управляющих «Меркурий» (ИНН 7710458616), действующего на основании решения АС  Московской обл. от 09.04.2019 по делу №А41-15105/18, сообщает о </w:t>
      </w:r>
      <w:bookmarkStart w:id="0" w:name="_GoBack"/>
      <w:bookmarkEnd w:id="0"/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проведении на </w:t>
      </w:r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электронной торговой площадке АО «Российский аукционный дом» по адресу в сети интернет: http://www.lot-online.ru </w:t>
      </w:r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электронных торгов посредством публичного предложения (далее–Торги). Продаже на Торгах подлежит следующее имущество (далее–Лот): </w:t>
      </w:r>
      <w:r w:rsidRPr="00DD06DD">
        <w:rPr>
          <w:rFonts w:ascii="Times New Roman" w:eastAsia="Calibri" w:hAnsi="Times New Roman" w:cs="Times New Roman"/>
          <w:b/>
          <w:sz w:val="20"/>
          <w:szCs w:val="20"/>
        </w:rPr>
        <w:t>Лот 1:</w:t>
      </w:r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 право требования ООО «ГРИН ТАУН» к ООО «Содружество (ОГРН 5167746264065, ИНН 7716837900, адрес: г. Москва, ул. Енисейская, д. 39, </w:t>
      </w:r>
      <w:proofErr w:type="spellStart"/>
      <w:r w:rsidRPr="00DD06DD">
        <w:rPr>
          <w:rFonts w:ascii="Times New Roman" w:eastAsia="Calibri" w:hAnsi="Times New Roman" w:cs="Times New Roman"/>
          <w:sz w:val="20"/>
          <w:szCs w:val="20"/>
        </w:rPr>
        <w:t>эт</w:t>
      </w:r>
      <w:proofErr w:type="spellEnd"/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. -1, ком. 2) в размере 5 008 984,92 руб. на основании определения Арбитражного суда Московской области от 22.09.2020 по делу № А41-15105/18. </w:t>
      </w:r>
      <w:r w:rsidRPr="00DD06DD">
        <w:rPr>
          <w:rFonts w:ascii="Times New Roman" w:eastAsia="Calibri" w:hAnsi="Times New Roman" w:cs="Times New Roman"/>
          <w:b/>
          <w:sz w:val="20"/>
          <w:szCs w:val="20"/>
        </w:rPr>
        <w:t>Нач. цена – 4 508 086,43 руб.</w:t>
      </w:r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 Ознакомление с документами в отношении Лота производится по предварительной договоренности с ОТ: тел. 8(499)395-00-20 (с 9.00 до 18.00 по </w:t>
      </w:r>
      <w:proofErr w:type="spellStart"/>
      <w:r w:rsidRPr="00DD06DD">
        <w:rPr>
          <w:rFonts w:ascii="Times New Roman" w:eastAsia="Calibri" w:hAnsi="Times New Roman" w:cs="Times New Roman"/>
          <w:sz w:val="20"/>
          <w:szCs w:val="20"/>
        </w:rPr>
        <w:t>Мск</w:t>
      </w:r>
      <w:proofErr w:type="spellEnd"/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. в раб. дни) informmsk@auction-house.ru. </w:t>
      </w:r>
      <w:r w:rsidRPr="00DD06DD">
        <w:rPr>
          <w:rFonts w:ascii="Times New Roman" w:eastAsia="Calibri" w:hAnsi="Times New Roman" w:cs="Times New Roman"/>
          <w:b/>
          <w:sz w:val="20"/>
          <w:szCs w:val="20"/>
        </w:rPr>
        <w:t>Дата начала приема заявок – 28.01.2024 с 17 час.00 мин. (</w:t>
      </w:r>
      <w:proofErr w:type="spellStart"/>
      <w:r w:rsidRPr="00DD06DD">
        <w:rPr>
          <w:rFonts w:ascii="Times New Roman" w:eastAsia="Calibri" w:hAnsi="Times New Roman" w:cs="Times New Roman"/>
          <w:b/>
          <w:sz w:val="20"/>
          <w:szCs w:val="20"/>
        </w:rPr>
        <w:t>мск</w:t>
      </w:r>
      <w:proofErr w:type="spellEnd"/>
      <w:r w:rsidRPr="00DD06DD">
        <w:rPr>
          <w:rFonts w:ascii="Times New Roman" w:eastAsia="Calibri" w:hAnsi="Times New Roman" w:cs="Times New Roman"/>
          <w:b/>
          <w:sz w:val="20"/>
          <w:szCs w:val="20"/>
        </w:rPr>
        <w:t>).</w:t>
      </w:r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5-й период – 7 (семь) к/дней, величина снижения – 7% от начальной цены Лота, установленной на первом периоде Торгов. </w:t>
      </w:r>
      <w:r w:rsidRPr="00DD06DD">
        <w:rPr>
          <w:rFonts w:ascii="Times New Roman" w:eastAsia="Calibri" w:hAnsi="Times New Roman" w:cs="Times New Roman"/>
          <w:b/>
          <w:sz w:val="20"/>
          <w:szCs w:val="20"/>
        </w:rPr>
        <w:t>Мин. цена (цена отсечения) составляет 72 % от нач. цены Лота, установленной для первого периода Торгов.</w:t>
      </w:r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</w:t>
      </w:r>
      <w:r w:rsidRPr="00DD06DD">
        <w:rPr>
          <w:rFonts w:ascii="Times New Roman" w:eastAsia="Calibri" w:hAnsi="Times New Roman" w:cs="Times New Roman"/>
          <w:b/>
          <w:sz w:val="20"/>
          <w:szCs w:val="20"/>
        </w:rPr>
        <w:t>. Задаток - 10 %</w:t>
      </w:r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заявителя, и должна содержать сведения и копии документов согласно требованиям п. 11 ст. 110 ФЗ от 26.10.2002 №127-ФЗ "О несостоятельности (банкротстве)": а) выписку из ЕГРЮЛ (для юр. лица), выписку из ЕГРИП (для индивидуального предпринимателя, ИП), документы, удостоверяющие личность (для физ. лица), надлежащим образом заверенный перевод на русский язык документов о гос. регистрации </w:t>
      </w:r>
      <w:proofErr w:type="spellStart"/>
      <w:r w:rsidRPr="00DD06DD">
        <w:rPr>
          <w:rFonts w:ascii="Times New Roman" w:eastAsia="Calibri" w:hAnsi="Times New Roman" w:cs="Times New Roman"/>
          <w:sz w:val="20"/>
          <w:szCs w:val="20"/>
        </w:rPr>
        <w:t>юр.лица</w:t>
      </w:r>
      <w:proofErr w:type="spellEnd"/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 или гос. регистрации </w:t>
      </w:r>
      <w:proofErr w:type="spellStart"/>
      <w:r w:rsidRPr="00DD06DD">
        <w:rPr>
          <w:rFonts w:ascii="Times New Roman" w:eastAsia="Calibri" w:hAnsi="Times New Roman" w:cs="Times New Roman"/>
          <w:sz w:val="20"/>
          <w:szCs w:val="20"/>
        </w:rPr>
        <w:t>физ.лица</w:t>
      </w:r>
      <w:proofErr w:type="spellEnd"/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 в качестве ИП в соответствии с законодательством соответствующего государства (для </w:t>
      </w:r>
      <w:proofErr w:type="spellStart"/>
      <w:r w:rsidRPr="00DD06DD">
        <w:rPr>
          <w:rFonts w:ascii="Times New Roman" w:eastAsia="Calibri" w:hAnsi="Times New Roman" w:cs="Times New Roman"/>
          <w:sz w:val="20"/>
          <w:szCs w:val="20"/>
        </w:rPr>
        <w:t>иностр</w:t>
      </w:r>
      <w:proofErr w:type="spellEnd"/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почтовый адрес (для </w:t>
      </w:r>
      <w:proofErr w:type="spellStart"/>
      <w:r w:rsidRPr="00DD06DD">
        <w:rPr>
          <w:rFonts w:ascii="Times New Roman" w:eastAsia="Calibri" w:hAnsi="Times New Roman" w:cs="Times New Roman"/>
          <w:sz w:val="20"/>
          <w:szCs w:val="20"/>
        </w:rPr>
        <w:t>юр.лица</w:t>
      </w:r>
      <w:proofErr w:type="spellEnd"/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); г) ФИО, паспортные данные, сведения о месте жительства (для </w:t>
      </w:r>
      <w:proofErr w:type="spellStart"/>
      <w:r w:rsidRPr="00DD06DD">
        <w:rPr>
          <w:rFonts w:ascii="Times New Roman" w:eastAsia="Calibri" w:hAnsi="Times New Roman" w:cs="Times New Roman"/>
          <w:sz w:val="20"/>
          <w:szCs w:val="20"/>
        </w:rPr>
        <w:t>физ.лица</w:t>
      </w:r>
      <w:proofErr w:type="spellEnd"/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), номер телефона, адрес </w:t>
      </w:r>
      <w:proofErr w:type="spellStart"/>
      <w:r w:rsidRPr="00DD06DD">
        <w:rPr>
          <w:rFonts w:ascii="Times New Roman" w:eastAsia="Calibri" w:hAnsi="Times New Roman" w:cs="Times New Roman"/>
          <w:sz w:val="20"/>
          <w:szCs w:val="20"/>
        </w:rPr>
        <w:t>эл.почты</w:t>
      </w:r>
      <w:proofErr w:type="spellEnd"/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уступки прав требований (цессии) (далее – Договор) размещен на ЭП. Договор заключается с победителем в течение 5 дней с даты получения победителем торгов Договора от КУ. Оплата – в течение 30 дней со дня подписания Договора на </w:t>
      </w:r>
      <w:proofErr w:type="spellStart"/>
      <w:r w:rsidRPr="00DD06DD">
        <w:rPr>
          <w:rFonts w:ascii="Times New Roman" w:eastAsia="Calibri" w:hAnsi="Times New Roman" w:cs="Times New Roman"/>
          <w:sz w:val="20"/>
          <w:szCs w:val="20"/>
        </w:rPr>
        <w:t>осн</w:t>
      </w:r>
      <w:proofErr w:type="spellEnd"/>
      <w:r w:rsidRPr="00DD06DD">
        <w:rPr>
          <w:rFonts w:ascii="Times New Roman" w:eastAsia="Calibri" w:hAnsi="Times New Roman" w:cs="Times New Roman"/>
          <w:sz w:val="20"/>
          <w:szCs w:val="20"/>
        </w:rPr>
        <w:t xml:space="preserve">. счет Должника: р/с 40702810000700001855 в Банк ББР Банк (АО) г. Москва, к/с 30101810745250000769, БИК 044525769. </w:t>
      </w:r>
    </w:p>
    <w:p w:rsidR="00D47F8D" w:rsidRDefault="00D47F8D"/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B1"/>
    <w:rsid w:val="00D47F8D"/>
    <w:rsid w:val="00DD06DD"/>
    <w:rsid w:val="00F0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2A16B-1E21-4B9E-BAB5-47C8AAF5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2024-01-22T09:28:00Z</dcterms:created>
  <dcterms:modified xsi:type="dcterms:W3CDTF">2024-01-22T09:29:00Z</dcterms:modified>
</cp:coreProperties>
</file>