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418"/>
        <w:gridCol w:w="1671"/>
        <w:gridCol w:w="1523"/>
      </w:tblGrid>
      <w:tr w:rsidR="000206A4" w:rsidRPr="00371A06" w:rsidTr="00371A06">
        <w:tc>
          <w:tcPr>
            <w:tcW w:w="959" w:type="dxa"/>
          </w:tcPr>
          <w:p w:rsidR="000206A4" w:rsidRPr="00371A06" w:rsidRDefault="009D23CA" w:rsidP="00371A06">
            <w:pPr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418" w:type="dxa"/>
          </w:tcPr>
          <w:p w:rsidR="000206A4" w:rsidRPr="00371A06" w:rsidRDefault="006B68BE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Наименование дебитора</w:t>
            </w:r>
          </w:p>
        </w:tc>
        <w:tc>
          <w:tcPr>
            <w:tcW w:w="1671" w:type="dxa"/>
          </w:tcPr>
          <w:p w:rsidR="000206A4" w:rsidRPr="00371A06" w:rsidRDefault="006B68BE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1523" w:type="dxa"/>
          </w:tcPr>
          <w:p w:rsidR="000206A4" w:rsidRPr="00371A06" w:rsidRDefault="006B68BE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Рыночная стоимость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1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000"АЛАПАЕВСКАЯ ТГК"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1 315 763,03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841 005,18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ОАО "АМЗ"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2 701 370,87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1 726 653,55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3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ЗАО "АЭК"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271 695,68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173 661,57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4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ГУП СО "Газовые сети"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136 703,00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87 377,38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5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Муниципальное казенное учреждение " Группа по централизованному хозяйст</w:t>
            </w:r>
            <w:r w:rsidRPr="00371A06">
              <w:rPr>
                <w:rFonts w:ascii="Times New Roman" w:hAnsi="Times New Roman" w:cs="Times New Roman"/>
              </w:rPr>
              <w:softHyphen/>
              <w:t>венному обслуживанию Муниципального образования город Алапаевск"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321 665,32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205 601,00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6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МУП "ГОРОДСКАЯ УПРАВЛЯЮЩАЯ КОМПАНИЯ"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1 553 218,48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992 781,19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7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МКУ "ДЕЗ"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8 719 510,53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5 573 308,70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8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ЖСК №2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287 800,02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183 955,09</w:t>
            </w:r>
          </w:p>
        </w:tc>
      </w:tr>
      <w:tr w:rsidR="005E2A30" w:rsidRPr="00371A06" w:rsidTr="00371A06">
        <w:trPr>
          <w:trHeight w:val="458"/>
        </w:trPr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9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jc w:val="both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ИП Демидов Андрей Валентинович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150 687,69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</w:rPr>
              <w:t>96 316,07</w:t>
            </w:r>
          </w:p>
        </w:tc>
      </w:tr>
      <w:tr w:rsidR="005E2A30" w:rsidRPr="00371A06" w:rsidTr="00371A06">
        <w:trPr>
          <w:trHeight w:val="563"/>
        </w:trPr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10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ИП Лыжин Владимир Леонидович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110 555,87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70 664,75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11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371A06">
              <w:rPr>
                <w:rStyle w:val="2"/>
                <w:rFonts w:eastAsiaTheme="minorHAnsi"/>
                <w:sz w:val="22"/>
                <w:szCs w:val="22"/>
              </w:rPr>
              <w:t>Подкорытова</w:t>
            </w:r>
            <w:proofErr w:type="spellEnd"/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109 034,65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69 692,42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12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371A06">
              <w:rPr>
                <w:rStyle w:val="2"/>
                <w:rFonts w:eastAsiaTheme="minorHAnsi"/>
                <w:sz w:val="22"/>
                <w:szCs w:val="22"/>
              </w:rPr>
              <w:t>Самков</w:t>
            </w:r>
            <w:proofErr w:type="spellEnd"/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 Алексей Юрьевич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1 224 987,78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782 983,75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13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ИП Черемных Эдуард Анатольевич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124 879,87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79 820,31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14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"УК "КОМБЫТ"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2 161 586,60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1 381 635,97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15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"КОММУНАЛЬНЫЕ УСЛУГИ"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5 270 446,03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3 368 746,75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16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Курашвили </w:t>
            </w:r>
            <w:proofErr w:type="spellStart"/>
            <w:r w:rsidRPr="00371A06">
              <w:rPr>
                <w:rStyle w:val="2"/>
                <w:rFonts w:eastAsiaTheme="minorHAnsi"/>
                <w:sz w:val="22"/>
                <w:szCs w:val="22"/>
              </w:rPr>
              <w:t>Тамази</w:t>
            </w:r>
            <w:proofErr w:type="spellEnd"/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371A06">
              <w:rPr>
                <w:rStyle w:val="2"/>
                <w:rFonts w:eastAsiaTheme="minorHAnsi"/>
                <w:sz w:val="22"/>
                <w:szCs w:val="22"/>
              </w:rPr>
              <w:t>Датикоевич</w:t>
            </w:r>
            <w:proofErr w:type="spellEnd"/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137 442,71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87 850,19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17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"МАГНИТ"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125 985,66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80 527,11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18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"МАКК-2000"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125 414,24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80 161,87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19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МО МВД РОССИИ "АЛАПАЕВСКИЙ"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116 148,68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74 239,54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20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Население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1 153 879,44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737 532,95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21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Население 01.09.2013г. (КРЦ)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2 011 349,07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1 285 607,63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22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НАСЕЛЕНИЕ С 25.09.2015г (РЦ"УРАЛА")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2 616 953,62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1 672 696,00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23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"РЕГИОНАЛЬНАЯ КОММУНАЛЬНАЯ СЛУЖБА"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110 073,43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70 356Д8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24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АО "РЭУ"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0pt"/>
                <w:rFonts w:eastAsiaTheme="minorHAnsi"/>
                <w:b w:val="0"/>
                <w:sz w:val="22"/>
                <w:szCs w:val="22"/>
              </w:rPr>
              <w:t xml:space="preserve">1 </w:t>
            </w:r>
            <w:r w:rsidRPr="00371A06">
              <w:rPr>
                <w:rStyle w:val="2"/>
                <w:rFonts w:eastAsiaTheme="minorHAnsi"/>
                <w:sz w:val="22"/>
                <w:szCs w:val="22"/>
              </w:rPr>
              <w:t>035 033,82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661 569,59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25лот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ПРАВОСЛАВНАЯ РЕЛИГИОЗНАЯ ОРГАНИЗАЦИЯ СВЯТО-ТРОИЦКОЕ АР</w:t>
            </w:r>
            <w:r w:rsidRPr="00371A06">
              <w:rPr>
                <w:rStyle w:val="2"/>
                <w:rFonts w:eastAsiaTheme="minorHAnsi"/>
                <w:sz w:val="22"/>
                <w:szCs w:val="22"/>
              </w:rPr>
              <w:softHyphen/>
              <w:t>ХИЕРЕЙСКОЕ ПОДВОРЬЕ Г. АЛАПАЕВСК СВЕРДЛОВСКОЙ ОБЛАСТИ КАМЕНСКОЙ ЕПАРХИИ РУССКОЙ ПРАВОСЛАВНОЙ ЦЕРКВИ (МОСКОВ</w:t>
            </w:r>
            <w:r w:rsidRPr="00371A06">
              <w:rPr>
                <w:rStyle w:val="2"/>
                <w:rFonts w:eastAsiaTheme="minorHAnsi"/>
                <w:sz w:val="22"/>
                <w:szCs w:val="22"/>
              </w:rPr>
              <w:softHyphen/>
              <w:t>СКИЙ ПАТРИАРХАТ)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1 414 044,12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903 824,17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26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"ТЕПЛОРЕЗЕРВ"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745 103,16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476 252,64</w:t>
            </w:r>
          </w:p>
        </w:tc>
      </w:tr>
      <w:tr w:rsidR="005E2A30" w:rsidRPr="00371A06" w:rsidTr="00371A06">
        <w:tc>
          <w:tcPr>
            <w:tcW w:w="959" w:type="dxa"/>
          </w:tcPr>
          <w:p w:rsidR="005E2A30" w:rsidRPr="00371A06" w:rsidRDefault="005E2A30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27 лот</w:t>
            </w:r>
          </w:p>
        </w:tc>
        <w:tc>
          <w:tcPr>
            <w:tcW w:w="5418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"ТЕПЛОЭКСПЛУАТАЦИЯ"</w:t>
            </w:r>
          </w:p>
        </w:tc>
        <w:tc>
          <w:tcPr>
            <w:tcW w:w="1671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213 306,60</w:t>
            </w:r>
          </w:p>
        </w:tc>
        <w:tc>
          <w:tcPr>
            <w:tcW w:w="1523" w:type="dxa"/>
            <w:vAlign w:val="center"/>
          </w:tcPr>
          <w:p w:rsidR="005E2A30" w:rsidRPr="00371A06" w:rsidRDefault="005E2A30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136 340,63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AD199D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28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"БОЧКАРЁВО"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787 555,41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503 387,13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AD199D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29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"ИСКРА"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553 586,31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353 839,52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AD199D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30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"НАДЕЖДА"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112 679,10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72 021,86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AD199D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31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"НЕИВА"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718 693,45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459 372,17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AD199D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32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"ПРИВЕТ"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232 419,71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148 557,28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AD199D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>33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"ПУШКИНА, 66"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470 859,12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300 962,22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34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"СВЕТЛЫЙ ДОМ"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212 524,66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135 840,83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</w:rPr>
            </w:pPr>
            <w:r w:rsidRPr="00371A06">
              <w:rPr>
                <w:rFonts w:ascii="Times New Roman" w:hAnsi="Times New Roman" w:cs="Times New Roman"/>
                <w:b/>
              </w:rPr>
              <w:t xml:space="preserve">35 </w:t>
            </w:r>
            <w:r w:rsidR="00AD199D" w:rsidRPr="00371A06">
              <w:rPr>
                <w:rFonts w:ascii="Times New Roman" w:hAnsi="Times New Roman" w:cs="Times New Roman"/>
                <w:b/>
              </w:rPr>
              <w:t>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"СУСАНСКОЕ"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613 627,00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392 216,13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36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"ТЕХНИЧЕСКИЙ ГОРОДОК"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1 671 108,94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1 068 134,04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37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"ТЕХНИЧЕСКИЙ ГОРОДОК"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925 099,21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591 301,94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38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"ТЕХНИЧЕСКОЕ"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298 321,07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190 679,90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39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ТСЖ "ТОЛМАЧЕВСКИЙ"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412 242,89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263 496,08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40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"ТЭКУР"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5 246 578,44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3 353 491,14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41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ООО "УНИВЕРСАЛЬЭНЕРГОРЕМОНТ"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277 565,23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177 413,25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42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 xml:space="preserve">УПРАВЛЕНИЕ ИМУЩЕСТВЕННЫХ, ПРАВОВЫХ </w:t>
            </w:r>
            <w:r w:rsidRPr="00371A06">
              <w:rPr>
                <w:rStyle w:val="2"/>
                <w:rFonts w:eastAsiaTheme="minorHAnsi"/>
                <w:sz w:val="22"/>
                <w:szCs w:val="22"/>
              </w:rPr>
              <w:lastRenderedPageBreak/>
              <w:t>ОТНОШЕНИИ И НЕНА</w:t>
            </w:r>
            <w:r w:rsidRPr="00371A06">
              <w:rPr>
                <w:rStyle w:val="2"/>
                <w:rFonts w:eastAsiaTheme="minorHAnsi"/>
                <w:sz w:val="22"/>
                <w:szCs w:val="22"/>
              </w:rPr>
              <w:softHyphen/>
              <w:t>ЛОГОВЫХ ДОХОДОВ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lastRenderedPageBreak/>
              <w:t>279 425Д1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2"/>
                <w:rFonts w:eastAsiaTheme="minorHAnsi"/>
                <w:sz w:val="22"/>
                <w:szCs w:val="22"/>
              </w:rPr>
              <w:t>178 602,11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43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ООО "АЛЬЯНСТЕХНО"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302 000,00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193 031,39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44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ООО "ПХС"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143 500,00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91 721,87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45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ОАО "РЦ УРАЛА"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372 078,08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237 823,67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46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ООО "ТЕПЛОЭКСПЛУАТАЦИЯ"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2 378 450,85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1 520 250,57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47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ООО "ТЕХСНАБ"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151 697,34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96 961,42</w:t>
            </w:r>
          </w:p>
        </w:tc>
      </w:tr>
      <w:tr w:rsidR="00AD199D" w:rsidRPr="00371A06" w:rsidTr="00371A06">
        <w:tc>
          <w:tcPr>
            <w:tcW w:w="959" w:type="dxa"/>
          </w:tcPr>
          <w:p w:rsidR="00AD199D" w:rsidRPr="00371A06" w:rsidRDefault="00371A06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A06">
              <w:rPr>
                <w:rFonts w:ascii="Times New Roman" w:hAnsi="Times New Roman" w:cs="Times New Roman"/>
                <w:b/>
              </w:rPr>
              <w:t>48 лот</w:t>
            </w:r>
          </w:p>
        </w:tc>
        <w:tc>
          <w:tcPr>
            <w:tcW w:w="5418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ООО "ФАБРИКА СУДЕБНЫХ ИСКОВ"</w:t>
            </w:r>
          </w:p>
        </w:tc>
        <w:tc>
          <w:tcPr>
            <w:tcW w:w="1671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320 000,00</w:t>
            </w:r>
          </w:p>
        </w:tc>
        <w:tc>
          <w:tcPr>
            <w:tcW w:w="1523" w:type="dxa"/>
            <w:vAlign w:val="center"/>
          </w:tcPr>
          <w:p w:rsidR="00AD199D" w:rsidRPr="00371A06" w:rsidRDefault="00AD199D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71A06">
              <w:rPr>
                <w:rStyle w:val="0pt0"/>
                <w:rFonts w:eastAsiaTheme="minorHAnsi"/>
                <w:sz w:val="22"/>
                <w:szCs w:val="22"/>
              </w:rPr>
              <w:t>204 536,57</w:t>
            </w:r>
          </w:p>
        </w:tc>
      </w:tr>
      <w:tr w:rsidR="00371A06" w:rsidRPr="00371A06" w:rsidTr="00371A06">
        <w:tc>
          <w:tcPr>
            <w:tcW w:w="959" w:type="dxa"/>
          </w:tcPr>
          <w:p w:rsidR="00371A06" w:rsidRPr="00371A06" w:rsidRDefault="005B074E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 лот</w:t>
            </w:r>
          </w:p>
        </w:tc>
        <w:tc>
          <w:tcPr>
            <w:tcW w:w="5418" w:type="dxa"/>
            <w:vAlign w:val="center"/>
          </w:tcPr>
          <w:p w:rsidR="00371A06" w:rsidRPr="00371A06" w:rsidRDefault="00371A06" w:rsidP="00371A06">
            <w:pPr>
              <w:pStyle w:val="3"/>
              <w:shd w:val="clear" w:color="auto" w:fill="auto"/>
              <w:spacing w:line="240" w:lineRule="auto"/>
              <w:ind w:firstLine="0"/>
              <w:rPr>
                <w:rStyle w:val="0pt0"/>
                <w:rFonts w:eastAsia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71" w:type="dxa"/>
            <w:vAlign w:val="center"/>
          </w:tcPr>
          <w:p w:rsidR="00371A06" w:rsidRPr="00371A06" w:rsidRDefault="00371A06" w:rsidP="00371A06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371A06" w:rsidRPr="005B074E" w:rsidRDefault="005B074E" w:rsidP="00371A06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Style w:val="0pt0"/>
                <w:rFonts w:eastAsiaTheme="minorHAnsi"/>
                <w:b/>
                <w:sz w:val="22"/>
                <w:szCs w:val="22"/>
              </w:rPr>
            </w:pPr>
            <w:r w:rsidRPr="005B074E">
              <w:rPr>
                <w:rStyle w:val="0pt0"/>
                <w:rFonts w:eastAsiaTheme="minorHAnsi"/>
                <w:b/>
                <w:sz w:val="22"/>
                <w:szCs w:val="22"/>
              </w:rPr>
              <w:t>1 415 798,42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ГБПОУ СО "АИТ"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2 301,04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Общество с ограниченной ответственностью Управляющая компания "</w:t>
            </w:r>
            <w:proofErr w:type="spellStart"/>
            <w:r w:rsidRPr="00E42D8B">
              <w:rPr>
                <w:rFonts w:ascii="Times New Roman" w:hAnsi="Times New Roman" w:cs="Times New Roman"/>
              </w:rPr>
              <w:t>Алапаевские</w:t>
            </w:r>
            <w:proofErr w:type="spellEnd"/>
            <w:r w:rsidRPr="00E42D8B">
              <w:rPr>
                <w:rFonts w:ascii="Times New Roman" w:hAnsi="Times New Roman" w:cs="Times New Roman"/>
              </w:rPr>
              <w:t xml:space="preserve"> коммунальные системы"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25 567,07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АНО "ГАЗЕТА "АЛАПАЕВСКАЯ ИСКРА"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4 709,12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3 009,96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ГБПОУ СО "АЛАПАЕВСКИЙ МНОГОПРОФИЛЬНЫЙ ТЕХНИКУМ"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7 050,00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4 506,20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ОАО "АЛАПАЕВСКОЕ АВТОТРАНСПОРТНОЕ ПРЕДПРИЯТИЕ"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502,02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320,88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ООО "АМЗ-ТЕХНОГЕН"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53 478,27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34 182,07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МУП "АПТЕКА № 363"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29 139,35</w:t>
            </w:r>
          </w:p>
        </w:tc>
        <w:tc>
          <w:tcPr>
            <w:tcW w:w="1523" w:type="dxa"/>
            <w:vAlign w:val="center"/>
          </w:tcPr>
          <w:p w:rsidR="00F303DC" w:rsidRPr="00E42D8B" w:rsidRDefault="00612520" w:rsidP="00E4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18 625,20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ООО "АТП"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1 679,18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1 073,29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МБУК "ЦБС"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4 379,77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2 799,45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2D8B">
              <w:rPr>
                <w:rFonts w:ascii="Times New Roman" w:hAnsi="Times New Roman" w:cs="Times New Roman"/>
              </w:rPr>
              <w:t>Брюхова</w:t>
            </w:r>
            <w:proofErr w:type="spellEnd"/>
            <w:r w:rsidRPr="00E42D8B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4 200,00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2 684,54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СОГУП "Областной центр недвижимости"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ОБО ОМВД РОССИИ ПО РЕЖЕВСКОМУ РАЙОНУ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8 695,48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5 557,95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ВОЕННЫЙ КОМИССАРИАТ СВЕРДЛОВСКОЙ ОБЛАСТИ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5 160,00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3 298,15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ООО "ГАЛАКТИКА"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1 337,22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854,72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МБУК "ДК" (ЦНТ)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ГБУ "ЦСПСИД ГОРОДА АЛАПАЕВСКА"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1 534,02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МКУ "ГЦХО МОУ"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9 382,39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5 997,01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МБУДОДДТ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5 527,22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3 532,87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№11"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1 720,00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1 099,38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 33"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 34"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МАДОУ "ДЕТСКИЙ САД № 35"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7 545,00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4 822,59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 40"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 43"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 65"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3 570,19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2 281,98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№22"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11 998,26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7 669,01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МБДОУ "ДЕТСКИЙ САД "32"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МБУК "ДК П.ЗАПАДНЫЙ"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7 983,55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5 102,90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Добрынина Галина Ивановна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0,01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42D8B">
              <w:rPr>
                <w:rFonts w:ascii="Times New Roman" w:hAnsi="Times New Roman" w:cs="Times New Roman"/>
              </w:rPr>
              <w:t>Евросвет</w:t>
            </w:r>
            <w:proofErr w:type="spellEnd"/>
            <w:r w:rsidRPr="00E42D8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1 700,99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1 087,23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Ермакова Ольга Витальевна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1 094,50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699,58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ИП Ермакова Татьяна Николаевна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2 062,05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1 318,01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2D8B">
              <w:rPr>
                <w:rFonts w:ascii="Times New Roman" w:hAnsi="Times New Roman" w:cs="Times New Roman"/>
              </w:rPr>
              <w:t>Жгилев</w:t>
            </w:r>
            <w:proofErr w:type="spellEnd"/>
            <w:r w:rsidRPr="00E42D8B">
              <w:rPr>
                <w:rFonts w:ascii="Times New Roman" w:hAnsi="Times New Roman" w:cs="Times New Roman"/>
              </w:rPr>
              <w:t xml:space="preserve"> Виктор Алексеевич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2 793,21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1 785,35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ЖСК "ЭКСПРЕСС"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83 771,08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53 544,53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ЖСК № 5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6 936,23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4 433,48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ЖСК №3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15 871,63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10 144,78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2D8B">
              <w:rPr>
                <w:rFonts w:ascii="Times New Roman" w:hAnsi="Times New Roman" w:cs="Times New Roman"/>
              </w:rPr>
              <w:t>Заякин</w:t>
            </w:r>
            <w:proofErr w:type="spellEnd"/>
            <w:r w:rsidRPr="00E42D8B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5 960,55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3 809,85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2D8B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E42D8B">
              <w:rPr>
                <w:rFonts w:ascii="Times New Roman" w:hAnsi="Times New Roman" w:cs="Times New Roman"/>
              </w:rPr>
              <w:t xml:space="preserve"> Татьяна Леонидовна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206,11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131,74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ИП Бородин Александр Сергеевич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49 243,52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31 475,31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ИП Васильева Людмила Владимировна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60 758,63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38 835,51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jc w:val="both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ИП Веселова Алиса Юрьевна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2 552,19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jc w:val="center"/>
              <w:rPr>
                <w:rFonts w:ascii="Times New Roman" w:hAnsi="Times New Roman" w:cs="Times New Roman"/>
              </w:rPr>
            </w:pPr>
            <w:r w:rsidRPr="00E42D8B">
              <w:rPr>
                <w:rFonts w:ascii="Times New Roman" w:hAnsi="Times New Roman" w:cs="Times New Roman"/>
              </w:rPr>
              <w:t>1 631,30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Драценко Константин Владиславович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0pt"/>
                <w:rFonts w:eastAsiaTheme="minorHAnsi"/>
                <w:b w:val="0"/>
                <w:sz w:val="22"/>
                <w:szCs w:val="22"/>
              </w:rPr>
              <w:t xml:space="preserve">1 </w:t>
            </w:r>
            <w:r w:rsidRPr="00E42D8B">
              <w:rPr>
                <w:rStyle w:val="2"/>
                <w:rFonts w:eastAsiaTheme="minorHAnsi"/>
                <w:sz w:val="22"/>
                <w:szCs w:val="22"/>
              </w:rPr>
              <w:t>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Клещев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Юрий Анатольевич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13 211,03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0pt"/>
                <w:rFonts w:eastAsiaTheme="minorHAnsi"/>
                <w:b w:val="0"/>
                <w:sz w:val="22"/>
                <w:szCs w:val="22"/>
              </w:rPr>
              <w:t>8 444,18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Колясников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Кондрыкинский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Владимир Викторович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0pt"/>
                <w:rFonts w:eastAsiaTheme="minorHAnsi"/>
                <w:b w:val="0"/>
                <w:sz w:val="22"/>
                <w:szCs w:val="22"/>
              </w:rPr>
              <w:t xml:space="preserve">1 </w:t>
            </w:r>
            <w:r w:rsidRPr="00E42D8B">
              <w:rPr>
                <w:rStyle w:val="2"/>
                <w:rFonts w:eastAsiaTheme="minorHAnsi"/>
                <w:sz w:val="22"/>
                <w:szCs w:val="22"/>
              </w:rPr>
              <w:t>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Копылова Анфиса Филипповна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1 276,22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815,73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Краснова Ольга Геннадьевна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79 146,17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50 588,39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Кузьмичева Наталья Вадимовна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340,16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217,42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Мингалеева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Дарья Рашидовна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47 677,47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30 474,33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Новоселова Марина Владимировна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769,14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491,62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Разумов Владимир Кузьмич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40 197,24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25 693,14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Сахаутдинова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Раина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Радисовна</w:t>
            </w:r>
            <w:proofErr w:type="spellEnd"/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34 699,92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22 179,38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Семенчук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Ирина Борисовна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1 827,57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1 168,14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Тарасова Ирина Владимировна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34 024,33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21 747,56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Тюленев Александр Сергеевич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36 436,52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23 289,38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Удалова Надежда Викторовна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901.59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576,28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ИП Фролов Алексей Федорович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75 713,58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48 394,36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Хабиров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Алексей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Ильюсович</w:t>
            </w:r>
            <w:proofErr w:type="spellEnd"/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Хлюпин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Дмитрий Рудольфович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1 720.00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1 099,38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Хлюпина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24 433,55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15 617,36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Штир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Марина Ивановна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14 635,50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9 354,67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Янкина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25 268,98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16 151,35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"ИРЦ"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19 250,25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12 304,31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МАУК "КДЦ "ЗАРЯ"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97 392,88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62 251,27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"КОМПЛЕКСНЫЕ РЕШЕНИЯ"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99 271,98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63 452,34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МУП "КОМТЕЛ"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83 170,09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53 160,39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Корнилов Юрий Сергеевич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13 030,88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8 329,04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ООО" КРИСТИНА"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1 320,00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843,71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"КРЦ"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9 621,13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6 149.60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Кузнецова Лариса Валентиновна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5,57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3,56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Общество с ограниченной ответственностью "ЛЕСНЫЕ ТРАДИЦИИ"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1 600,01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1 022,69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Общество с ограниченной ответственностью "Завод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Металлоштамп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>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8 171,21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5 222,85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"МОНОЛИТ"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46 483,57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29 711,22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МКУК "ИСТОРИКО-КРАЕВЕДЧЕСКИЙ МУЗЕЙ ПОСЕЛКА                             НЕЙВО-ШАЙТАНСКИЙ"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0,96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0,61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Муртазалиев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Ризван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Нурмагомедович</w:t>
            </w:r>
            <w:proofErr w:type="spellEnd"/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1 991,87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1 273,16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Ноздрин Д.А. (Береговая, 44)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909,95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581,62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Нотариус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Бормашенко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2 059,35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1 316,29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"ОКЕАН"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0,88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0,56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"ОМЕГА"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15 517,17</w:t>
            </w:r>
          </w:p>
        </w:tc>
        <w:tc>
          <w:tcPr>
            <w:tcW w:w="1523" w:type="dxa"/>
            <w:vAlign w:val="center"/>
          </w:tcPr>
          <w:p w:rsidR="00F303DC" w:rsidRPr="00E42D8B" w:rsidRDefault="005B074E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9 918,21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ОВО по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Режевскому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району - филиал ФГКУ УВО ГУ МВД России по Свердлов</w:t>
            </w:r>
            <w:r w:rsidRPr="00E42D8B">
              <w:rPr>
                <w:rStyle w:val="2"/>
                <w:rFonts w:eastAsiaTheme="minorHAnsi"/>
                <w:sz w:val="22"/>
                <w:szCs w:val="22"/>
              </w:rPr>
              <w:softHyphen/>
              <w:t>ской области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Павлова Ирина Юрьевна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32 790,23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20 958,75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ПАО СБЕРБАНК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4 415,69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2 822,41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"ПИЛОТ"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1 309,12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836,76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Платонов Николай Яковлевич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3 705Д8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2 368,33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"ПЛПК"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1 298,00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829,65</w:t>
            </w:r>
          </w:p>
        </w:tc>
      </w:tr>
      <w:tr w:rsidR="00F303DC" w:rsidRPr="00371A06" w:rsidTr="00371A06">
        <w:tc>
          <w:tcPr>
            <w:tcW w:w="959" w:type="dxa"/>
          </w:tcPr>
          <w:p w:rsidR="00F303DC" w:rsidRPr="00371A06" w:rsidRDefault="00F303DC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ФГУП "ПОЧТА РОССИИ"</w:t>
            </w:r>
          </w:p>
        </w:tc>
        <w:tc>
          <w:tcPr>
            <w:tcW w:w="1671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242,85</w:t>
            </w:r>
          </w:p>
        </w:tc>
        <w:tc>
          <w:tcPr>
            <w:tcW w:w="1523" w:type="dxa"/>
            <w:vAlign w:val="center"/>
          </w:tcPr>
          <w:p w:rsidR="00F303DC" w:rsidRPr="00E42D8B" w:rsidRDefault="00F303DC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155,22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Дирекция по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тепловодоснабжению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- структурное подразделение Свердловской железной дороги - филиала ОАО "РЖД"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21,72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13,88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ОАО "РЖД"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БАНК РОССИИ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780,00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0pt"/>
                <w:rFonts w:eastAsiaTheme="minorHAnsi"/>
                <w:b w:val="0"/>
                <w:sz w:val="22"/>
                <w:szCs w:val="22"/>
              </w:rPr>
              <w:t>498,56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АО "РОССЕЛЬХОЗБАНК"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0pt"/>
                <w:rFonts w:eastAsiaTheme="minorHAnsi"/>
                <w:b w:val="0"/>
                <w:sz w:val="22"/>
                <w:szCs w:val="22"/>
              </w:rPr>
              <w:t xml:space="preserve">1 </w:t>
            </w:r>
            <w:r w:rsidRPr="00E42D8B">
              <w:rPr>
                <w:rStyle w:val="2"/>
                <w:rFonts w:eastAsiaTheme="minorHAnsi"/>
                <w:sz w:val="22"/>
                <w:szCs w:val="22"/>
              </w:rPr>
              <w:t>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1 150.52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"РОССИЯНИН"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408,44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261,07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Общество с ограниченной ответственностью "РУЖК"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55 791,58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35 660,68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МБУ "СЛУЖБА ЕДИНОГО ЗАКАЗЧИКА МУНИЦИПАЛЬНОГО ОБРАЗОВАНИЯ АЛАПАЕВСКОЕ"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19 881,43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12 707,75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Середкин Леонид Константинович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389,53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248,98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Силина Людмила Борисовна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4 382,52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2 801,21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сотрудники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1 069,76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683,77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сотрудники (Арест по КТС)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0,10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0,06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МБУ ДО ДЮСШ № 1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18 531,73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11 845,05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ФБУЗ "ЦЕНТР ГИГИЕНЫ И ЭПИДЕМИОЛОГИИ В СВЕРДЛОВСКОЙ ОБ</w:t>
            </w:r>
            <w:r w:rsidRPr="00E42D8B">
              <w:rPr>
                <w:rStyle w:val="2"/>
                <w:rFonts w:eastAsiaTheme="minorHAnsi"/>
                <w:sz w:val="22"/>
                <w:szCs w:val="22"/>
              </w:rPr>
              <w:softHyphen/>
              <w:t>ЛАСТИ"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1 799,97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АО "ТАНДЕР"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8 325,00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5 321,15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ГУП СО "АЛАПАЕВСКАЯ ТИПОГРАФИЯ"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3 960,00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2 531,14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"ТРАНСЛЕС"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9 000,00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5 752,59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Третиных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Надежда Кирилловна магазин "Солнечный"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2 071,14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1 323,82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"АМЕТИСТ"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33 917,99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21 679,59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"ВОСХОД"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1 766,90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1 129,36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"ДРУЖБА"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2 714,49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1 735,04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"ЕФИМА СОЛОВЬЕВА, 17"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"ЛЕНИНА 14"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2 982,03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1 906,04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"МЕЧТА"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53 557,41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34 232,65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"НАШ ДОМ"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40 862,09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26 118,10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"ПАВЛОВА, 91"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"ПАВЛОВА,61"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"ПАВЛОВСКИЙ"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"ПУШКИНА 46"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34 423,47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22 002,68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"СЕВЕРНОЕ"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3 068,05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"СОЛНЕЧНОЕ"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"ФРУНЗЕ, 45"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1 150,52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ТСЖ "ЦЕНТРАЛЬНОЕ"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65 998,36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42 184,62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Тюкина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Олеся </w:t>
            </w: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Орсламатовна</w:t>
            </w:r>
            <w:proofErr w:type="spellEnd"/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30 000,00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19 175,30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Филиал ГОУ ВПО " УГТУ-УПИ имени первого Президента России Б.Н. Ельци</w:t>
            </w:r>
            <w:r w:rsidRPr="00E42D8B">
              <w:rPr>
                <w:rStyle w:val="2"/>
                <w:rFonts w:eastAsiaTheme="minorHAnsi"/>
                <w:sz w:val="22"/>
                <w:szCs w:val="22"/>
              </w:rPr>
              <w:softHyphen/>
              <w:t>на" в г. Алапаевске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3 415,00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2 182,79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"УПП"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53 830,89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34 407,46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ОАО "УРАЛСВЯЗЬИНФОРМ"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0,01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0,01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ЗАО "УРАЛТЕЛЕКОМСЕРВИС"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1 533,07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979,90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УРАЛЬСКОЕ УГАДН ФЕДЕРАЛЬНОЙ СЛУЖБЫ ПО НАДЗОРУ В СФЕРЕ ТРАНСПОРТА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1,63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1,04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"УРАЛЭМ"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1 895,15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1 211,34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ФГАОУ ВПО "УРФУ ИМЕНИ ПЕРВОГО ПРЕЗИДЕНТА РОССИИ Б.Н.ЕЛЬЦИНА" ИЛИ УРФУ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22 007,04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14 066,39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УФК ПО СВЕРДЛОВСКОЙ ОБЛАСТИ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1 720,00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1 099,38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УФК по Свердловской </w:t>
            </w:r>
            <w:proofErr w:type="gramStart"/>
            <w:r w:rsidRPr="00E42D8B">
              <w:rPr>
                <w:rStyle w:val="2"/>
                <w:rFonts w:eastAsiaTheme="minorHAnsi"/>
                <w:sz w:val="22"/>
                <w:szCs w:val="22"/>
              </w:rPr>
              <w:t>области( Межрайонный</w:t>
            </w:r>
            <w:proofErr w:type="gram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отдел по исполнению особых исполнительных производств УФССП"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5 754,07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3 677,87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МБУ ЦДМИ "ФЕНИКС"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18 390,10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11 754,52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Фирсов Алексей Александрович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700,00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447,42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ГБУЗСО"АЛАПАЕВСКАЯ ГБ"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43 638,02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27 892,41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spellStart"/>
            <w:r w:rsidRPr="00E42D8B">
              <w:rPr>
                <w:rStyle w:val="2"/>
                <w:rFonts w:eastAsiaTheme="minorHAnsi"/>
                <w:sz w:val="22"/>
                <w:szCs w:val="22"/>
              </w:rPr>
              <w:t>Цинкина</w:t>
            </w:r>
            <w:proofErr w:type="spellEnd"/>
            <w:r w:rsidRPr="00E42D8B">
              <w:rPr>
                <w:rStyle w:val="2"/>
                <w:rFonts w:eastAsiaTheme="minorHAnsi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8 707,71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5 565,77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ООО "ШАТЛ"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40,58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25,94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МАОУ СОШ №1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2 974,77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1 901,40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МАОУ СОШ №4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bCs/>
                <w:spacing w:val="-1"/>
                <w:sz w:val="22"/>
                <w:szCs w:val="22"/>
              </w:rPr>
              <w:t>9 605,88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2"/>
                <w:rFonts w:eastAsiaTheme="minorHAnsi"/>
                <w:sz w:val="22"/>
                <w:szCs w:val="22"/>
              </w:rPr>
              <w:t>6 139,86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УК "ЭНЕРГОСЕРВИС"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19 150,96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12 240,85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ЮСТИЦИЯ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1 012,21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646,98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Свердловский филиал АОА "</w:t>
            </w:r>
            <w:proofErr w:type="spellStart"/>
            <w:r w:rsidRPr="00E42D8B">
              <w:rPr>
                <w:rStyle w:val="0pt0"/>
                <w:rFonts w:eastAsiaTheme="minorHAnsi"/>
                <w:sz w:val="22"/>
                <w:szCs w:val="22"/>
              </w:rPr>
              <w:t>ЭнергосбыТ</w:t>
            </w:r>
            <w:proofErr w:type="spellEnd"/>
            <w:r w:rsidRPr="00E42D8B">
              <w:rPr>
                <w:rStyle w:val="0pt0"/>
                <w:rFonts w:eastAsiaTheme="minorHAnsi"/>
                <w:sz w:val="22"/>
                <w:szCs w:val="22"/>
              </w:rPr>
              <w:t xml:space="preserve"> Плюс"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9 425,38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6 024,48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МУП "АГВК"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17 654,02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11 284,04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"МСК "АЛАПАЕВСКСТРОЙ"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7 483,53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4 783,30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"АСТРОН-СВАРКА"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379,86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242,80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Общество с ограниченной ответственностью "БАЗОВЫЙ АКТИВ"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88 878,76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56 809,24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"БКС-Урал"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3,00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1,92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ОВО ОМВД РОССИИ ПО РЕЖЕВСКОМУ РАЙОНУ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12 708,64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8 123,07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0pt0"/>
                <w:rFonts w:eastAsiaTheme="minorHAnsi"/>
                <w:sz w:val="22"/>
                <w:szCs w:val="22"/>
              </w:rPr>
              <w:t>Кукарский</w:t>
            </w:r>
            <w:proofErr w:type="spellEnd"/>
            <w:r w:rsidRPr="00E42D8B">
              <w:rPr>
                <w:rStyle w:val="0pt0"/>
                <w:rFonts w:eastAsiaTheme="minorHAnsi"/>
                <w:sz w:val="22"/>
                <w:szCs w:val="22"/>
              </w:rPr>
              <w:t xml:space="preserve"> Александр Валерьевич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60 636,00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38 757,12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 xml:space="preserve">ИП </w:t>
            </w:r>
            <w:proofErr w:type="spellStart"/>
            <w:r w:rsidRPr="00E42D8B">
              <w:rPr>
                <w:rStyle w:val="0pt0"/>
                <w:rFonts w:eastAsiaTheme="minorHAnsi"/>
                <w:sz w:val="22"/>
                <w:szCs w:val="22"/>
              </w:rPr>
              <w:t>Семенчук</w:t>
            </w:r>
            <w:proofErr w:type="spellEnd"/>
            <w:r w:rsidRPr="00E42D8B">
              <w:rPr>
                <w:rStyle w:val="0pt0"/>
                <w:rFonts w:eastAsiaTheme="minorHAnsi"/>
                <w:sz w:val="22"/>
                <w:szCs w:val="22"/>
              </w:rPr>
              <w:t xml:space="preserve"> Ирина Борисовна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3 200,00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2 045,37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"МЕТАЛЛСНАБ-УРАЛ"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2 300,14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1 470,20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ФБУ "НИЖНЕТАГИЛЬСКИЙ ЦСМ"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6,39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"ОПТТОРГ"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2 000,00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1 278,35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"ПРОМУГОЛЬ УРАЛ"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62 285,54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39 811,47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ОАО "РЕЖЕВСКАЯ ТИПОГРАФИЯ"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1 091,00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697,34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"СВЕРДСНАБСБЫТ"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1 027,04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656,46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АО "УРАЛАВТОМАТИКА"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6 490,00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4 148,26</w:t>
            </w:r>
          </w:p>
        </w:tc>
      </w:tr>
      <w:tr w:rsidR="00421894" w:rsidRPr="00371A06" w:rsidTr="00371A06">
        <w:tc>
          <w:tcPr>
            <w:tcW w:w="959" w:type="dxa"/>
          </w:tcPr>
          <w:p w:rsidR="00421894" w:rsidRPr="00371A06" w:rsidRDefault="00421894" w:rsidP="00371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8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ООО "УТК-СТАЛЬ"</w:t>
            </w:r>
          </w:p>
        </w:tc>
        <w:tc>
          <w:tcPr>
            <w:tcW w:w="1671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bCs/>
                <w:spacing w:val="-1"/>
                <w:sz w:val="22"/>
                <w:szCs w:val="22"/>
              </w:rPr>
              <w:t>224,00</w:t>
            </w:r>
          </w:p>
        </w:tc>
        <w:tc>
          <w:tcPr>
            <w:tcW w:w="1523" w:type="dxa"/>
            <w:vAlign w:val="center"/>
          </w:tcPr>
          <w:p w:rsidR="00421894" w:rsidRPr="00E42D8B" w:rsidRDefault="00421894" w:rsidP="00E42D8B">
            <w:pPr>
              <w:pStyle w:val="3"/>
              <w:shd w:val="clear" w:color="auto" w:fill="auto"/>
              <w:spacing w:line="240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E42D8B">
              <w:rPr>
                <w:rStyle w:val="0pt0"/>
                <w:rFonts w:eastAsiaTheme="minorHAnsi"/>
                <w:sz w:val="22"/>
                <w:szCs w:val="22"/>
              </w:rPr>
              <w:t>143,18</w:t>
            </w:r>
          </w:p>
        </w:tc>
      </w:tr>
    </w:tbl>
    <w:p w:rsidR="00860DEE" w:rsidRPr="009D23CA" w:rsidRDefault="00860DEE" w:rsidP="009D23C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60DEE" w:rsidRPr="009D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EE"/>
    <w:rsid w:val="000206A4"/>
    <w:rsid w:val="00045399"/>
    <w:rsid w:val="00371A06"/>
    <w:rsid w:val="003E066C"/>
    <w:rsid w:val="00421894"/>
    <w:rsid w:val="00474526"/>
    <w:rsid w:val="005B074E"/>
    <w:rsid w:val="005E2A30"/>
    <w:rsid w:val="00612520"/>
    <w:rsid w:val="006B68BE"/>
    <w:rsid w:val="006D69C3"/>
    <w:rsid w:val="007B039F"/>
    <w:rsid w:val="007D1286"/>
    <w:rsid w:val="00860DEE"/>
    <w:rsid w:val="009D23CA"/>
    <w:rsid w:val="00AD199D"/>
    <w:rsid w:val="00DD5A1C"/>
    <w:rsid w:val="00E42D8B"/>
    <w:rsid w:val="00E569AF"/>
    <w:rsid w:val="00F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004CA-CD42-44E1-BED0-545769F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5E2A30"/>
    <w:rPr>
      <w:sz w:val="14"/>
      <w:szCs w:val="14"/>
      <w:shd w:val="clear" w:color="auto" w:fill="FFFFFF"/>
    </w:rPr>
  </w:style>
  <w:style w:type="character" w:customStyle="1" w:styleId="2">
    <w:name w:val="Основной текст2"/>
    <w:rsid w:val="005E2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5E2A30"/>
    <w:pPr>
      <w:widowControl w:val="0"/>
      <w:shd w:val="clear" w:color="auto" w:fill="FFFFFF"/>
      <w:spacing w:after="0" w:line="182" w:lineRule="exact"/>
      <w:ind w:hanging="700"/>
      <w:jc w:val="both"/>
    </w:pPr>
    <w:rPr>
      <w:sz w:val="14"/>
      <w:szCs w:val="14"/>
    </w:rPr>
  </w:style>
  <w:style w:type="character" w:customStyle="1" w:styleId="0pt">
    <w:name w:val="Основной текст + Полужирный;Интервал 0 pt"/>
    <w:rsid w:val="005E2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Интервал 0 pt"/>
    <w:rsid w:val="00AD1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0EF8-DA4E-45C0-886A-6F0CC91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Александра</cp:lastModifiedBy>
  <cp:revision>3</cp:revision>
  <dcterms:created xsi:type="dcterms:W3CDTF">2017-08-16T07:22:00Z</dcterms:created>
  <dcterms:modified xsi:type="dcterms:W3CDTF">2017-08-16T07:26:00Z</dcterms:modified>
</cp:coreProperties>
</file>