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Договор о задатке</w:t>
      </w:r>
    </w:p>
    <w:p w:rsidR="001C0C15" w:rsidRPr="005128AC" w:rsidRDefault="001C0C15" w:rsidP="001C0C15">
      <w:pPr>
        <w:jc w:val="center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>г. Смоленск</w:t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  <w:t>«____» _____ 201</w:t>
      </w:r>
      <w:r w:rsidR="005E1DDF">
        <w:rPr>
          <w:sz w:val="26"/>
          <w:szCs w:val="26"/>
        </w:rPr>
        <w:t>_</w:t>
      </w:r>
      <w:r w:rsidRPr="005128AC">
        <w:rPr>
          <w:sz w:val="26"/>
          <w:szCs w:val="26"/>
        </w:rPr>
        <w:t xml:space="preserve"> г. </w:t>
      </w:r>
    </w:p>
    <w:p w:rsidR="001C0C15" w:rsidRPr="005128AC" w:rsidRDefault="001C0C15" w:rsidP="001C0C15">
      <w:pPr>
        <w:tabs>
          <w:tab w:val="left" w:pos="8070"/>
        </w:tabs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</w:p>
    <w:p w:rsidR="001C0C15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  <w:r w:rsidRPr="00CD1661">
        <w:rPr>
          <w:b/>
          <w:sz w:val="26"/>
          <w:szCs w:val="26"/>
        </w:rPr>
        <w:t>Конкурсный управляющий</w:t>
      </w:r>
      <w:r>
        <w:rPr>
          <w:b/>
          <w:sz w:val="26"/>
          <w:szCs w:val="26"/>
        </w:rPr>
        <w:t xml:space="preserve"> Закрытого акционерного общества «</w:t>
      </w:r>
      <w:proofErr w:type="spellStart"/>
      <w:r>
        <w:rPr>
          <w:b/>
          <w:sz w:val="26"/>
          <w:szCs w:val="26"/>
        </w:rPr>
        <w:t>Запэнергопром</w:t>
      </w:r>
      <w:proofErr w:type="spellEnd"/>
      <w:r>
        <w:rPr>
          <w:b/>
          <w:sz w:val="26"/>
          <w:szCs w:val="26"/>
        </w:rPr>
        <w:t>»(</w:t>
      </w:r>
      <w:r w:rsidRPr="00CD1661">
        <w:rPr>
          <w:b/>
          <w:sz w:val="26"/>
          <w:szCs w:val="26"/>
        </w:rPr>
        <w:t>ЗАО «</w:t>
      </w:r>
      <w:proofErr w:type="spellStart"/>
      <w:r w:rsidRPr="00CD1661">
        <w:rPr>
          <w:b/>
          <w:sz w:val="26"/>
          <w:szCs w:val="26"/>
        </w:rPr>
        <w:t>Запэнергопром</w:t>
      </w:r>
      <w:proofErr w:type="spellEnd"/>
      <w:r w:rsidRPr="00CD166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)</w:t>
      </w:r>
      <w:r w:rsidRPr="00CD1661">
        <w:rPr>
          <w:b/>
          <w:sz w:val="26"/>
          <w:szCs w:val="26"/>
        </w:rPr>
        <w:t xml:space="preserve"> (ОГРН 1026701441216, ИНН 6730033056) 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№А62-4555/2014 - Арбитражный суд Смоленской области),</w:t>
      </w:r>
      <w:r w:rsidRPr="005128AC">
        <w:rPr>
          <w:sz w:val="26"/>
          <w:szCs w:val="26"/>
        </w:rPr>
        <w:t xml:space="preserve"> именуемый в дальнейшем «Организатор торгов», действующий на основании </w:t>
      </w:r>
      <w:r>
        <w:rPr>
          <w:sz w:val="26"/>
          <w:szCs w:val="26"/>
        </w:rPr>
        <w:t>решения</w:t>
      </w:r>
      <w:r w:rsidRPr="005128AC">
        <w:rPr>
          <w:sz w:val="26"/>
          <w:szCs w:val="26"/>
        </w:rPr>
        <w:t xml:space="preserve"> Арбитражного суда Смоленской области от </w:t>
      </w:r>
      <w:r>
        <w:rPr>
          <w:sz w:val="26"/>
          <w:szCs w:val="26"/>
        </w:rPr>
        <w:t>30</w:t>
      </w:r>
      <w:r w:rsidRPr="005128AC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5128AC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128AC">
        <w:rPr>
          <w:sz w:val="26"/>
          <w:szCs w:val="26"/>
        </w:rPr>
        <w:t xml:space="preserve"> г. по делу № А62-</w:t>
      </w:r>
      <w:r>
        <w:rPr>
          <w:sz w:val="26"/>
          <w:szCs w:val="26"/>
        </w:rPr>
        <w:t>4555</w:t>
      </w:r>
      <w:r w:rsidRPr="005128AC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5128AC">
        <w:rPr>
          <w:sz w:val="26"/>
          <w:szCs w:val="26"/>
        </w:rPr>
        <w:t>, с одной стороны, и 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</w:t>
      </w:r>
      <w:r w:rsidRPr="005128AC">
        <w:rPr>
          <w:sz w:val="26"/>
          <w:szCs w:val="26"/>
        </w:rPr>
        <w:t>___________________________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5128AC">
        <w:rPr>
          <w:sz w:val="26"/>
          <w:szCs w:val="26"/>
        </w:rPr>
        <w:t>, именуемый в дальнейшем «Претендент», с другой стороны, совместно именуемые далее «Стороны», заключили настоящий договор о нижеследующем: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Предмет договора</w:t>
      </w:r>
    </w:p>
    <w:p w:rsidR="001C0C15" w:rsidRPr="005128AC" w:rsidRDefault="001C0C15" w:rsidP="001C0C15">
      <w:pPr>
        <w:ind w:left="720"/>
        <w:rPr>
          <w:b/>
          <w:sz w:val="26"/>
          <w:szCs w:val="26"/>
        </w:rPr>
      </w:pP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b/>
          <w:sz w:val="26"/>
          <w:szCs w:val="26"/>
        </w:rPr>
        <w:tab/>
      </w:r>
      <w:r w:rsidRPr="005128AC">
        <w:rPr>
          <w:sz w:val="26"/>
          <w:szCs w:val="26"/>
        </w:rPr>
        <w:t xml:space="preserve">1.1. В соответствии с условиями настоящего договора Претендент для участия в торгах  в форме </w:t>
      </w:r>
      <w:r w:rsidR="005E1DDF">
        <w:rPr>
          <w:sz w:val="26"/>
          <w:szCs w:val="26"/>
        </w:rPr>
        <w:t>продажи посредством публичного предложения</w:t>
      </w:r>
      <w:r w:rsidRPr="005128AC">
        <w:rPr>
          <w:sz w:val="26"/>
          <w:szCs w:val="26"/>
        </w:rPr>
        <w:t xml:space="preserve"> имущества должника – </w:t>
      </w:r>
      <w:r>
        <w:rPr>
          <w:sz w:val="26"/>
          <w:szCs w:val="26"/>
        </w:rPr>
        <w:t>Закрытого акционерного общества «</w:t>
      </w:r>
      <w:proofErr w:type="spellStart"/>
      <w:r>
        <w:rPr>
          <w:sz w:val="26"/>
          <w:szCs w:val="26"/>
        </w:rPr>
        <w:t>Запэнергопром</w:t>
      </w:r>
      <w:proofErr w:type="spellEnd"/>
      <w:r>
        <w:rPr>
          <w:sz w:val="26"/>
          <w:szCs w:val="26"/>
        </w:rPr>
        <w:t>»</w:t>
      </w:r>
      <w:r w:rsidRPr="005128AC">
        <w:rPr>
          <w:sz w:val="26"/>
          <w:szCs w:val="26"/>
        </w:rPr>
        <w:t xml:space="preserve">, проводимых Организатором торгов на основании  утвержденных </w:t>
      </w:r>
      <w:r>
        <w:rPr>
          <w:sz w:val="26"/>
          <w:szCs w:val="26"/>
        </w:rPr>
        <w:t>02</w:t>
      </w:r>
      <w:r w:rsidRPr="005128AC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5128AC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5128AC">
        <w:rPr>
          <w:sz w:val="26"/>
          <w:szCs w:val="26"/>
        </w:rPr>
        <w:t xml:space="preserve"> г. решением собрания кредиторов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Запэнергопром</w:t>
      </w:r>
      <w:proofErr w:type="spellEnd"/>
      <w:r>
        <w:rPr>
          <w:sz w:val="26"/>
          <w:szCs w:val="26"/>
        </w:rPr>
        <w:t>»</w:t>
      </w:r>
      <w:r w:rsidRPr="005128AC">
        <w:rPr>
          <w:sz w:val="26"/>
          <w:szCs w:val="26"/>
        </w:rPr>
        <w:t xml:space="preserve"> Предложений о продаже имущества должника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Запэнергопром</w:t>
      </w:r>
      <w:proofErr w:type="spellEnd"/>
      <w:r>
        <w:rPr>
          <w:sz w:val="26"/>
          <w:szCs w:val="26"/>
        </w:rPr>
        <w:t>»</w:t>
      </w:r>
      <w:r w:rsidRPr="005128AC">
        <w:rPr>
          <w:sz w:val="26"/>
          <w:szCs w:val="26"/>
        </w:rPr>
        <w:t>, которые назначены</w:t>
      </w:r>
      <w:r w:rsidR="005E1DDF">
        <w:rPr>
          <w:sz w:val="26"/>
          <w:szCs w:val="26"/>
        </w:rPr>
        <w:t xml:space="preserve"> к проведению с</w:t>
      </w:r>
      <w:r w:rsidRPr="005128AC">
        <w:rPr>
          <w:sz w:val="26"/>
          <w:szCs w:val="26"/>
        </w:rPr>
        <w:t xml:space="preserve"> «</w:t>
      </w:r>
      <w:r w:rsidR="005E1DDF">
        <w:rPr>
          <w:sz w:val="26"/>
          <w:szCs w:val="26"/>
        </w:rPr>
        <w:t>28</w:t>
      </w:r>
      <w:r w:rsidRPr="005128AC">
        <w:rPr>
          <w:sz w:val="26"/>
          <w:szCs w:val="26"/>
        </w:rPr>
        <w:t xml:space="preserve">» </w:t>
      </w:r>
      <w:r w:rsidR="005E1DDF">
        <w:rPr>
          <w:sz w:val="26"/>
          <w:szCs w:val="26"/>
        </w:rPr>
        <w:t>декабря</w:t>
      </w:r>
      <w:r w:rsidRPr="005128A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5128AC">
        <w:rPr>
          <w:sz w:val="26"/>
          <w:szCs w:val="26"/>
        </w:rPr>
        <w:t xml:space="preserve"> г. к проведению на электронной площадке «Российский аукционный дом» (сайт: </w:t>
      </w:r>
      <w:hyperlink r:id="rId7" w:history="1">
        <w:hyperlink r:id="rId8" w:history="1">
          <w:r w:rsidRPr="005128AC">
            <w:rPr>
              <w:rStyle w:val="a3"/>
              <w:color w:val="auto"/>
              <w:sz w:val="26"/>
              <w:szCs w:val="26"/>
            </w:rPr>
            <w:t>http://lot-online.ru</w:t>
          </w:r>
        </w:hyperlink>
      </w:hyperlink>
      <w:r w:rsidRPr="005128AC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41479">
        <w:rPr>
          <w:sz w:val="26"/>
          <w:szCs w:val="26"/>
        </w:rPr>
        <w:t>на условиях, изложенных в информационных сообщениях, опубликованных в печатных изданиях: «</w:t>
      </w:r>
      <w:proofErr w:type="spellStart"/>
      <w:r w:rsidRPr="00341479">
        <w:rPr>
          <w:sz w:val="26"/>
          <w:szCs w:val="26"/>
        </w:rPr>
        <w:t>Коммерсантъ</w:t>
      </w:r>
      <w:proofErr w:type="spellEnd"/>
      <w:r w:rsidRPr="00341479">
        <w:rPr>
          <w:sz w:val="26"/>
          <w:szCs w:val="26"/>
        </w:rPr>
        <w:t xml:space="preserve">» №_____ (____) от </w:t>
      </w:r>
      <w:r w:rsidR="005E1DDF">
        <w:rPr>
          <w:sz w:val="26"/>
          <w:szCs w:val="26"/>
        </w:rPr>
        <w:t>28</w:t>
      </w:r>
      <w:r w:rsidRPr="00341479">
        <w:rPr>
          <w:sz w:val="26"/>
          <w:szCs w:val="26"/>
        </w:rPr>
        <w:t>.</w:t>
      </w:r>
      <w:r w:rsidR="005E1DDF">
        <w:rPr>
          <w:sz w:val="26"/>
          <w:szCs w:val="26"/>
        </w:rPr>
        <w:t>11</w:t>
      </w:r>
      <w:r w:rsidRPr="00341479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341479">
        <w:rPr>
          <w:sz w:val="26"/>
          <w:szCs w:val="26"/>
        </w:rPr>
        <w:t xml:space="preserve"> года и «</w:t>
      </w:r>
      <w:r>
        <w:rPr>
          <w:sz w:val="26"/>
          <w:szCs w:val="26"/>
        </w:rPr>
        <w:t>Комсомольская правда - Смоленск</w:t>
      </w:r>
      <w:r w:rsidRPr="00341479">
        <w:rPr>
          <w:sz w:val="26"/>
          <w:szCs w:val="26"/>
        </w:rPr>
        <w:t>»» №____ от __.___.201</w:t>
      </w:r>
      <w:r>
        <w:rPr>
          <w:sz w:val="26"/>
          <w:szCs w:val="26"/>
        </w:rPr>
        <w:t>5</w:t>
      </w:r>
      <w:r w:rsidRPr="00341479">
        <w:rPr>
          <w:sz w:val="26"/>
          <w:szCs w:val="26"/>
        </w:rPr>
        <w:t xml:space="preserve"> года</w:t>
      </w:r>
      <w:r w:rsidRPr="005128AC">
        <w:rPr>
          <w:sz w:val="26"/>
          <w:szCs w:val="26"/>
        </w:rPr>
        <w:t xml:space="preserve">, перечисляет на расчетный счет должника, указанный в п. 1.2. настоящего договора, денежные средства (далее задаток) в размере: 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лот № 1 – </w:t>
      </w:r>
      <w:r w:rsidR="0007504A">
        <w:rPr>
          <w:sz w:val="26"/>
          <w:szCs w:val="26"/>
        </w:rPr>
        <w:t>1 708 447</w:t>
      </w:r>
      <w:r w:rsidR="0007504A" w:rsidRPr="00075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(один миллион </w:t>
      </w:r>
      <w:r w:rsidR="0007504A">
        <w:rPr>
          <w:sz w:val="26"/>
          <w:szCs w:val="26"/>
        </w:rPr>
        <w:t>семьсот восемь четыреста сорок семь) рублей</w:t>
      </w:r>
      <w:r>
        <w:rPr>
          <w:sz w:val="26"/>
          <w:szCs w:val="26"/>
        </w:rPr>
        <w:t xml:space="preserve"> </w:t>
      </w:r>
      <w:r w:rsidR="0007504A">
        <w:rPr>
          <w:sz w:val="26"/>
          <w:szCs w:val="26"/>
        </w:rPr>
        <w:t>28</w:t>
      </w:r>
      <w:r>
        <w:rPr>
          <w:sz w:val="26"/>
          <w:szCs w:val="26"/>
        </w:rPr>
        <w:t xml:space="preserve"> копеек.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1.2. Задаток вносится претендентом в счет обеспечения исполнения обязательств по оплате продаваемого на аукционе имущества должника –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Запэнергопром</w:t>
      </w:r>
      <w:proofErr w:type="spellEnd"/>
      <w:r>
        <w:rPr>
          <w:sz w:val="26"/>
          <w:szCs w:val="26"/>
        </w:rPr>
        <w:t>»</w:t>
      </w:r>
      <w:r w:rsidRPr="005128AC">
        <w:rPr>
          <w:sz w:val="26"/>
          <w:szCs w:val="26"/>
        </w:rPr>
        <w:t xml:space="preserve"> по следующим реквизитам: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CD1661">
        <w:rPr>
          <w:sz w:val="26"/>
          <w:szCs w:val="26"/>
        </w:rPr>
        <w:t xml:space="preserve">Р/с 40702810200140000080 в Смоленском филиале АБ «Россия» г. Смоленск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CD1661">
        <w:rPr>
          <w:sz w:val="26"/>
          <w:szCs w:val="26"/>
        </w:rPr>
        <w:t xml:space="preserve">БИК 046614744 К/с 30101810600000000744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CD1661">
        <w:rPr>
          <w:sz w:val="26"/>
          <w:szCs w:val="26"/>
        </w:rPr>
        <w:t>ИНН/ КПП  получателя 6730033056/ 673001001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CD1661">
        <w:rPr>
          <w:sz w:val="26"/>
          <w:szCs w:val="26"/>
        </w:rPr>
        <w:t>Наименование получателя: ЗАО «</w:t>
      </w:r>
      <w:proofErr w:type="spellStart"/>
      <w:r w:rsidRPr="00CD1661">
        <w:rPr>
          <w:sz w:val="26"/>
          <w:szCs w:val="26"/>
        </w:rPr>
        <w:t>Запэнергопром</w:t>
      </w:r>
      <w:proofErr w:type="spellEnd"/>
      <w:r w:rsidRPr="00CD1661">
        <w:rPr>
          <w:sz w:val="26"/>
          <w:szCs w:val="26"/>
        </w:rPr>
        <w:t xml:space="preserve">»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CD1661">
        <w:rPr>
          <w:sz w:val="26"/>
          <w:szCs w:val="26"/>
        </w:rPr>
        <w:t>Наименование платежа: задаток для участия в торгах по продаже имущества должника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lastRenderedPageBreak/>
        <w:t>Порядок внесения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2.1. Задаток должен быть внесен Претендентом на указанный в п. 1.1.настоящего договора счет не позднее </w:t>
      </w:r>
      <w:r w:rsidR="005E1DDF">
        <w:rPr>
          <w:sz w:val="26"/>
          <w:szCs w:val="26"/>
        </w:rPr>
        <w:t xml:space="preserve">даты подачи заявки в соответствующий период, но не позднее </w:t>
      </w:r>
      <w:r w:rsidRPr="005128AC">
        <w:rPr>
          <w:sz w:val="26"/>
          <w:szCs w:val="26"/>
        </w:rPr>
        <w:t>18-00 «</w:t>
      </w:r>
      <w:r w:rsidR="005E1DDF">
        <w:rPr>
          <w:sz w:val="26"/>
          <w:szCs w:val="26"/>
        </w:rPr>
        <w:t>20</w:t>
      </w:r>
      <w:r w:rsidRPr="005128AC">
        <w:rPr>
          <w:sz w:val="26"/>
          <w:szCs w:val="26"/>
        </w:rPr>
        <w:t xml:space="preserve">» </w:t>
      </w:r>
      <w:r w:rsidR="005E1DDF">
        <w:rPr>
          <w:sz w:val="26"/>
          <w:szCs w:val="26"/>
        </w:rPr>
        <w:t>февраля</w:t>
      </w:r>
      <w:r w:rsidRPr="005128AC">
        <w:rPr>
          <w:sz w:val="26"/>
          <w:szCs w:val="26"/>
        </w:rPr>
        <w:t xml:space="preserve"> 201</w:t>
      </w:r>
      <w:r w:rsidR="005E1DDF">
        <w:rPr>
          <w:sz w:val="26"/>
          <w:szCs w:val="26"/>
        </w:rPr>
        <w:t>6</w:t>
      </w:r>
      <w:r w:rsidRPr="005128AC">
        <w:rPr>
          <w:sz w:val="26"/>
          <w:szCs w:val="26"/>
        </w:rPr>
        <w:t xml:space="preserve"> г.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2.2. Организатор торгов не вправе распоряжаться денежными средствами, поступившими в качестве задатка на его счет.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ind w:firstLine="12"/>
        <w:jc w:val="center"/>
        <w:rPr>
          <w:b/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Порядок возврата и удержания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3.1. Задаток возвращается в случаях и в сроки, которые установлены п.п. 3.2 – 3.6 настоящего Договора путем перечисления суммы внесенного задатка на указанный счет Претендента.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3 (трех) банковских дней с даты </w:t>
      </w:r>
      <w:r>
        <w:rPr>
          <w:sz w:val="26"/>
          <w:szCs w:val="26"/>
        </w:rPr>
        <w:t>определения участников открытых торгов</w:t>
      </w:r>
      <w:r w:rsidRPr="005128AC">
        <w:rPr>
          <w:sz w:val="26"/>
          <w:szCs w:val="26"/>
        </w:rPr>
        <w:t>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3.3.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3.4. В случае отзыва Претендентом заявки на участие в аукционе до момента приобретения им статуса участника торгов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уведомления от Претендента об отзыве заявки.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3.5. В случае признания аукциона несостоявшимся</w:t>
      </w:r>
      <w:r>
        <w:rPr>
          <w:sz w:val="26"/>
          <w:szCs w:val="26"/>
        </w:rPr>
        <w:t xml:space="preserve"> или если Претендент не признан победителем торгов</w:t>
      </w:r>
      <w:r w:rsidRPr="005128AC">
        <w:rPr>
          <w:sz w:val="26"/>
          <w:szCs w:val="26"/>
        </w:rPr>
        <w:t>, Организатор торгов обязуется возвратить сумму внесенного Претендентом задатка в течение 3 (трех) банковских дней с даты подведения результатов проведения открытых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3.6. В случае отмены аукциона по продаже Имущества Организатор торгов возвращает сумму внесенного претендентом задатка в течение 3 (трех) банковских дней с даты отмены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3.7. Внесенный Претендентом Задаток засчитывается в счет оплаты приобретаемого на аукционе Имущества при заключении в установленном порядке Договора купли – продажи имущества.</w:t>
      </w: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4. Срок действия настоящего договора</w:t>
      </w: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lastRenderedPageBreak/>
        <w:tab/>
        <w:t>4.1. Настоящий Договор вступает в силу с момента его подписания Сторонами и прекращает свое действие исполнением Сторонами всех обязательств по нему.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Смоленской области либо суда общей юрисдикции в соответствии с действующим законодательством Российской Федерации.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C0C15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5. Адреса и банковские реквизиты Сторон</w:t>
      </w:r>
    </w:p>
    <w:p w:rsidR="001C0C15" w:rsidRPr="005128AC" w:rsidRDefault="001C0C15" w:rsidP="001C0C15">
      <w:pPr>
        <w:jc w:val="both"/>
        <w:rPr>
          <w:b/>
          <w:sz w:val="22"/>
          <w:szCs w:val="22"/>
        </w:rPr>
      </w:pPr>
      <w:r w:rsidRPr="005128AC">
        <w:rPr>
          <w:b/>
          <w:sz w:val="26"/>
          <w:szCs w:val="26"/>
        </w:rPr>
        <w:tab/>
      </w:r>
      <w:r w:rsidRPr="005128AC">
        <w:rPr>
          <w:b/>
          <w:sz w:val="22"/>
          <w:szCs w:val="22"/>
        </w:rPr>
        <w:t>Организатор торгов:</w:t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  <w:t>Претендент:</w:t>
      </w:r>
    </w:p>
    <w:tbl>
      <w:tblPr>
        <w:tblW w:w="0" w:type="auto"/>
        <w:tblInd w:w="108" w:type="dxa"/>
        <w:tblLook w:val="01E0"/>
      </w:tblPr>
      <w:tblGrid>
        <w:gridCol w:w="5220"/>
        <w:gridCol w:w="236"/>
        <w:gridCol w:w="4804"/>
      </w:tblGrid>
      <w:tr w:rsidR="001C0C15" w:rsidRPr="00A70BDE" w:rsidTr="006A7CF7">
        <w:tc>
          <w:tcPr>
            <w:tcW w:w="5220" w:type="dxa"/>
          </w:tcPr>
          <w:p w:rsidR="001C0C15" w:rsidRDefault="001C0C15" w:rsidP="006A7CF7">
            <w:pPr>
              <w:jc w:val="center"/>
              <w:rPr>
                <w:b/>
              </w:rPr>
            </w:pPr>
          </w:p>
          <w:p w:rsidR="001C0C15" w:rsidRPr="00A70BDE" w:rsidRDefault="001C0C15" w:rsidP="006A7CF7">
            <w:pPr>
              <w:jc w:val="center"/>
              <w:rPr>
                <w:b/>
              </w:rPr>
            </w:pPr>
            <w:r w:rsidRPr="00A70BDE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1C0C15" w:rsidRPr="00A70BDE" w:rsidRDefault="001C0C15" w:rsidP="006A7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ЗАО «</w:t>
            </w:r>
            <w:proofErr w:type="spellStart"/>
            <w:r>
              <w:rPr>
                <w:b/>
                <w:sz w:val="22"/>
                <w:szCs w:val="22"/>
              </w:rPr>
              <w:t>Запэнергопром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</w:tr>
      <w:tr w:rsidR="001C0C15" w:rsidRPr="00A70BDE" w:rsidTr="006A7CF7">
        <w:trPr>
          <w:trHeight w:val="223"/>
        </w:trPr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/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 xml:space="preserve">214000, г. Смоленск,  Главпочтамт, а/я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 xml:space="preserve">Адрес должника: </w:t>
            </w:r>
            <w:r>
              <w:rPr>
                <w:sz w:val="22"/>
                <w:szCs w:val="22"/>
              </w:rPr>
              <w:t>214013</w:t>
            </w:r>
            <w:r w:rsidRPr="00A70B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>
              <w:rPr>
                <w:sz w:val="22"/>
                <w:szCs w:val="22"/>
              </w:rPr>
              <w:t>Тульский пер., 8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rPr>
          <w:trHeight w:val="377"/>
        </w:trPr>
        <w:tc>
          <w:tcPr>
            <w:tcW w:w="5220" w:type="dxa"/>
          </w:tcPr>
          <w:p w:rsidR="001C0C15" w:rsidRDefault="001C0C15" w:rsidP="006A7CF7">
            <w:pPr>
              <w:jc w:val="both"/>
            </w:pPr>
            <w:r w:rsidRPr="005E6612">
              <w:rPr>
                <w:sz w:val="22"/>
                <w:szCs w:val="22"/>
              </w:rPr>
              <w:t>Р/с 40702810200140000080 в Смоленском филиале АБ «Россия» г. Смоленск БИК 046614744 К/с 30101810600000000744 ИНН/ КПП  получателя 6730033056/ 673001001Наименование получателя: ЗАО «</w:t>
            </w:r>
            <w:proofErr w:type="spellStart"/>
            <w:r w:rsidRPr="005E6612">
              <w:rPr>
                <w:sz w:val="22"/>
                <w:szCs w:val="22"/>
              </w:rPr>
              <w:t>Запэнергопром</w:t>
            </w:r>
            <w:proofErr w:type="spellEnd"/>
            <w:r w:rsidRPr="005E6612">
              <w:rPr>
                <w:sz w:val="22"/>
                <w:szCs w:val="22"/>
              </w:rPr>
              <w:t>» Наименование платежа: задаток для участия в торгах по продаже имущества должника</w:t>
            </w:r>
          </w:p>
          <w:p w:rsidR="001C0C15" w:rsidRDefault="001C0C15" w:rsidP="006A7CF7">
            <w:pPr>
              <w:jc w:val="both"/>
            </w:pPr>
          </w:p>
          <w:p w:rsidR="001C0C15" w:rsidRPr="00A70BDE" w:rsidRDefault="001C0C15" w:rsidP="006A7CF7">
            <w:pPr>
              <w:jc w:val="both"/>
            </w:pP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</w:tbl>
    <w:p w:rsidR="001C0C15" w:rsidRPr="005128AC" w:rsidRDefault="001C0C15" w:rsidP="001C0C15">
      <w:pPr>
        <w:jc w:val="both"/>
        <w:rPr>
          <w:b/>
          <w:sz w:val="22"/>
          <w:szCs w:val="22"/>
        </w:rPr>
      </w:pPr>
      <w:r w:rsidRPr="005128AC">
        <w:rPr>
          <w:b/>
          <w:sz w:val="22"/>
          <w:szCs w:val="22"/>
        </w:rPr>
        <w:t>Конкурсный управляющий</w:t>
      </w:r>
    </w:p>
    <w:p w:rsidR="001C0C15" w:rsidRPr="005128AC" w:rsidRDefault="001C0C15" w:rsidP="001C0C15">
      <w:pPr>
        <w:jc w:val="both"/>
        <w:rPr>
          <w:sz w:val="22"/>
          <w:szCs w:val="22"/>
        </w:rPr>
      </w:pPr>
      <w:r w:rsidRPr="005128AC">
        <w:rPr>
          <w:b/>
          <w:sz w:val="22"/>
          <w:szCs w:val="22"/>
        </w:rPr>
        <w:t>_____________________О.И. Красный</w:t>
      </w:r>
    </w:p>
    <w:p w:rsidR="0039647D" w:rsidRDefault="0039647D">
      <w:bookmarkStart w:id="0" w:name="_GoBack"/>
      <w:bookmarkEnd w:id="0"/>
    </w:p>
    <w:sectPr w:rsidR="0039647D" w:rsidSect="000D209D">
      <w:headerReference w:type="default" r:id="rId9"/>
      <w:footerReference w:type="default" r:id="rId10"/>
      <w:pgSz w:w="11906" w:h="16838"/>
      <w:pgMar w:top="567" w:right="56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10" w:rsidRDefault="001E7C10" w:rsidP="00AE222C">
      <w:r>
        <w:separator/>
      </w:r>
    </w:p>
  </w:endnote>
  <w:endnote w:type="continuationSeparator" w:id="1">
    <w:p w:rsidR="001E7C10" w:rsidRDefault="001E7C10" w:rsidP="00A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6"/>
      <w:rPr>
        <w:color w:val="7F7F7F"/>
      </w:rPr>
    </w:pPr>
    <w:r w:rsidRPr="00B255BE">
      <w:rPr>
        <w:color w:val="7F7F7F"/>
      </w:rPr>
      <w:t>Организатор торгов _________________________________________</w:t>
    </w:r>
  </w:p>
  <w:p w:rsidR="006E123A" w:rsidRPr="00B255BE" w:rsidRDefault="0007440E">
    <w:pPr>
      <w:pStyle w:val="a6"/>
      <w:rPr>
        <w:color w:val="7F7F7F"/>
      </w:rPr>
    </w:pPr>
  </w:p>
  <w:p w:rsidR="006E123A" w:rsidRPr="00B255BE" w:rsidRDefault="001C0C15">
    <w:pPr>
      <w:pStyle w:val="a6"/>
      <w:rPr>
        <w:color w:val="7F7F7F"/>
      </w:rPr>
    </w:pPr>
    <w:r w:rsidRPr="00B255BE">
      <w:rPr>
        <w:color w:val="7F7F7F"/>
      </w:rPr>
      <w:t>Претендент _________________________________________________</w:t>
    </w:r>
  </w:p>
  <w:p w:rsidR="006E123A" w:rsidRPr="00B255BE" w:rsidRDefault="0007440E">
    <w:pPr>
      <w:pStyle w:val="a6"/>
      <w:rPr>
        <w:color w:val="7F7F7F"/>
      </w:rPr>
    </w:pPr>
  </w:p>
  <w:p w:rsidR="006E123A" w:rsidRDefault="00074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10" w:rsidRDefault="001E7C10" w:rsidP="00AE222C">
      <w:r>
        <w:separator/>
      </w:r>
    </w:p>
  </w:footnote>
  <w:footnote w:type="continuationSeparator" w:id="1">
    <w:p w:rsidR="001E7C10" w:rsidRDefault="001E7C10" w:rsidP="00AE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4"/>
      <w:rPr>
        <w:color w:val="7F7F7F"/>
        <w:sz w:val="20"/>
        <w:szCs w:val="20"/>
      </w:rPr>
    </w:pPr>
    <w:r w:rsidRPr="00B255BE">
      <w:rPr>
        <w:color w:val="7F7F7F"/>
        <w:sz w:val="20"/>
        <w:szCs w:val="20"/>
      </w:rPr>
      <w:t>Договор о задатке от «____»_____________ 201</w:t>
    </w:r>
    <w:r w:rsidR="0007440E">
      <w:rPr>
        <w:color w:val="7F7F7F"/>
        <w:sz w:val="20"/>
        <w:szCs w:val="20"/>
      </w:rPr>
      <w:t>_</w:t>
    </w:r>
    <w:r w:rsidRPr="00B255BE">
      <w:rPr>
        <w:color w:val="7F7F7F"/>
        <w:sz w:val="20"/>
        <w:szCs w:val="20"/>
      </w:rPr>
      <w:t xml:space="preserve">  г.</w:t>
    </w:r>
  </w:p>
  <w:p w:rsidR="006E123A" w:rsidRDefault="0007440E">
    <w:pPr>
      <w:pStyle w:val="a4"/>
      <w:rPr>
        <w:color w:val="7F7F7F"/>
        <w:sz w:val="20"/>
        <w:szCs w:val="20"/>
      </w:rPr>
    </w:pPr>
  </w:p>
  <w:p w:rsidR="006E123A" w:rsidRPr="00B255BE" w:rsidRDefault="0007440E">
    <w:pPr>
      <w:pStyle w:val="a4"/>
      <w:rPr>
        <w:color w:val="7F7F7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575"/>
    <w:multiLevelType w:val="hybridMultilevel"/>
    <w:tmpl w:val="440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C15"/>
    <w:rsid w:val="0007440E"/>
    <w:rsid w:val="0007504A"/>
    <w:rsid w:val="001C0C15"/>
    <w:rsid w:val="001E7C10"/>
    <w:rsid w:val="00235BF2"/>
    <w:rsid w:val="0039647D"/>
    <w:rsid w:val="005E1DDF"/>
    <w:rsid w:val="00790327"/>
    <w:rsid w:val="00AE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C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4KZS3gMQjFxSO9/ZdHCWoU2EjTn1YENj2OVxqVWHNr4=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mi9TEpkUTxBWqbLBnzkgFHlSrGMjpUrEzy7NMS8TrCBIfJOhUmy8zGeXwQjFjy1vPt4SQ+Rp
    ZMJ4grvkolBMDw==
  </SignatureValue>
  <KeyInfo>
    <X509Data>
      <X509Certificate>
          MIILBTCCCrSgAwIBAgIKRhNsOgABACCKdTAIBgYqhQMCAgMwggFjMRgwFgYFKoUDZAESDTEw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BgNVBAMTCVRFTlNPUkNBMzAeFw0xNTAzMjUxMjQ1MDBaFw0xNjAzMjUxMjU1MDBaMIIBTDEL
          MAkGA1UEBhMCUlUxHzAdBgkqhkiG9w0BCQIMEElOTj02NzI5MDAwNDc2NzAxGjAYBggqhQMD
          gQMBARIMNjcyOTAwMDQ3NjcwMTEwLwYDVQQDDCjQmtGA0LDRgdC90YvQuSDQntC70LXQsyDQ
          mNCy0LDQvdC+0LLQuNGHMSIwIAYDVQQqDBnQntC70LXQsyDQmNCy0LDQvdC+0LLQuNGHMRcw
          FQYDVQQEDA7QmtGA0LDRgdC90YvQuTEZMBcGA1UEBwwQ0KHQvNC+0LvQtdC90YHQujEWMBQG
          BSqFA2QDEgswMzc0MjA2OTQ0NjEKMAgGA1UECQwBMDEvMC0GA1UECAwmNjcg0KHQvNC+0LvQ
          tdC90YHQutCw0Y8g0L7QsdC70LDRgdGC0YwxIDAeBgkqhkiG9w0BCQEWEWtyYXNuYTU1NUBt
          YWlsLnJ1MGMwHAYGKoUDAgITMBIGByqFAwICJAAGByqFAwICHgEDQwAEQJ0FBBtgSfNbBKNN
          22W6/4cKRt0PuwVQnQge9pwfFwZvQrZ+GA94XBmhEjE7LVGSBUWvlL97wVHCR9Mm5bxZWLmj
          ggdZMIIHVTAOBgNVHQ8BAf8EBAMCBPAwgdAGA1UdJQSByDCBxQYHKoUDAgIiGgYHKoUDBQMw
          AQYHKoUDAgIiGQYIKoUDAwhkARMGByqFAwICIgYGCCqFAwMIZAEqBggqhQMGAwECAgYIKoUD
          BgMBAwEGBiqFAwIXAwYIKwYBBQUHAwQGCCqFAwMpAQMEBggrBgEFBQcDAgYIKoUDBgMBBAIG
          ByqFAwUFQgEGByqFAwUDKAEGCCqFAwYDAQQBBgYqhQMDXQ8GByqFAwYDAQEGBiqFAwNZGAYI
          KoUDBwIVAQIGCCqFAwYDAQQDMB0GA1UdIAQWMBQwCAYGKoUDZHECMAgGBiqFA2RxATAZBgkq
          hkiG9w0BCQ8EDDAKMAgGBiqFAwICFTAdBgNVHQ4EFgQUB7HAD5bRsX4+8+QICL/VAhYL++Iw
          ggGkBgNVHSMEggGbMIIBl4AUZsQM/dzmFweR5vU1pSkGkkCu/jihggFrpIIBZzCCAWMxGDAW
          BgUqhQNkARINMTAyNzYwMDc4Nzk5NDEaMBgGCCqFAwOBAwEBEgwwMDc2MDUwMTYwMzAxNDAy
          BgNVBAkMK9Cc0L7RgdC60L7QstGB0LrQuNC5INC/0YDQvtGB0L/QtdC60YIg0LQuMTIxIzAh
          BgkqhkiG9w0BCQEWFHJvb3RAbmFsb2cudGVuc29yLnJ1MQswCQYDVQQGEwJSVTExMC8GA1UE
          CAwoNzYg0K/RgNC+0YHQu9Cw0LLRgdC60LDRjyDQvtCx0LvQsNGB0YLRjDEbMBkGA1UEBwwS
          0K/RgNC+0YHQu9Cw0LLQu9GMMS0wKwYDVQQKDCTQntCe0J4g0JrQvtC80L/QsNC90LjRjyDQ
          otC10L3Qt9C+0YAxMDAuBgNVBAsMJ9Cj0LTQvtGB0YLQvtCy0LXRgNGP0Y7RidC40Lkg0YbQ
          tdC90YLRgDESMBAGA1UEAxMJVEVOU09SQ0EzghB049AUUZMLp0dMWkksxej2MIIBKQYDVR0f
          BIIBIDCCARwwOaA3oDWGM2h0dHA6Ly90YXg0LnRlbnNvci5ydS9jZXJ0ZW5yb2xsL3RlbnNv
          cmNhMy0yMDE0LmNybDAsoCqgKIYmaHR0cDovL3RlbnNvci5ydS9jYS90ZW5zb3JjYTMtMjAx
          NC5jcmwwOaA3oDWGM2h0dHA6Ly9jcmwudGVuc29yLnJ1L3RheDQvY2EvY3JsL3RlbnNvcmNh
          My0yMDE0LmNybDA6oDigNoY0aHR0cDovL2NybDIudGVuc29yLnJ1L3RheDQvY2EvY3JsL3Rl
          bnNvcmNhMy0yMDE0LmNybDA6oDigNoY0aHR0cDovL2NybDMudGVuc29yLnJ1L3RheDQvY2Ev
          Y3JsL3RlbnNvcmNhMy0yMDE0LmNybDCCAaUGCCsGAQUFBwEBBIIBlzCCAZMwLwYIKwYBBQUH
          MAGGI2h0dHA6Ly90YXg0LnRlbnNvci5ydS9vY3NwL29jc3Auc3JmMC0GCCsGAQUFBzAChiFo
          dHRwOi8vdGF4NC50ZW5zb3IucnUvdHNwL3RzcC5zcmYwQAYIKwYBBQUHMAKGNGh0dHA6Ly90
          YXg0LnRlbnNvci5ydS9jZXJ0ZW5yb2xsL3RlbnNvcmNhMygyMDE0KS5jcnQwMwYIKwYBBQUH
          MAKGJ2h0dHA6Ly90ZW5zb3IucnUvY2EvdGVuc29yY2EzKDIwMTQpLmNydDA8BggrBgEFBQcw
          AoYwaHR0cDovL2NybC50ZW5zb3IucnUvdGF4NC9jYS90ZW5zb3JjYTMoMjAxNCkuY3J0MD0G
          CCsGAQUFBzAChjFodHRwOi8vY3JsMi50ZW5zb3IucnUvdGF4NC9jYS90ZW5zb3JjYTMoMjAx
          NCkuY3J0MD0GCCsGAQUFBzAChjFodHRwOi8vY3JsMy50ZW5zb3IucnUvdGF4NC9jYS90ZW5z
          b3JjYTMoMjAxNCkuY3J0MCsGA1UdEAQkMCKADzIwMTUwMzI1MTI0NTAwWoEPMjAxNjAzMjUx
          MjQ1MDBaMIIBMgYFKoUDZHAEggEnMIIBIwwrItCa0YDQuNC/0YLQvtCf0YDQviBDU1AiICjQ
          stC10YDRgdC40Y8gMy42KQxTItCj0LTQvtGB0YLQvtCy0LXRgNGP0Y7RidC40Lkg0YbQtdC9
          0YLRgCAi0JrRgNC40L/RgtC+0J/RgNC+INCj0KYiINCy0LXRgNGB0LjQuCAxLjUMTkPQtdGA
          0YLQuNGE0LjQutCw0YIg0YHQvtC+0YLQstC10YLRgdGC0LLQuNGPIOKEliDQodCkLzEyMS0y
          MjcyINC+0YIgMTIuMTIuMjAxMwxP0KHQtdGA0YLQuNGE0LjQutCw0YIg0YHQvtC+0YLQstC1
          0YLRgdGC0LLQuNGPIOKEliDQodCkLzEyOC0yMzUyINC+0YIgMTUuMDQuMjAxNDA2BgUqhQNk
          bwQtDCsi0JrRgNC40L/RgtC+0J/RgNC+IENTUCIgKNCy0LXRgNGB0LjRjyAzLjYpMAgGBiqF
          AwICAwNBAESlqVu+Jt/7yeldYy44o+ORV/2gJ9rHpIuwYh4Xg8xWvY468qj55EyrE022mTJX
          6sigbPV3B5sbXF8zNT9vnT4=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jJ6X2bbdND4UjbpnacU5A4VjQYQ=</DigestValue>
      </Reference>
      <Reference URI="/word/document.xml?ContentType=application/vnd.openxmlformats-officedocument.wordprocessingml.document.main+xml">
        <DigestMethod Algorithm="http://www.w3.org/2000/09/xmldsig#sha1"/>
        <DigestValue>eNS+heaQTBAznODLnqO3mJYezoo=</DigestValue>
      </Reference>
      <Reference URI="/word/endnotes.xml?ContentType=application/vnd.openxmlformats-officedocument.wordprocessingml.endnotes+xml">
        <DigestMethod Algorithm="http://www.w3.org/2000/09/xmldsig#sha1"/>
        <DigestValue>YMUq00KjAkoqWGo9Aj6y6s+iaIs=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footer1.xml?ContentType=application/vnd.openxmlformats-officedocument.wordprocessingml.footer+xml">
        <DigestMethod Algorithm="http://www.w3.org/2000/09/xmldsig#sha1"/>
        <DigestValue>8GabKHGzgbbJ+itFGk7jYFMhcTo=</DigestValue>
      </Reference>
      <Reference URI="/word/footnotes.xml?ContentType=application/vnd.openxmlformats-officedocument.wordprocessingml.footnotes+xml">
        <DigestMethod Algorithm="http://www.w3.org/2000/09/xmldsig#sha1"/>
        <DigestValue>JejHkBzDra5fhiVnuae7DpnKDK0=</DigestValue>
      </Reference>
      <Reference URI="/word/header1.xml?ContentType=application/vnd.openxmlformats-officedocument.wordprocessingml.header+xml">
        <DigestMethod Algorithm="http://www.w3.org/2000/09/xmldsig#sha1"/>
        <DigestValue>tV32Z78MSjbi31NQ2RMSY0kKdvw=</DigestValue>
      </Reference>
      <Reference URI="/word/numbering.xml?ContentType=application/vnd.openxmlformats-officedocument.wordprocessingml.numbering+xml">
        <DigestMethod Algorithm="http://www.w3.org/2000/09/xmldsig#sha1"/>
        <DigestValue>oVXhO2WSbclJQ+b1SjoQlSGK/3Y=</DigestValue>
      </Reference>
      <Reference URI="/word/settings.xml?ContentType=application/vnd.openxmlformats-officedocument.wordprocessingml.settings+xml">
        <DigestMethod Algorithm="http://www.w3.org/2000/09/xmldsig#sha1"/>
        <DigestValue>dLgvxiVhdeEK35/jJGI5EfIyVHM=</DigestValue>
      </Reference>
      <Reference URI="/word/styles.xml?ContentType=application/vnd.openxmlformats-officedocument.wordprocessingml.styles+xml">
        <DigestMethod Algorithm="http://www.w3.org/2000/09/xmldsig#sha1"/>
        <DigestValue>kQG0WicnN3aY+73XxqofVpJ1s8E=</DigestValue>
      </Reference>
      <Reference URI="/word/theme/theme1.xml?ContentType=application/vnd.openxmlformats-officedocument.theme+xml">
        <DigestMethod Algorithm="http://www.w3.org/2000/09/xmldsig#sha1"/>
        <DigestValue>Xhp7ZdW9zPsAEMxCmtVXGS8GRAI=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2015-11-27T10:06:53Z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</cp:revision>
  <dcterms:created xsi:type="dcterms:W3CDTF">2015-07-23T14:25:00Z</dcterms:created>
  <dcterms:modified xsi:type="dcterms:W3CDTF">2015-11-27T10:06:00Z</dcterms:modified>
</cp:coreProperties>
</file>