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0F" w:rsidRPr="00DB260F" w:rsidRDefault="00DB260F" w:rsidP="00724E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Договор о задатке</w:t>
      </w:r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D547F5" w:rsidP="00724E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DB260F" w:rsidRPr="00DB2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Белгород</w:t>
      </w:r>
      <w:r w:rsidR="00DB260F" w:rsidRPr="00DB260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r w:rsidR="00724E1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FB1230">
        <w:rPr>
          <w:rFonts w:ascii="Times New Roman" w:hAnsi="Times New Roman" w:cs="Times New Roman"/>
        </w:rPr>
        <w:t xml:space="preserve">       </w:t>
      </w:r>
      <w:r w:rsidR="00724E1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«___»________________201</w:t>
      </w:r>
      <w:r w:rsidR="00FB123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г.</w:t>
      </w:r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382E14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</w:t>
      </w:r>
      <w:r w:rsidR="00DB260F" w:rsidRPr="00DB260F">
        <w:rPr>
          <w:rFonts w:ascii="Times New Roman" w:hAnsi="Times New Roman" w:cs="Times New Roman"/>
        </w:rPr>
        <w:t xml:space="preserve"> </w:t>
      </w:r>
      <w:r w:rsidR="00C7319D">
        <w:rPr>
          <w:rFonts w:ascii="Times New Roman" w:hAnsi="Times New Roman" w:cs="Times New Roman"/>
        </w:rPr>
        <w:t>«</w:t>
      </w:r>
      <w:r w:rsidR="00C72C15">
        <w:rPr>
          <w:rFonts w:ascii="Times New Roman" w:hAnsi="Times New Roman" w:cs="Times New Roman"/>
        </w:rPr>
        <w:t>Викинг</w:t>
      </w:r>
      <w:r w:rsidR="00C7319D">
        <w:rPr>
          <w:rFonts w:ascii="Times New Roman" w:hAnsi="Times New Roman" w:cs="Times New Roman"/>
        </w:rPr>
        <w:t>»</w:t>
      </w:r>
      <w:r w:rsidR="00DB260F" w:rsidRPr="00DB260F">
        <w:rPr>
          <w:rFonts w:ascii="Times New Roman" w:hAnsi="Times New Roman" w:cs="Times New Roman"/>
        </w:rPr>
        <w:t xml:space="preserve">, именуемое в дальнейшем </w:t>
      </w:r>
      <w:r w:rsidR="00C7319D">
        <w:rPr>
          <w:rFonts w:ascii="Times New Roman" w:hAnsi="Times New Roman" w:cs="Times New Roman"/>
        </w:rPr>
        <w:t>«</w:t>
      </w:r>
      <w:r w:rsidR="00DB260F" w:rsidRPr="00DB260F">
        <w:rPr>
          <w:rFonts w:ascii="Times New Roman" w:hAnsi="Times New Roman" w:cs="Times New Roman"/>
        </w:rPr>
        <w:t>Собстве</w:t>
      </w:r>
      <w:r w:rsidR="00D547F5">
        <w:rPr>
          <w:rFonts w:ascii="Times New Roman" w:hAnsi="Times New Roman" w:cs="Times New Roman"/>
        </w:rPr>
        <w:t>нник</w:t>
      </w:r>
      <w:r w:rsidR="00C7319D">
        <w:rPr>
          <w:rFonts w:ascii="Times New Roman" w:hAnsi="Times New Roman" w:cs="Times New Roman"/>
        </w:rPr>
        <w:t>»</w:t>
      </w:r>
      <w:r w:rsidR="00D547F5">
        <w:rPr>
          <w:rFonts w:ascii="Times New Roman" w:hAnsi="Times New Roman" w:cs="Times New Roman"/>
        </w:rPr>
        <w:t>, в лице конкурсного управляющего Стародубцева Владимира Дмитриевича</w:t>
      </w:r>
      <w:r w:rsidR="00B1714A">
        <w:rPr>
          <w:rFonts w:ascii="Times New Roman" w:hAnsi="Times New Roman" w:cs="Times New Roman"/>
        </w:rPr>
        <w:t>,</w:t>
      </w:r>
      <w:r w:rsidR="00DB260F" w:rsidRPr="00DB260F">
        <w:rPr>
          <w:rFonts w:ascii="Times New Roman" w:hAnsi="Times New Roman" w:cs="Times New Roman"/>
        </w:rPr>
        <w:t xml:space="preserve"> с одной стороны, и __________________, именуемое в дальнейшем </w:t>
      </w:r>
      <w:r w:rsidR="00C7319D">
        <w:rPr>
          <w:rFonts w:ascii="Times New Roman" w:hAnsi="Times New Roman" w:cs="Times New Roman"/>
        </w:rPr>
        <w:t>«</w:t>
      </w:r>
      <w:r w:rsidR="00DB260F" w:rsidRPr="00DB260F">
        <w:rPr>
          <w:rFonts w:ascii="Times New Roman" w:hAnsi="Times New Roman" w:cs="Times New Roman"/>
        </w:rPr>
        <w:t>Претендент</w:t>
      </w:r>
      <w:r w:rsidR="00C7319D">
        <w:rPr>
          <w:rFonts w:ascii="Times New Roman" w:hAnsi="Times New Roman" w:cs="Times New Roman"/>
        </w:rPr>
        <w:t>»</w:t>
      </w:r>
      <w:r w:rsidR="00DB260F" w:rsidRPr="00DB260F">
        <w:rPr>
          <w:rFonts w:ascii="Times New Roman" w:hAnsi="Times New Roman" w:cs="Times New Roman"/>
        </w:rPr>
        <w:t xml:space="preserve">, в лице __________________, действующего на основании ___________________, с другой стороны, именуемые совместно </w:t>
      </w:r>
      <w:r w:rsidR="00C7319D">
        <w:rPr>
          <w:rFonts w:ascii="Times New Roman" w:hAnsi="Times New Roman" w:cs="Times New Roman"/>
        </w:rPr>
        <w:t>«</w:t>
      </w:r>
      <w:r w:rsidR="00DB260F" w:rsidRPr="00DB260F">
        <w:rPr>
          <w:rFonts w:ascii="Times New Roman" w:hAnsi="Times New Roman" w:cs="Times New Roman"/>
        </w:rPr>
        <w:t>Стороны</w:t>
      </w:r>
      <w:r w:rsidR="00C7319D">
        <w:rPr>
          <w:rFonts w:ascii="Times New Roman" w:hAnsi="Times New Roman" w:cs="Times New Roman"/>
        </w:rPr>
        <w:t>»</w:t>
      </w:r>
      <w:r w:rsidR="00DB260F" w:rsidRPr="00DB260F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1. Предмет Договора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C72C15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1.1. </w:t>
      </w:r>
      <w:r w:rsidRPr="00C7319D">
        <w:rPr>
          <w:rFonts w:ascii="Times New Roman" w:hAnsi="Times New Roman" w:cs="Times New Roman"/>
        </w:rPr>
        <w:t>В соответствии с условиями настоящего Договора Претендент для уча</w:t>
      </w:r>
      <w:r w:rsidR="001F4481" w:rsidRPr="00C7319D">
        <w:rPr>
          <w:rFonts w:ascii="Times New Roman" w:hAnsi="Times New Roman" w:cs="Times New Roman"/>
        </w:rPr>
        <w:t xml:space="preserve">стия в торгах по продаже </w:t>
      </w:r>
      <w:r w:rsidR="00C7319D" w:rsidRPr="00C7319D">
        <w:rPr>
          <w:rFonts w:ascii="Times New Roman" w:hAnsi="Times New Roman" w:cs="Times New Roman"/>
        </w:rPr>
        <w:t>д</w:t>
      </w:r>
      <w:r w:rsidR="00382E14">
        <w:rPr>
          <w:rFonts w:ascii="Times New Roman" w:hAnsi="Times New Roman" w:cs="Times New Roman"/>
        </w:rPr>
        <w:t>ебиторской</w:t>
      </w:r>
      <w:r w:rsidR="00C7319D" w:rsidRPr="00C7319D">
        <w:rPr>
          <w:rFonts w:ascii="Times New Roman" w:hAnsi="Times New Roman" w:cs="Times New Roman"/>
        </w:rPr>
        <w:t xml:space="preserve"> задолженност</w:t>
      </w:r>
      <w:r w:rsidR="00382E14">
        <w:rPr>
          <w:rFonts w:ascii="Times New Roman" w:hAnsi="Times New Roman" w:cs="Times New Roman"/>
        </w:rPr>
        <w:t>и</w:t>
      </w:r>
      <w:r w:rsidR="00C7319D" w:rsidRPr="00C7319D">
        <w:rPr>
          <w:rFonts w:ascii="Times New Roman" w:hAnsi="Times New Roman" w:cs="Times New Roman"/>
        </w:rPr>
        <w:t xml:space="preserve"> Общества с ограниченной ответственностью «</w:t>
      </w:r>
      <w:r w:rsidR="00C72C15">
        <w:rPr>
          <w:rFonts w:ascii="Times New Roman" w:hAnsi="Times New Roman" w:cs="Times New Roman"/>
        </w:rPr>
        <w:t>Викинг</w:t>
      </w:r>
      <w:r w:rsidR="00C7319D" w:rsidRPr="00C7319D">
        <w:rPr>
          <w:rFonts w:ascii="Times New Roman" w:hAnsi="Times New Roman" w:cs="Times New Roman"/>
        </w:rPr>
        <w:t xml:space="preserve">» (в сумме </w:t>
      </w:r>
      <w:r w:rsidR="00C72C15" w:rsidRPr="00C72C15">
        <w:rPr>
          <w:rFonts w:ascii="Times New Roman" w:hAnsi="Times New Roman" w:cs="Times New Roman"/>
        </w:rPr>
        <w:t>247 602,51</w:t>
      </w:r>
      <w:r w:rsidR="00C7319D" w:rsidRPr="00C7319D">
        <w:rPr>
          <w:rFonts w:ascii="Times New Roman" w:hAnsi="Times New Roman" w:cs="Times New Roman"/>
        </w:rPr>
        <w:t xml:space="preserve"> руб.) </w:t>
      </w:r>
      <w:r w:rsidRPr="00C7319D">
        <w:rPr>
          <w:rFonts w:ascii="Times New Roman" w:hAnsi="Times New Roman" w:cs="Times New Roman"/>
        </w:rPr>
        <w:t>(дал</w:t>
      </w:r>
      <w:r w:rsidR="009E4910" w:rsidRPr="00C7319D">
        <w:rPr>
          <w:rFonts w:ascii="Times New Roman" w:hAnsi="Times New Roman" w:cs="Times New Roman"/>
        </w:rPr>
        <w:t xml:space="preserve">ее </w:t>
      </w:r>
      <w:r w:rsidR="00C7319D">
        <w:rPr>
          <w:rFonts w:ascii="Times New Roman" w:hAnsi="Times New Roman" w:cs="Times New Roman"/>
        </w:rPr>
        <w:t>–</w:t>
      </w:r>
      <w:r w:rsidR="009E4910" w:rsidRPr="00C7319D">
        <w:rPr>
          <w:rFonts w:ascii="Times New Roman" w:hAnsi="Times New Roman" w:cs="Times New Roman"/>
        </w:rPr>
        <w:t xml:space="preserve"> </w:t>
      </w:r>
      <w:r w:rsidR="00C7319D">
        <w:rPr>
          <w:rFonts w:ascii="Times New Roman" w:hAnsi="Times New Roman" w:cs="Times New Roman"/>
        </w:rPr>
        <w:t>«</w:t>
      </w:r>
      <w:r w:rsidR="00DF7EF9">
        <w:rPr>
          <w:rFonts w:ascii="Times New Roman" w:hAnsi="Times New Roman" w:cs="Times New Roman"/>
        </w:rPr>
        <w:t>Дебиторская задолженность</w:t>
      </w:r>
      <w:r w:rsidR="00C7319D">
        <w:rPr>
          <w:rFonts w:ascii="Times New Roman" w:hAnsi="Times New Roman" w:cs="Times New Roman"/>
        </w:rPr>
        <w:t>»</w:t>
      </w:r>
      <w:r w:rsidR="009E4910" w:rsidRPr="00C7319D">
        <w:rPr>
          <w:rFonts w:ascii="Times New Roman" w:hAnsi="Times New Roman" w:cs="Times New Roman"/>
        </w:rPr>
        <w:t xml:space="preserve">), проводимых </w:t>
      </w:r>
      <w:r w:rsidR="00C72C15">
        <w:rPr>
          <w:rFonts w:ascii="Times New Roman" w:hAnsi="Times New Roman" w:cs="Times New Roman"/>
        </w:rPr>
        <w:t>11</w:t>
      </w:r>
      <w:r w:rsidRPr="00C7319D">
        <w:rPr>
          <w:rFonts w:ascii="Times New Roman" w:hAnsi="Times New Roman" w:cs="Times New Roman"/>
        </w:rPr>
        <w:t xml:space="preserve"> </w:t>
      </w:r>
      <w:r w:rsidR="00C72C15">
        <w:rPr>
          <w:rFonts w:ascii="Times New Roman" w:hAnsi="Times New Roman" w:cs="Times New Roman"/>
        </w:rPr>
        <w:t>сентября</w:t>
      </w:r>
      <w:r w:rsidR="009E4910" w:rsidRPr="00C7319D">
        <w:rPr>
          <w:rFonts w:ascii="Times New Roman" w:hAnsi="Times New Roman" w:cs="Times New Roman"/>
        </w:rPr>
        <w:t xml:space="preserve"> 2013 г. в 1</w:t>
      </w:r>
      <w:r w:rsidR="00C7319D">
        <w:rPr>
          <w:rFonts w:ascii="Times New Roman" w:hAnsi="Times New Roman" w:cs="Times New Roman"/>
        </w:rPr>
        <w:t>1</w:t>
      </w:r>
      <w:r w:rsidR="009E4910" w:rsidRPr="00C7319D">
        <w:rPr>
          <w:rFonts w:ascii="Times New Roman" w:hAnsi="Times New Roman" w:cs="Times New Roman"/>
        </w:rPr>
        <w:t xml:space="preserve"> час. 00</w:t>
      </w:r>
      <w:r w:rsidRPr="00C7319D">
        <w:rPr>
          <w:rFonts w:ascii="Times New Roman" w:hAnsi="Times New Roman" w:cs="Times New Roman"/>
        </w:rPr>
        <w:t xml:space="preserve"> мин. </w:t>
      </w:r>
      <w:r w:rsidR="009E4910" w:rsidRPr="00C7319D">
        <w:rPr>
          <w:rFonts w:ascii="Times New Roman" w:hAnsi="Times New Roman" w:cs="Times New Roman"/>
        </w:rPr>
        <w:t>на электронной торговой площадке «</w:t>
      </w:r>
      <w:r w:rsidR="009E4910" w:rsidRPr="009E4910">
        <w:rPr>
          <w:rFonts w:ascii="Times New Roman" w:hAnsi="Times New Roman" w:cs="Times New Roman"/>
        </w:rPr>
        <w:t>Российский аукционный дом» в сети интернет на сайте https://bankruptcy.lot-online.ru/e-auction</w:t>
      </w:r>
      <w:r w:rsidR="009E4910">
        <w:rPr>
          <w:rFonts w:ascii="Times New Roman" w:hAnsi="Times New Roman" w:cs="Times New Roman"/>
        </w:rPr>
        <w:t>,</w:t>
      </w:r>
      <w:r w:rsidRPr="00DB260F">
        <w:rPr>
          <w:rFonts w:ascii="Times New Roman" w:hAnsi="Times New Roman" w:cs="Times New Roman"/>
        </w:rPr>
        <w:t xml:space="preserve"> перечисляет денежные средства в размере </w:t>
      </w:r>
      <w:r w:rsidR="00C72C15">
        <w:rPr>
          <w:rFonts w:ascii="Times New Roman" w:hAnsi="Times New Roman" w:cs="Times New Roman"/>
        </w:rPr>
        <w:t>410</w:t>
      </w:r>
      <w:r w:rsidR="00382E14">
        <w:rPr>
          <w:rFonts w:ascii="Times New Roman" w:hAnsi="Times New Roman" w:cs="Times New Roman"/>
        </w:rPr>
        <w:t xml:space="preserve"> </w:t>
      </w:r>
      <w:r w:rsidRPr="00DB260F">
        <w:rPr>
          <w:rFonts w:ascii="Times New Roman" w:hAnsi="Times New Roman" w:cs="Times New Roman"/>
        </w:rPr>
        <w:t>(</w:t>
      </w:r>
      <w:r w:rsidR="00C72C15">
        <w:rPr>
          <w:rFonts w:ascii="Times New Roman" w:hAnsi="Times New Roman" w:cs="Times New Roman"/>
        </w:rPr>
        <w:t>четыреста десять</w:t>
      </w:r>
      <w:r w:rsidR="00382E14">
        <w:rPr>
          <w:rFonts w:ascii="Times New Roman" w:hAnsi="Times New Roman" w:cs="Times New Roman"/>
        </w:rPr>
        <w:t>)</w:t>
      </w:r>
      <w:r w:rsidRPr="00DB260F">
        <w:rPr>
          <w:rFonts w:ascii="Times New Roman" w:hAnsi="Times New Roman" w:cs="Times New Roman"/>
        </w:rPr>
        <w:t xml:space="preserve"> рублей </w:t>
      </w:r>
      <w:r w:rsidRPr="009E4910">
        <w:rPr>
          <w:rFonts w:ascii="Times New Roman" w:hAnsi="Times New Roman" w:cs="Times New Roman"/>
        </w:rPr>
        <w:t xml:space="preserve">(далее </w:t>
      </w:r>
      <w:r w:rsidR="00C7319D">
        <w:rPr>
          <w:rFonts w:ascii="Times New Roman" w:hAnsi="Times New Roman" w:cs="Times New Roman"/>
        </w:rPr>
        <w:t>–</w:t>
      </w:r>
      <w:r w:rsidRPr="009E4910">
        <w:rPr>
          <w:rFonts w:ascii="Times New Roman" w:hAnsi="Times New Roman" w:cs="Times New Roman"/>
        </w:rPr>
        <w:t xml:space="preserve"> </w:t>
      </w:r>
      <w:r w:rsidR="00C7319D">
        <w:rPr>
          <w:rFonts w:ascii="Times New Roman" w:hAnsi="Times New Roman" w:cs="Times New Roman"/>
        </w:rPr>
        <w:t>«</w:t>
      </w:r>
      <w:r w:rsidRPr="009E4910">
        <w:rPr>
          <w:rFonts w:ascii="Times New Roman" w:hAnsi="Times New Roman" w:cs="Times New Roman"/>
        </w:rPr>
        <w:t>задаток</w:t>
      </w:r>
      <w:r w:rsidR="00C7319D">
        <w:rPr>
          <w:rFonts w:ascii="Times New Roman" w:hAnsi="Times New Roman" w:cs="Times New Roman"/>
        </w:rPr>
        <w:t>»</w:t>
      </w:r>
      <w:r w:rsidRPr="009E4910">
        <w:rPr>
          <w:rFonts w:ascii="Times New Roman" w:hAnsi="Times New Roman" w:cs="Times New Roman"/>
        </w:rPr>
        <w:t xml:space="preserve">), а Собственник принимает задаток на счет </w:t>
      </w:r>
      <w:r w:rsidR="009E4910" w:rsidRPr="009E4910">
        <w:rPr>
          <w:rFonts w:ascii="Times New Roman" w:hAnsi="Times New Roman" w:cs="Times New Roman"/>
        </w:rPr>
        <w:t xml:space="preserve">№ </w:t>
      </w:r>
      <w:r w:rsidR="00C72C15" w:rsidRPr="00C72C15">
        <w:rPr>
          <w:rFonts w:ascii="Times New Roman" w:hAnsi="Times New Roman" w:cs="Times New Roman"/>
        </w:rPr>
        <w:t>40702810500000000124 в БФ ЗАО КБ «Руснарбанк», г. Белгород, к/с 30101810300000000802, БИК 041403802.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1.2. Задаток вносится Претендентом в счет обеспечения исполнения обязательств, предусмотренных документацией для проведения торгов, а также обязательств по настоящему договору и по договору, заключаемому по результатам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2. Порядок внесения задатка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4439EA">
        <w:rPr>
          <w:rFonts w:ascii="Times New Roman" w:hAnsi="Times New Roman" w:cs="Times New Roman"/>
        </w:rPr>
        <w:t xml:space="preserve">2.1. Задаток должен быть внесен Претендентом на указанный в </w:t>
      </w:r>
      <w:hyperlink r:id="rId6" w:history="1">
        <w:r w:rsidRPr="004439EA">
          <w:rPr>
            <w:rFonts w:ascii="Times New Roman" w:hAnsi="Times New Roman" w:cs="Times New Roman"/>
          </w:rPr>
          <w:t>пункте 1.1</w:t>
        </w:r>
      </w:hyperlink>
      <w:r w:rsidRPr="004439EA">
        <w:rPr>
          <w:rFonts w:ascii="Times New Roman" w:hAnsi="Times New Roman" w:cs="Times New Roman"/>
        </w:rPr>
        <w:t xml:space="preserve"> настоящего Договора</w:t>
      </w:r>
      <w:r w:rsidRPr="00DB260F">
        <w:rPr>
          <w:rFonts w:ascii="Times New Roman" w:hAnsi="Times New Roman" w:cs="Times New Roman"/>
        </w:rPr>
        <w:t xml:space="preserve"> счет не позднее даты окончания приема заявок, указанной в </w:t>
      </w:r>
      <w:r w:rsidR="001F4481">
        <w:rPr>
          <w:rFonts w:ascii="Times New Roman" w:hAnsi="Times New Roman" w:cs="Times New Roman"/>
        </w:rPr>
        <w:t>сообщении</w:t>
      </w:r>
      <w:r w:rsidRPr="00DB260F">
        <w:rPr>
          <w:rFonts w:ascii="Times New Roman" w:hAnsi="Times New Roman" w:cs="Times New Roman"/>
        </w:rPr>
        <w:t xml:space="preserve"> о</w:t>
      </w:r>
      <w:r w:rsidR="001F4481">
        <w:rPr>
          <w:rFonts w:ascii="Times New Roman" w:hAnsi="Times New Roman" w:cs="Times New Roman"/>
        </w:rPr>
        <w:t xml:space="preserve"> проведении торгов, а именно </w:t>
      </w:r>
      <w:r w:rsidR="00382E14">
        <w:rPr>
          <w:rFonts w:ascii="Times New Roman" w:hAnsi="Times New Roman" w:cs="Times New Roman"/>
        </w:rPr>
        <w:t xml:space="preserve">           31 мая</w:t>
      </w:r>
      <w:r w:rsidR="001F4481">
        <w:rPr>
          <w:rFonts w:ascii="Times New Roman" w:hAnsi="Times New Roman" w:cs="Times New Roman"/>
        </w:rPr>
        <w:t xml:space="preserve"> 2013</w:t>
      </w:r>
      <w:r w:rsidRPr="00DB260F">
        <w:rPr>
          <w:rFonts w:ascii="Times New Roman" w:hAnsi="Times New Roman" w:cs="Times New Roman"/>
        </w:rPr>
        <w:t xml:space="preserve"> г., и считается внесенным с даты поступления всей суммы задатка на указанный счет.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В случае непоступления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DB260F" w:rsidRPr="004439EA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Документом, подтверждающим внесение или невнесение Претендентом задатка, является выписка </w:t>
      </w:r>
      <w:r w:rsidRPr="004439EA">
        <w:rPr>
          <w:rFonts w:ascii="Times New Roman" w:hAnsi="Times New Roman" w:cs="Times New Roman"/>
        </w:rPr>
        <w:t xml:space="preserve">из указанного в </w:t>
      </w:r>
      <w:hyperlink r:id="rId7" w:history="1">
        <w:r w:rsidRPr="004439EA">
          <w:rPr>
            <w:rFonts w:ascii="Times New Roman" w:hAnsi="Times New Roman" w:cs="Times New Roman"/>
          </w:rPr>
          <w:t>пункте 1.1</w:t>
        </w:r>
      </w:hyperlink>
      <w:r w:rsidRPr="004439EA">
        <w:rPr>
          <w:rFonts w:ascii="Times New Roman" w:hAnsi="Times New Roman" w:cs="Times New Roman"/>
        </w:rPr>
        <w:t xml:space="preserve"> настоящего Договора счета.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2.2. Собственник не вправе распоряжаться денежными средствами, поступившими на его счет в качестве задатка.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 Порядок возврата и удержания задатка</w:t>
      </w: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4439EA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4439EA">
        <w:rPr>
          <w:rFonts w:ascii="Times New Roman" w:hAnsi="Times New Roman" w:cs="Times New Roman"/>
        </w:rPr>
        <w:t xml:space="preserve">3.1. Задаток возвращается в случаях и в сроки, установленные </w:t>
      </w:r>
      <w:hyperlink r:id="rId8" w:history="1">
        <w:r w:rsidRPr="004439EA">
          <w:rPr>
            <w:rFonts w:ascii="Times New Roman" w:hAnsi="Times New Roman" w:cs="Times New Roman"/>
          </w:rPr>
          <w:t>пунктами 3.2</w:t>
        </w:r>
      </w:hyperlink>
      <w:r w:rsidRPr="004439EA">
        <w:rPr>
          <w:rFonts w:ascii="Times New Roman" w:hAnsi="Times New Roman" w:cs="Times New Roman"/>
        </w:rPr>
        <w:t xml:space="preserve"> - </w:t>
      </w:r>
      <w:hyperlink r:id="rId9" w:history="1">
        <w:r w:rsidRPr="004439EA">
          <w:rPr>
            <w:rFonts w:ascii="Times New Roman" w:hAnsi="Times New Roman" w:cs="Times New Roman"/>
          </w:rPr>
          <w:t>3.6</w:t>
        </w:r>
      </w:hyperlink>
      <w:r w:rsidRPr="004439EA">
        <w:rPr>
          <w:rFonts w:ascii="Times New Roman" w:hAnsi="Times New Roman" w:cs="Times New Roman"/>
        </w:rPr>
        <w:t xml:space="preserve"> настоящего Договора, путем перечисления суммы внесенного задатка на указанный в </w:t>
      </w:r>
      <w:hyperlink r:id="rId10" w:history="1">
        <w:r w:rsidRPr="004439EA">
          <w:rPr>
            <w:rFonts w:ascii="Times New Roman" w:hAnsi="Times New Roman" w:cs="Times New Roman"/>
          </w:rPr>
          <w:t>разделе 5</w:t>
        </w:r>
      </w:hyperlink>
      <w:r w:rsidRPr="004439EA">
        <w:rPr>
          <w:rFonts w:ascii="Times New Roman" w:hAnsi="Times New Roman" w:cs="Times New Roman"/>
        </w:rPr>
        <w:t xml:space="preserve"> счет Претендента.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Претендент обязан незамедлительно письменно информировать Собственника об изменении своих банковских реквизитов. Собственник не отвечает за нарушение установленных настоящим Договором сроков возврата задатка в случае, если Претендент своевременно не информировал Собственника об изменении своих банковских реквизитов.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3.2. В случае если Претендент не будет допущен к участию в торгах, Собственник обязуется возвратить сумму внесенного Претендентом задатка в течение 15 (пятнадцати) рабочих дней с даты подписания протокола окончания приема заявок.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3.3. В случае если Претендент участвовал в торгах, но не выиграл их, Собственник обязуется возвратить сумму внесенного Претендентом задатка в течение 15 (пятнадцати) рабочих дней с даты подписания протокола о результатах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3.4. В случае отзыва Претендентом заявки на участие в торгах до момента приобретения им статуса участника торгов Собственник обязуется возвратить сумму внесенного Претендентом задатка в течение 15 (пятнадцати) рабочих дней со дня поступления от Претендента уведомления об отзыве заявки.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3.5. В случае признания торгов несостоявшимися Собственник обязуется возвратить сумму внесенного Претендентом задатка в течение 15 (пятнадцати) рабочих дней с даты подписания протокола о признании торгов несостоявшимися.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3.6. В случае отмены торгов Собственник возвращает сумму внесенного Претендентом задатка в течение 15 (пятнадцати) рабочих дней с даты подписания протокола об отмене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3.7. Внесенный задаток не возвращается в случае, если Претендент, признанный победителем торгов: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уклонится от заключения договора в установленный документацией для проведения торгов срок;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lastRenderedPageBreak/>
        <w:t>уклонится от исполнения условий заключенного договора, в том числе касающихся внесения оплаты в установленный договором срок.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3.8. Внесенный Претендентом задаток засчитывается в счет оплаты по договору, заключаемому по результатам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 Заключительные положения</w:t>
      </w: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</w:t>
      </w:r>
      <w:r w:rsidR="0027485C">
        <w:rPr>
          <w:rFonts w:ascii="Times New Roman" w:hAnsi="Times New Roman" w:cs="Times New Roman"/>
        </w:rPr>
        <w:t xml:space="preserve"> Стороны действуют в соответствии с действующим</w:t>
      </w:r>
      <w:r w:rsidRPr="00DB260F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5. </w:t>
      </w:r>
      <w:r w:rsidR="00D547F5">
        <w:rPr>
          <w:rFonts w:ascii="Times New Roman" w:hAnsi="Times New Roman" w:cs="Times New Roman"/>
        </w:rPr>
        <w:t>Адреса и подписи</w:t>
      </w:r>
      <w:r w:rsidRPr="00DB260F">
        <w:rPr>
          <w:rFonts w:ascii="Times New Roman" w:hAnsi="Times New Roman" w:cs="Times New Roman"/>
        </w:rPr>
        <w:t xml:space="preserve"> Сторон</w:t>
      </w:r>
    </w:p>
    <w:p w:rsidR="0027485C" w:rsidRPr="00DB260F" w:rsidRDefault="0027485C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DB260F" w:rsidRDefault="00382E14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7485C">
        <w:rPr>
          <w:rFonts w:ascii="Times New Roman" w:hAnsi="Times New Roman" w:cs="Times New Roman"/>
        </w:rPr>
        <w:t xml:space="preserve">         Собственник:                 </w:t>
      </w:r>
      <w:r>
        <w:rPr>
          <w:rFonts w:ascii="Times New Roman" w:hAnsi="Times New Roman" w:cs="Times New Roman"/>
        </w:rPr>
        <w:t xml:space="preserve">     </w:t>
      </w:r>
      <w:r w:rsidR="0027485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7485C">
        <w:rPr>
          <w:rFonts w:ascii="Times New Roman" w:hAnsi="Times New Roman" w:cs="Times New Roman"/>
        </w:rPr>
        <w:t xml:space="preserve">   Претендент: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88"/>
      </w:tblGrid>
      <w:tr w:rsidR="00D547F5" w:rsidRPr="0027485C" w:rsidTr="00F5653B">
        <w:trPr>
          <w:trHeight w:val="3197"/>
        </w:trPr>
        <w:tc>
          <w:tcPr>
            <w:tcW w:w="4820" w:type="dxa"/>
          </w:tcPr>
          <w:p w:rsidR="0027485C" w:rsidRPr="00096CEE" w:rsidRDefault="00382E14" w:rsidP="00382E14">
            <w:pPr>
              <w:jc w:val="both"/>
            </w:pPr>
            <w:r>
              <w:t>ООО «</w:t>
            </w:r>
            <w:r w:rsidR="00C72C15">
              <w:t>Викинг</w:t>
            </w:r>
            <w:r w:rsidR="0027485C" w:rsidRPr="00096CEE">
              <w:t>»</w:t>
            </w:r>
          </w:p>
          <w:p w:rsidR="00C72C15" w:rsidRDefault="00C72C15" w:rsidP="00382E14">
            <w:pPr>
              <w:jc w:val="both"/>
            </w:pPr>
            <w:r w:rsidRPr="00C72C15">
              <w:t>308500, г. Курск, ул. Дзержинского, д. 49, корпус А, офис 6</w:t>
            </w:r>
          </w:p>
          <w:p w:rsidR="0027485C" w:rsidRPr="00096CEE" w:rsidRDefault="0027485C" w:rsidP="00382E14">
            <w:pPr>
              <w:jc w:val="both"/>
            </w:pPr>
            <w:r w:rsidRPr="00096CEE">
              <w:t xml:space="preserve">ИНН </w:t>
            </w:r>
            <w:r w:rsidR="00C72C15" w:rsidRPr="00C72C15">
              <w:t>3123129722</w:t>
            </w:r>
          </w:p>
          <w:p w:rsidR="0027485C" w:rsidRPr="00096CEE" w:rsidRDefault="0027485C" w:rsidP="00382E14">
            <w:pPr>
              <w:jc w:val="both"/>
            </w:pPr>
            <w:r w:rsidRPr="00096CEE">
              <w:t xml:space="preserve">ОГРН </w:t>
            </w:r>
            <w:r w:rsidR="00C72C15" w:rsidRPr="00C72C15">
              <w:t>1053107181863</w:t>
            </w:r>
            <w:bookmarkStart w:id="0" w:name="_GoBack"/>
            <w:bookmarkEnd w:id="0"/>
          </w:p>
          <w:p w:rsidR="00D547F5" w:rsidRDefault="00B1714A" w:rsidP="00382E14">
            <w:pPr>
              <w:jc w:val="both"/>
            </w:pPr>
            <w:r w:rsidRPr="0027485C">
              <w:t>Адрес для направления корреспонденции арбитражному управляющему</w:t>
            </w:r>
            <w:r w:rsidR="00096CEE">
              <w:t xml:space="preserve"> </w:t>
            </w:r>
            <w:r w:rsidR="00096CEE" w:rsidRPr="0027485C">
              <w:t>С</w:t>
            </w:r>
            <w:r w:rsidR="00096CEE">
              <w:t>тародубцеву Владимиру Дмитриевичу</w:t>
            </w:r>
            <w:r w:rsidRPr="0027485C">
              <w:t>: 308007, Белгородская область, г. Белгород, ул. Гагарина, 21, а/я 38.</w:t>
            </w:r>
          </w:p>
          <w:p w:rsidR="00E76883" w:rsidRDefault="00E76883" w:rsidP="00382E14">
            <w:pPr>
              <w:ind w:firstLine="34"/>
              <w:jc w:val="both"/>
            </w:pPr>
          </w:p>
          <w:p w:rsidR="00E76883" w:rsidRPr="0027485C" w:rsidRDefault="00E76883" w:rsidP="00382E14">
            <w:pPr>
              <w:ind w:firstLine="34"/>
              <w:jc w:val="both"/>
            </w:pPr>
            <w:r>
              <w:t>В.Д. Стародубцев _____________</w:t>
            </w:r>
          </w:p>
        </w:tc>
        <w:tc>
          <w:tcPr>
            <w:tcW w:w="4688" w:type="dxa"/>
            <w:shd w:val="clear" w:color="auto" w:fill="auto"/>
          </w:tcPr>
          <w:p w:rsidR="00D547F5" w:rsidRPr="0027485C" w:rsidRDefault="00D547F5" w:rsidP="00724E11">
            <w:pPr>
              <w:ind w:firstLine="709"/>
              <w:jc w:val="both"/>
            </w:pPr>
          </w:p>
        </w:tc>
      </w:tr>
    </w:tbl>
    <w:p w:rsidR="0095710E" w:rsidRPr="00DB260F" w:rsidRDefault="00C72C15" w:rsidP="00724E11">
      <w:pPr>
        <w:ind w:firstLine="709"/>
      </w:pPr>
    </w:p>
    <w:sectPr w:rsidR="0095710E" w:rsidRPr="00DB260F" w:rsidSect="00CD65C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60F"/>
    <w:rsid w:val="00096CEE"/>
    <w:rsid w:val="001F4481"/>
    <w:rsid w:val="002435AE"/>
    <w:rsid w:val="0027485C"/>
    <w:rsid w:val="00382E14"/>
    <w:rsid w:val="004439EA"/>
    <w:rsid w:val="004D7F49"/>
    <w:rsid w:val="00634219"/>
    <w:rsid w:val="00651540"/>
    <w:rsid w:val="00724E11"/>
    <w:rsid w:val="00741ED8"/>
    <w:rsid w:val="00790991"/>
    <w:rsid w:val="0098662B"/>
    <w:rsid w:val="009E4910"/>
    <w:rsid w:val="00B1714A"/>
    <w:rsid w:val="00C72C15"/>
    <w:rsid w:val="00C7319D"/>
    <w:rsid w:val="00D547F5"/>
    <w:rsid w:val="00DB260F"/>
    <w:rsid w:val="00DF7EF9"/>
    <w:rsid w:val="00E47BD4"/>
    <w:rsid w:val="00E76883"/>
    <w:rsid w:val="00F5653B"/>
    <w:rsid w:val="00F83444"/>
    <w:rsid w:val="00FB1230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B260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2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D547F5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547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07B6DDBB514FAE889ABDFCE450BA123A3312A47AD4B93E3ACBFF21D8CCD3487912685D50BF6BEN05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D07B6DDBB514FAE889ABDFCE450BA123A3312A47AD4B93E3ACBFF21D8CCD3487912685D50BF6B9N05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D07B6DDBB514FAE889ABDFCE450BA123A3312A47AD4B93E3ACBFF21D8CCD3487912685D50BF6B9N05E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D07B6DDBB514FAE889ABDFCE450BA123A3312A47AD4B93E3ACBFF21D8CCD3487912685D50BF6BFN05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07B6DDBB514FAE889ABDFCE450BA123A3312A47AD4B93E3ACBFF21D8CCD3487912685D50BF6BEN05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9CAF-CD6A-420B-A84B-C67465D3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Центр</dc:creator>
  <cp:lastModifiedBy>Офис</cp:lastModifiedBy>
  <cp:revision>5</cp:revision>
  <dcterms:created xsi:type="dcterms:W3CDTF">2013-04-30T06:00:00Z</dcterms:created>
  <dcterms:modified xsi:type="dcterms:W3CDTF">2013-09-02T10:53:00Z</dcterms:modified>
</cp:coreProperties>
</file>