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77456CA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077474">
        <w:rPr>
          <w:b/>
          <w:bCs/>
        </w:rPr>
        <w:t>г. Омск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077474">
        <w:rPr>
          <w:b/>
          <w:bCs/>
        </w:rPr>
        <w:t>ому</w:t>
      </w:r>
      <w:r w:rsidR="000D35BC">
        <w:rPr>
          <w:b/>
          <w:bCs/>
        </w:rPr>
        <w:t xml:space="preserve"> лиц</w:t>
      </w:r>
      <w:r w:rsidR="00077474">
        <w:rPr>
          <w:b/>
          <w:bCs/>
        </w:rPr>
        <w:t>у</w:t>
      </w:r>
    </w:p>
    <w:p w14:paraId="6EE00148" w14:textId="5244ACAB" w:rsidR="00B81009" w:rsidRPr="00D3330B" w:rsidRDefault="00077474" w:rsidP="00362841">
      <w:pPr>
        <w:jc w:val="center"/>
        <w:outlineLvl w:val="0"/>
        <w:rPr>
          <w:bCs/>
        </w:rPr>
      </w:pPr>
      <w:r>
        <w:rPr>
          <w:b/>
          <w:bCs/>
        </w:rPr>
        <w:t>03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апреля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1D76C7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162A9">
        <w:rPr>
          <w:b/>
          <w:bCs/>
        </w:rPr>
        <w:t>29</w:t>
      </w:r>
      <w:r w:rsidRPr="00D3330B">
        <w:rPr>
          <w:b/>
          <w:bCs/>
        </w:rPr>
        <w:t>.</w:t>
      </w:r>
      <w:r w:rsidR="00077474">
        <w:rPr>
          <w:b/>
          <w:bCs/>
        </w:rPr>
        <w:t>01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077474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77474">
        <w:rPr>
          <w:b/>
          <w:bCs/>
        </w:rPr>
        <w:t>2</w:t>
      </w:r>
      <w:r w:rsidR="00DD3A6E">
        <w:rPr>
          <w:b/>
          <w:bCs/>
        </w:rPr>
        <w:t>9</w:t>
      </w:r>
      <w:r w:rsidRPr="00D3330B">
        <w:rPr>
          <w:b/>
          <w:bCs/>
        </w:rPr>
        <w:t>.</w:t>
      </w:r>
      <w:r w:rsidR="00C162A9">
        <w:rPr>
          <w:b/>
          <w:bCs/>
        </w:rPr>
        <w:t>03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077474">
        <w:rPr>
          <w:b/>
          <w:bCs/>
        </w:rPr>
        <w:t>18</w:t>
      </w:r>
      <w:r w:rsidRPr="00D3330B">
        <w:rPr>
          <w:b/>
          <w:bCs/>
        </w:rPr>
        <w:t>:</w:t>
      </w:r>
      <w:r w:rsidR="00077474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4760F2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77474">
        <w:rPr>
          <w:b/>
          <w:bCs/>
        </w:rPr>
        <w:t>2</w:t>
      </w:r>
      <w:r w:rsidR="00DD3A6E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7C7365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77474">
        <w:rPr>
          <w:b/>
          <w:bCs/>
        </w:rPr>
        <w:t>02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077474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6C858A7" w14:textId="6535D1BD" w:rsidR="00C162A9" w:rsidRPr="00C162A9" w:rsidRDefault="00C162A9" w:rsidP="00C162A9">
      <w:pPr>
        <w:ind w:right="-57" w:firstLine="540"/>
        <w:jc w:val="both"/>
        <w:rPr>
          <w:b/>
          <w:bCs/>
        </w:rPr>
      </w:pPr>
      <w:r>
        <w:rPr>
          <w:b/>
          <w:bCs/>
        </w:rPr>
        <w:t>И</w:t>
      </w:r>
      <w:r w:rsidRPr="00C162A9">
        <w:rPr>
          <w:b/>
          <w:bCs/>
        </w:rPr>
        <w:t xml:space="preserve">мущественный комплекс, </w:t>
      </w:r>
      <w:r w:rsidR="00077474">
        <w:rPr>
          <w:b/>
          <w:bCs/>
        </w:rPr>
        <w:t>состоящий из</w:t>
      </w:r>
      <w:r w:rsidRPr="00C162A9">
        <w:rPr>
          <w:b/>
          <w:bCs/>
        </w:rPr>
        <w:t xml:space="preserve">: </w:t>
      </w:r>
    </w:p>
    <w:p w14:paraId="495BDFD6" w14:textId="76B1B615" w:rsidR="00077474" w:rsidRPr="00077474" w:rsidRDefault="00077474" w:rsidP="00077474">
      <w:pPr>
        <w:jc w:val="both"/>
      </w:pPr>
      <w:r w:rsidRPr="00077474">
        <w:t>1.</w:t>
      </w:r>
      <w:r>
        <w:t xml:space="preserve"> </w:t>
      </w:r>
      <w:r w:rsidRPr="00077474">
        <w:rPr>
          <w:b/>
          <w:bCs/>
        </w:rPr>
        <w:t>Сооружение, наименование: резервуар чистой воды 500М3</w:t>
      </w:r>
      <w:r w:rsidRPr="00077474">
        <w:t>, кадастровый номер: 55:36:080102:716, площадь 144 кв. м., объем 500 м. куб., местоположение: Омская область, г. Омск, мкр. Загородный, д. 20. Ограничение прав и обременение объекта недвижимости: не зарегистрировано.</w:t>
      </w:r>
    </w:p>
    <w:p w14:paraId="64A70223" w14:textId="1AA33047" w:rsidR="00077474" w:rsidRPr="00077474" w:rsidRDefault="00077474" w:rsidP="00077474">
      <w:pPr>
        <w:jc w:val="both"/>
      </w:pPr>
      <w:r w:rsidRPr="00077474">
        <w:rPr>
          <w:b/>
          <w:bCs/>
        </w:rPr>
        <w:t>2. Сооружение, наименование: резервуар для воды 500, ОМ3,</w:t>
      </w:r>
      <w:r w:rsidRPr="00077474">
        <w:t xml:space="preserve"> кадастровый номер: 55:36:080102:626, площадь 144 кв. м., объем 500 м. куб., местоположение: Омская область, г. Омск, мкр. Загородный, д. 20. Ограничение прав и обременение объекта недвижимости: не зарегистрировано.</w:t>
      </w:r>
    </w:p>
    <w:p w14:paraId="7609DA0B" w14:textId="017FD5F5" w:rsidR="00077474" w:rsidRPr="00077474" w:rsidRDefault="00077474" w:rsidP="00077474">
      <w:pPr>
        <w:jc w:val="both"/>
      </w:pPr>
      <w:r w:rsidRPr="00077474">
        <w:rPr>
          <w:b/>
          <w:bCs/>
        </w:rPr>
        <w:t>3. Здание,</w:t>
      </w:r>
      <w:r w:rsidRPr="00077474">
        <w:t xml:space="preserve"> назначение: нежилое, </w:t>
      </w:r>
      <w:r w:rsidRPr="00077474">
        <w:rPr>
          <w:b/>
          <w:bCs/>
        </w:rPr>
        <w:t>наименование: склад цемента</w:t>
      </w:r>
      <w:r w:rsidRPr="00077474">
        <w:t>, кадастровый номер: 55:36:080102:1621, площадь 185,9 кв. м., количество этажей, в том числе подземных этажей: 3, в том числе подземных 1, местоположение: Омская область, г. Омск, мкр. Загородный, д. 20. Ограничение прав и обременение объекта недвижимости: не зарегистрировано.</w:t>
      </w:r>
    </w:p>
    <w:p w14:paraId="72FED653" w14:textId="777BD285" w:rsidR="00077474" w:rsidRPr="00077474" w:rsidRDefault="00077474" w:rsidP="00077474">
      <w:pPr>
        <w:jc w:val="both"/>
      </w:pPr>
      <w:r w:rsidRPr="00077474">
        <w:rPr>
          <w:b/>
          <w:bCs/>
        </w:rPr>
        <w:t>4. Здание,</w:t>
      </w:r>
      <w:r w:rsidRPr="00077474">
        <w:t xml:space="preserve"> назначение: нежилое, </w:t>
      </w:r>
      <w:r w:rsidRPr="00077474">
        <w:rPr>
          <w:b/>
          <w:bCs/>
        </w:rPr>
        <w:t>наименование: водонапорная башня</w:t>
      </w:r>
      <w:r w:rsidRPr="00077474">
        <w:t>, кадастровый номер: 55:36:000000:11062, площадь 6,2 кв. м., количество этажей, в том числе подземных этажей: 1, в том числе подземных 0, местоположение: Омская область, г. Омск, мкр. Загородный, д. 20. Ограничение прав и обременение объекта недвижимости: не зарегистрировано.</w:t>
      </w:r>
    </w:p>
    <w:p w14:paraId="35711195" w14:textId="644839B7" w:rsidR="00077474" w:rsidRPr="00077474" w:rsidRDefault="00077474" w:rsidP="00077474">
      <w:pPr>
        <w:jc w:val="both"/>
      </w:pPr>
      <w:r w:rsidRPr="00077474">
        <w:rPr>
          <w:b/>
          <w:bCs/>
        </w:rPr>
        <w:t>5. Здание,</w:t>
      </w:r>
      <w:r w:rsidRPr="00077474">
        <w:t xml:space="preserve"> назначение: нежилое, </w:t>
      </w:r>
      <w:r w:rsidRPr="00077474">
        <w:rPr>
          <w:b/>
          <w:bCs/>
        </w:rPr>
        <w:t>наименование: окорочное отделение,</w:t>
      </w:r>
      <w:r w:rsidRPr="00077474">
        <w:t xml:space="preserve"> кадастровый номер: 55:36:080102:674, площадь 430,6 кв. м., количество этажей, в том числе подземных этажей: 1, в том числе подземных 1, местоположение: Омская область, г. Омск, мкр. Загородный, д. 20. Ограничение прав и обременение объекта недвижимости: не зарегистрировано.</w:t>
      </w:r>
    </w:p>
    <w:p w14:paraId="4DBC5C77" w14:textId="2C68AB56" w:rsidR="00077474" w:rsidRPr="00077474" w:rsidRDefault="00077474" w:rsidP="00077474">
      <w:pPr>
        <w:jc w:val="both"/>
      </w:pPr>
      <w:r w:rsidRPr="00077474">
        <w:rPr>
          <w:b/>
          <w:bCs/>
        </w:rPr>
        <w:lastRenderedPageBreak/>
        <w:t>6. Здание,</w:t>
      </w:r>
      <w:r w:rsidRPr="00077474">
        <w:t xml:space="preserve"> назначение: нежилое, </w:t>
      </w:r>
      <w:r w:rsidRPr="00077474">
        <w:rPr>
          <w:b/>
          <w:bCs/>
        </w:rPr>
        <w:t>наименование: склад минералов и оборудования,</w:t>
      </w:r>
      <w:r w:rsidRPr="00077474">
        <w:t xml:space="preserve"> кадастровый номер: 55:36:080102:673, площадь 893,4 кв. м., количество этажей, в том числе подземных этажей: 1, в том числе подземных 0, местоположение: Омская область, г. Омск, мкр. Загородный, д. 20.</w:t>
      </w:r>
      <w:r w:rsidR="00A03D2C">
        <w:t xml:space="preserve"> </w:t>
      </w:r>
      <w:r w:rsidRPr="00077474">
        <w:t>Ограничение прав и обременение объекта недвижимости: не зарегистрировано.</w:t>
      </w:r>
    </w:p>
    <w:p w14:paraId="4E342B2E" w14:textId="39D11F42" w:rsidR="00077474" w:rsidRPr="00077474" w:rsidRDefault="00077474" w:rsidP="00077474">
      <w:pPr>
        <w:jc w:val="both"/>
      </w:pPr>
      <w:r w:rsidRPr="00077474">
        <w:rPr>
          <w:b/>
          <w:bCs/>
        </w:rPr>
        <w:t>7. Здание,</w:t>
      </w:r>
      <w:r w:rsidRPr="00077474">
        <w:t xml:space="preserve"> назначение: нежилое, </w:t>
      </w:r>
      <w:r w:rsidRPr="00077474">
        <w:rPr>
          <w:b/>
          <w:bCs/>
        </w:rPr>
        <w:t>наименование: насосная станция с энергоснабжением,</w:t>
      </w:r>
      <w:r w:rsidRPr="00077474">
        <w:t xml:space="preserve"> кадастровый номер: 55:36:080102:672, площадь 207,1 кв. м., количество этажей, в том числе подземных этажей: 1, в том числе подземных 0, местоположение: Омская область, г. Омск, мкр. Загородный, д. 20.</w:t>
      </w:r>
      <w:r w:rsidR="00A03D2C">
        <w:t xml:space="preserve"> </w:t>
      </w:r>
      <w:r w:rsidRPr="00077474">
        <w:t>Ограничение прав и обременение объекта недвижимости: не зарегистрировано.</w:t>
      </w:r>
    </w:p>
    <w:p w14:paraId="42695768" w14:textId="05723755" w:rsidR="00077474" w:rsidRPr="00077474" w:rsidRDefault="00077474" w:rsidP="00077474">
      <w:pPr>
        <w:jc w:val="both"/>
      </w:pPr>
      <w:r w:rsidRPr="00077474">
        <w:rPr>
          <w:b/>
          <w:bCs/>
        </w:rPr>
        <w:t>8. Здание,</w:t>
      </w:r>
      <w:r w:rsidRPr="00077474">
        <w:t xml:space="preserve"> назначение: нежилое, </w:t>
      </w:r>
      <w:r w:rsidRPr="00077474">
        <w:rPr>
          <w:b/>
          <w:bCs/>
        </w:rPr>
        <w:t>наименование: материально-технический склад,</w:t>
      </w:r>
      <w:r w:rsidRPr="00077474">
        <w:t xml:space="preserve"> кадастровый номер: 55:36:080102:682, площадь 1002,1 кв. м., количество этажей, в том числе подземных этажей: 1, в том числе подземных 0, местоположение: Омская область, г. Омск, пос. Загородный, №. 20.</w:t>
      </w:r>
      <w:r w:rsidR="00A03D2C">
        <w:t xml:space="preserve"> </w:t>
      </w:r>
      <w:r w:rsidRPr="00077474">
        <w:t>Ограничение прав и обременение объекта недвижимости: не зарегистрировано.</w:t>
      </w:r>
    </w:p>
    <w:p w14:paraId="5E4B067F" w14:textId="505233B6" w:rsidR="00077474" w:rsidRPr="00077474" w:rsidRDefault="00077474" w:rsidP="00077474">
      <w:pPr>
        <w:jc w:val="both"/>
      </w:pPr>
      <w:r w:rsidRPr="00077474">
        <w:rPr>
          <w:b/>
          <w:bCs/>
        </w:rPr>
        <w:t>9. Здание,</w:t>
      </w:r>
      <w:r w:rsidRPr="00077474">
        <w:t xml:space="preserve"> назначение: нежилое, </w:t>
      </w:r>
      <w:r w:rsidRPr="00077474">
        <w:rPr>
          <w:b/>
          <w:bCs/>
        </w:rPr>
        <w:t xml:space="preserve">наименование: административно-бытовой корпус с инженерными сетями, </w:t>
      </w:r>
      <w:r w:rsidRPr="00077474">
        <w:t>кадастровый номер: 55:36:080102:686, площадь 1845,9 кв. м., количество этажей, в том числе подземных этажей: 4, в том числе подземных 0, местоположение: Омская область, г. Омск, мкр. Загородный, д. 20.</w:t>
      </w:r>
      <w:r w:rsidR="00A03D2C">
        <w:t xml:space="preserve"> </w:t>
      </w:r>
      <w:r w:rsidRPr="00077474">
        <w:t>Ограничение прав и обременение объекта недвижимости: не зарегистрировано.</w:t>
      </w:r>
    </w:p>
    <w:p w14:paraId="2F1B3910" w14:textId="3EBB1227" w:rsidR="004B2183" w:rsidRPr="00077474" w:rsidRDefault="00077474" w:rsidP="00077474">
      <w:pPr>
        <w:jc w:val="both"/>
      </w:pPr>
      <w:r w:rsidRPr="00077474">
        <w:rPr>
          <w:b/>
          <w:bCs/>
        </w:rPr>
        <w:t>10. Здание,</w:t>
      </w:r>
      <w:r w:rsidRPr="00077474">
        <w:t xml:space="preserve"> назначение: нежилое, </w:t>
      </w:r>
      <w:r w:rsidRPr="00077474">
        <w:rPr>
          <w:b/>
          <w:bCs/>
        </w:rPr>
        <w:t xml:space="preserve">наименование: производственный корпус с инженерными сетями, </w:t>
      </w:r>
      <w:r w:rsidRPr="00077474">
        <w:t>кадастровый номер: 55:36:080102:1414, площадь 18553 кв. м., количество этажей, в том числе подземных этажей: 1, в том числе подземных 0, местоположение: Омская область, г. Омск, мкр. Загородный, д. 20.</w:t>
      </w:r>
      <w:r w:rsidR="00A03D2C">
        <w:t xml:space="preserve"> </w:t>
      </w:r>
      <w:r w:rsidRPr="00077474">
        <w:t>Ограничение прав и обременение объекта недвижимости: не зарегистрировано.</w:t>
      </w:r>
    </w:p>
    <w:p w14:paraId="4D986DB4" w14:textId="77777777" w:rsidR="00077474" w:rsidRDefault="00077474" w:rsidP="00077474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6ED88C2E" w14:textId="0D776CD2" w:rsidR="0091728D" w:rsidRPr="00A03D2C" w:rsidRDefault="001E23A4" w:rsidP="00DA41EB">
      <w:pPr>
        <w:pStyle w:val="ad"/>
        <w:ind w:left="0"/>
        <w:jc w:val="both"/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3D2C" w:rsidRPr="00A03D2C">
        <w:rPr>
          <w:rFonts w:ascii="Times New Roman" w:hAnsi="Times New Roman"/>
          <w:b/>
          <w:bCs/>
          <w:sz w:val="24"/>
          <w:szCs w:val="24"/>
        </w:rPr>
        <w:t>170 000 000 (Сто семьдесят миллионов)</w:t>
      </w:r>
      <w:r w:rsidR="001673B3" w:rsidRPr="00DD3A6E">
        <w:rPr>
          <w:rFonts w:ascii="Times New Roman" w:hAnsi="Times New Roman"/>
          <w:sz w:val="24"/>
          <w:szCs w:val="24"/>
        </w:rPr>
        <w:t xml:space="preserve"> руб. 00 коп.</w:t>
      </w:r>
      <w:r w:rsidR="00A03D2C">
        <w:rPr>
          <w:rFonts w:ascii="Times New Roman" w:hAnsi="Times New Roman"/>
          <w:sz w:val="24"/>
          <w:szCs w:val="24"/>
        </w:rPr>
        <w:t xml:space="preserve"> </w:t>
      </w:r>
      <w:r w:rsidR="00A03D2C" w:rsidRPr="00A03D2C">
        <w:rPr>
          <w:rFonts w:ascii="Times New Roman" w:hAnsi="Times New Roman"/>
          <w:sz w:val="24"/>
          <w:szCs w:val="24"/>
        </w:rPr>
        <w:t>(НДС не облагается)</w:t>
      </w:r>
      <w:r w:rsidR="00A03D2C">
        <w:rPr>
          <w:rFonts w:ascii="Times New Roman" w:hAnsi="Times New Roman"/>
          <w:sz w:val="24"/>
          <w:szCs w:val="24"/>
        </w:rPr>
        <w:t>.</w:t>
      </w:r>
      <w:r w:rsidR="0091728D">
        <w:t xml:space="preserve"> </w:t>
      </w:r>
    </w:p>
    <w:p w14:paraId="42D968E4" w14:textId="2D4B0DEA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A03D2C" w:rsidRPr="00A03D2C">
        <w:rPr>
          <w:rFonts w:ascii="Times New Roman" w:hAnsi="Times New Roman"/>
          <w:b/>
          <w:sz w:val="24"/>
          <w:szCs w:val="24"/>
        </w:rPr>
        <w:t>5 100 000 (Пять миллионов сто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</w:t>
      </w:r>
      <w:r w:rsidRPr="00E93BDF">
        <w:rPr>
          <w:rFonts w:ascii="Times New Roman" w:hAnsi="Times New Roman"/>
          <w:sz w:val="24"/>
          <w:szCs w:val="24"/>
        </w:rPr>
        <w:lastRenderedPageBreak/>
        <w:t>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>Задаток перечисляется непосредственно стороной по договору о задатке (договору присоединения).</w:t>
      </w:r>
    </w:p>
    <w:p w14:paraId="5AAE47EC" w14:textId="24C49F16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="001D2D79">
        <w:rPr>
          <w:b/>
          <w:bCs/>
        </w:rPr>
        <w:t xml:space="preserve">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lastRenderedPageBreak/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20E768C4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</w:t>
      </w:r>
      <w:r w:rsidR="00A03D2C" w:rsidRP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4046175" w14:textId="68AAE158" w:rsidR="004B2183" w:rsidRPr="004B2183" w:rsidRDefault="004B2183" w:rsidP="004B218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3C1C5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22E3" w14:textId="77777777" w:rsidR="003C1C5C" w:rsidRDefault="003C1C5C" w:rsidP="008C3E4E">
      <w:r>
        <w:separator/>
      </w:r>
    </w:p>
  </w:endnote>
  <w:endnote w:type="continuationSeparator" w:id="0">
    <w:p w14:paraId="4EE94F25" w14:textId="77777777" w:rsidR="003C1C5C" w:rsidRDefault="003C1C5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CCE6" w14:textId="77777777" w:rsidR="003C1C5C" w:rsidRDefault="003C1C5C" w:rsidP="008C3E4E">
      <w:r>
        <w:separator/>
      </w:r>
    </w:p>
  </w:footnote>
  <w:footnote w:type="continuationSeparator" w:id="0">
    <w:p w14:paraId="0029A421" w14:textId="77777777" w:rsidR="003C1C5C" w:rsidRDefault="003C1C5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474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2D79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4AAC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1C5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3D2C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20438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58</cp:revision>
  <cp:lastPrinted>2023-04-06T04:56:00Z</cp:lastPrinted>
  <dcterms:created xsi:type="dcterms:W3CDTF">2022-06-16T09:57:00Z</dcterms:created>
  <dcterms:modified xsi:type="dcterms:W3CDTF">2024-01-26T01:11:00Z</dcterms:modified>
</cp:coreProperties>
</file>