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7C54DE51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D60AE77" w14:textId="77777777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710599EF" w:rsidR="00460025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52 - </w:t>
      </w:r>
      <w:proofErr w:type="spellStart"/>
      <w:r w:rsidR="001303CA" w:rsidRPr="001303CA">
        <w:rPr>
          <w:rFonts w:ascii="Times New Roman" w:hAnsi="Times New Roman" w:cs="Times New Roman"/>
          <w:sz w:val="24"/>
          <w:szCs w:val="24"/>
          <w:lang w:eastAsia="ru-RU"/>
        </w:rPr>
        <w:t>Орлянкова</w:t>
      </w:r>
      <w:proofErr w:type="spellEnd"/>
      <w:r w:rsidR="001303CA" w:rsidRPr="001303CA">
        <w:rPr>
          <w:rFonts w:ascii="Times New Roman" w:hAnsi="Times New Roman" w:cs="Times New Roman"/>
          <w:sz w:val="24"/>
          <w:szCs w:val="24"/>
          <w:lang w:eastAsia="ru-RU"/>
        </w:rPr>
        <w:t xml:space="preserve"> Анна Викторовна, КД 001/ИПК-2019/М от 29.01.2019, г. Чебоксары (1 869 095,69 руб.)</w:t>
      </w:r>
      <w:r w:rsidR="001303CA" w:rsidRPr="001303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F7E4EB" w14:textId="77777777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5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0025"/>
    <w:rsid w:val="004A41D2"/>
    <w:rsid w:val="00503331"/>
    <w:rsid w:val="00527175"/>
    <w:rsid w:val="005528FB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2016-10-26T09:11:00Z</cp:lastPrinted>
  <dcterms:created xsi:type="dcterms:W3CDTF">2018-08-16T09:05:00Z</dcterms:created>
  <dcterms:modified xsi:type="dcterms:W3CDTF">2024-01-25T12:15:00Z</dcterms:modified>
</cp:coreProperties>
</file>