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EF" w:rsidRDefault="008728EF" w:rsidP="008728EF">
      <w:pPr>
        <w:spacing w:after="0" w:line="240" w:lineRule="auto"/>
        <w:ind w:left="-660" w:rightChars="321" w:right="70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Форма заявки на участие в аукционе</w:t>
      </w:r>
    </w:p>
    <w:p w:rsidR="008728EF" w:rsidRDefault="008728EF" w:rsidP="008728EF">
      <w:pPr>
        <w:spacing w:after="0" w:line="240" w:lineRule="auto"/>
        <w:ind w:rightChars="321" w:right="70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ab/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ЗАЯВКА НА УЧАСТИЕ В ОТКРЫТОМ АУКЦИОНЕ В ЭЛЕКТРОННОЙ ФОРМЕ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______________________________ (указывается наименование Лота).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Настоящим _________________________________________________________, 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(полное наименование участника аукциона с указанием организационно-правовой формы, место нахождения, почтовый адрес, ИНН, ОГРН, дата и реквизиты документа о государственной регистрации (для юридического лица); Ф.И.О., паспортные и контактные данные (для физического лица, индивидуального предпринимателя))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в лице ______________________________________________________________________,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        (наименование должности, Ф.И.О. руководителя, уполномоченного лица, контактные данные (для юридического лица))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изучив документацию открытого аукциона в электронной форме __________________________ (указывается наименование Лота), размещенную на электронной торговой площадке _____, реестровый номер _____________,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– выражает согласие на заключение договоров по результатам аукциона, на условиях, предусмотренных документацией об открытом аукционе в электронной форме, и поданного нами в ходе проведения аукциона предложения о цене договора;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– подтверждает, что 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ознакомлен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и согласен с материалами, содержащимися в Документации об аукционе, влияющими на стоимость предмета договоров;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– гарантирует достоверность представленной в заявке информации;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- </w:t>
      </w:r>
      <w:bookmarkStart w:id="0" w:name="_GoBack"/>
      <w:bookmarkEnd w:id="0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подтверждает обязательство подписать договор, представленный в составе документации об аукционе, в соответствии с требованиями документации и условиями предложения;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- подтверждает отсутствие решения арбитражного суда о признании банкротом (об открытии конкурсного производства);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- подтверждает, что не лишен дееспособности, не состоит под опекой и попечительством, не страдает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 (для физических лиц, в том числе индивидуальных предпринимателей, полномочных представителей юридических лиц);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-  подтверждает отсутствие решения о ликвидации; решения о приостановлении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  <w:t>деятельности в порядке, предусмотренном Кодексом Российской Федерации об административных правонарушениях (для юридических лиц).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Для оперативного уведомления по вопросам организационного характера и взаимодействия с Организатором нами 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уполномочен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: Ф.И.О. –, должность, тел. –</w:t>
      </w:r>
      <w:proofErr w:type="gramStart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,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факс – ,@– , почтовый адрес –. 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ab/>
        <w:t>______________ (Фамилия И.О.)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 xml:space="preserve">            (подпись)</w:t>
      </w: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8728EF" w:rsidRDefault="008728EF" w:rsidP="008728EF">
      <w:pPr>
        <w:spacing w:after="0" w:line="240" w:lineRule="auto"/>
        <w:ind w:leftChars="-300" w:left="-660" w:rightChars="321" w:right="70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</w:pPr>
    </w:p>
    <w:p w:rsidR="00DD3663" w:rsidRDefault="00DD3663" w:rsidP="008728EF">
      <w:pPr>
        <w:ind w:rightChars="321" w:right="706"/>
      </w:pPr>
    </w:p>
    <w:sectPr w:rsidR="00DD3663" w:rsidSect="008728EF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03BC91"/>
    <w:multiLevelType w:val="multilevel"/>
    <w:tmpl w:val="D403BC9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F2"/>
    <w:rsid w:val="000E64F2"/>
    <w:rsid w:val="008728EF"/>
    <w:rsid w:val="00D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2024-02-01T14:09:00Z</dcterms:created>
  <dcterms:modified xsi:type="dcterms:W3CDTF">2024-02-01T14:11:00Z</dcterms:modified>
</cp:coreProperties>
</file>