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180244DC" w14:textId="77777777" w:rsidR="00CE7087"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CE7087" w:rsidRPr="00CE7087">
        <w:rPr>
          <w:b/>
          <w:bCs/>
        </w:rPr>
        <w:t xml:space="preserve">Иркутская область, г. Братск, </w:t>
      </w:r>
    </w:p>
    <w:p w14:paraId="50A7D1D8" w14:textId="272D82DE" w:rsidR="001E23A4" w:rsidRPr="007C52FB" w:rsidRDefault="00CE7087" w:rsidP="001E23A4">
      <w:pPr>
        <w:jc w:val="center"/>
        <w:rPr>
          <w:b/>
          <w:bCs/>
        </w:rPr>
      </w:pPr>
      <w:r w:rsidRPr="00CE7087">
        <w:rPr>
          <w:b/>
          <w:bCs/>
        </w:rPr>
        <w:t>жилрайон Центральный, ул. Крупской, д.35а, пом. 1002</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695C6D12" w:rsidR="00B81009" w:rsidRPr="00D01189" w:rsidRDefault="008B38F6" w:rsidP="00362841">
      <w:pPr>
        <w:jc w:val="center"/>
        <w:outlineLvl w:val="0"/>
        <w:rPr>
          <w:bCs/>
        </w:rPr>
      </w:pPr>
      <w:r>
        <w:rPr>
          <w:b/>
          <w:bCs/>
          <w:sz w:val="28"/>
          <w:szCs w:val="28"/>
        </w:rPr>
        <w:t>11</w:t>
      </w:r>
      <w:r w:rsidR="003A1755">
        <w:rPr>
          <w:b/>
          <w:bCs/>
          <w:sz w:val="28"/>
          <w:szCs w:val="28"/>
        </w:rPr>
        <w:t>.0</w:t>
      </w:r>
      <w:r w:rsidR="00CE7087">
        <w:rPr>
          <w:b/>
          <w:bCs/>
          <w:sz w:val="28"/>
          <w:szCs w:val="28"/>
        </w:rPr>
        <w:t>3</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F8D0AE3"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CE7087">
        <w:rPr>
          <w:b/>
          <w:bCs/>
        </w:rPr>
        <w:t>08</w:t>
      </w:r>
      <w:r w:rsidR="00FB52E4">
        <w:rPr>
          <w:b/>
          <w:bCs/>
        </w:rPr>
        <w:t>.0</w:t>
      </w:r>
      <w:r w:rsidR="00CE7087">
        <w:rPr>
          <w:b/>
          <w:bCs/>
        </w:rPr>
        <w:t>2</w:t>
      </w:r>
      <w:r w:rsidRPr="0005653B">
        <w:rPr>
          <w:b/>
          <w:bCs/>
        </w:rPr>
        <w:t>.20</w:t>
      </w:r>
      <w:r w:rsidR="007E1C9C" w:rsidRPr="0005653B">
        <w:rPr>
          <w:b/>
          <w:bCs/>
        </w:rPr>
        <w:t>2</w:t>
      </w:r>
      <w:r w:rsidR="00CE7087">
        <w:rPr>
          <w:b/>
          <w:bCs/>
        </w:rPr>
        <w:t>4</w:t>
      </w:r>
      <w:r w:rsidRPr="0005653B">
        <w:rPr>
          <w:b/>
          <w:bCs/>
        </w:rPr>
        <w:t xml:space="preserve"> г. по </w:t>
      </w:r>
      <w:r w:rsidR="00CE7087">
        <w:rPr>
          <w:b/>
          <w:bCs/>
        </w:rPr>
        <w:t>06</w:t>
      </w:r>
      <w:r w:rsidR="008D5FC8">
        <w:rPr>
          <w:b/>
          <w:bCs/>
        </w:rPr>
        <w:t>.</w:t>
      </w:r>
      <w:r w:rsidR="00CE7087">
        <w:rPr>
          <w:b/>
          <w:bCs/>
        </w:rPr>
        <w:t>03</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A8C7EC7" w:rsidR="00362841" w:rsidRPr="0005653B" w:rsidRDefault="00362841" w:rsidP="00362841">
      <w:pPr>
        <w:jc w:val="center"/>
        <w:outlineLvl w:val="0"/>
        <w:rPr>
          <w:bCs/>
        </w:rPr>
      </w:pPr>
      <w:r w:rsidRPr="0005653B">
        <w:rPr>
          <w:b/>
          <w:bCs/>
        </w:rPr>
        <w:t xml:space="preserve">не позднее </w:t>
      </w:r>
      <w:r w:rsidR="00CE7087">
        <w:rPr>
          <w:b/>
          <w:bCs/>
        </w:rPr>
        <w:t>06.03.2024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4308575" w:rsidR="00573FA0" w:rsidRDefault="00362841" w:rsidP="00EB2441">
      <w:pPr>
        <w:tabs>
          <w:tab w:val="left" w:pos="142"/>
        </w:tabs>
        <w:jc w:val="center"/>
        <w:outlineLvl w:val="0"/>
        <w:rPr>
          <w:bCs/>
        </w:rPr>
      </w:pPr>
      <w:r w:rsidRPr="0005653B">
        <w:rPr>
          <w:b/>
          <w:bCs/>
        </w:rPr>
        <w:t xml:space="preserve">Организатором торгов </w:t>
      </w:r>
      <w:r w:rsidR="00CE7087">
        <w:rPr>
          <w:b/>
          <w:bCs/>
        </w:rPr>
        <w:t>07</w:t>
      </w:r>
      <w:r w:rsidR="008D5FC8">
        <w:rPr>
          <w:b/>
          <w:bCs/>
        </w:rPr>
        <w:t>.0</w:t>
      </w:r>
      <w:r w:rsidR="00CE7087">
        <w:rPr>
          <w:b/>
          <w:bCs/>
        </w:rPr>
        <w:t>3</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6357638E" w14:textId="494F58A9" w:rsidR="00CE7087" w:rsidRDefault="008A37AF" w:rsidP="00CE7087">
      <w:pPr>
        <w:ind w:right="-57" w:firstLine="567"/>
        <w:jc w:val="both"/>
        <w:rPr>
          <w:bCs/>
        </w:rPr>
      </w:pPr>
      <w:r>
        <w:rPr>
          <w:i/>
        </w:rPr>
        <w:t xml:space="preserve">- </w:t>
      </w:r>
      <w:r w:rsidR="008B38F6" w:rsidRPr="00861BD7">
        <w:t>Недвижимое имущество</w:t>
      </w:r>
      <w:r w:rsidR="00CE7087">
        <w:t>:</w:t>
      </w:r>
      <w:r w:rsidR="008B38F6" w:rsidRPr="00861BD7">
        <w:t xml:space="preserve"> </w:t>
      </w:r>
      <w:r w:rsidR="00CE7087">
        <w:t xml:space="preserve">часть нежилого помещения площадью 200 кв.м. (с допустимым отклонением +/-10%), этаж: 1 – 109,2 кв.м. и подвал – 90,8 кв.м., в нежилом помещении с кадастровым номером 38:34:011901:1842, общей площадью 466,5 кв.м., расположенного по адресу: Иркутская область, г. Братск, жилрайон Центральный, ул. Крупской, д.35а, пом. 1002, принадлежащее Доверителю на праве собственности, что подтверждается записью регистрации в Едином государственном реестре недвижимости № </w:t>
      </w:r>
      <w:r w:rsidR="00CE7087">
        <w:rPr>
          <w:sz w:val="22"/>
          <w:szCs w:val="22"/>
        </w:rPr>
        <w:t>38-38-03/040/2007-316 от 02.08.2007 г</w:t>
      </w:r>
      <w:r w:rsidR="00CE7087">
        <w:t>.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CE7087">
        <w:rPr>
          <w:bCs/>
        </w:rPr>
        <w:t>.</w:t>
      </w:r>
    </w:p>
    <w:p w14:paraId="2A931CB3" w14:textId="021D53D4" w:rsidR="00CE7087" w:rsidRDefault="00CE7087" w:rsidP="00CE7087">
      <w:pPr>
        <w:autoSpaceDE w:val="0"/>
        <w:autoSpaceDN w:val="0"/>
        <w:adjustRightInd w:val="0"/>
        <w:ind w:firstLine="567"/>
        <w:jc w:val="both"/>
        <w:rPr>
          <w:sz w:val="22"/>
          <w:szCs w:val="22"/>
        </w:rPr>
      </w:pPr>
      <w:r>
        <w:rPr>
          <w:bCs/>
        </w:rPr>
        <w:t xml:space="preserve">- </w:t>
      </w:r>
      <w:r>
        <w:rPr>
          <w:bCs/>
        </w:rPr>
        <w:t xml:space="preserve">Доля земельного участка 400/933, площадью 280,27 кв.м. от доли 661/100 общей площадью 989 кв.м., расположенное по адресу: </w:t>
      </w:r>
      <w:r>
        <w:t>Иркутская область, г. Братск, жилрайон Центральный, ул. Крупской, д.35а</w:t>
      </w:r>
      <w:r>
        <w:rPr>
          <w:bCs/>
        </w:rPr>
        <w:t xml:space="preserve">, с кадастровым номером 38:34:011901:8, принадлежащее Доверителю на праве собственности, что подтверждается записью регистрации в Едином государственном реестре недвижимости </w:t>
      </w:r>
      <w:r>
        <w:rPr>
          <w:sz w:val="22"/>
          <w:szCs w:val="22"/>
        </w:rPr>
        <w:t>38-38-03/033/2009-297 от 16.09.2009 г.</w:t>
      </w:r>
    </w:p>
    <w:p w14:paraId="68C0B7E5" w14:textId="77777777" w:rsidR="00CE7087" w:rsidRDefault="00CE7087" w:rsidP="00CE7087">
      <w:pPr>
        <w:autoSpaceDE w:val="0"/>
        <w:autoSpaceDN w:val="0"/>
        <w:adjustRightInd w:val="0"/>
        <w:jc w:val="both"/>
        <w:rPr>
          <w:sz w:val="22"/>
          <w:szCs w:val="22"/>
        </w:rPr>
      </w:pPr>
    </w:p>
    <w:p w14:paraId="445BC739" w14:textId="51B81FC5" w:rsidR="00CE7087" w:rsidRDefault="00CE7087" w:rsidP="00CE7087">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41901A30" w14:textId="68E4E2F2" w:rsidR="00CE7087" w:rsidRDefault="003B6EEC" w:rsidP="00CE7087">
      <w:pPr>
        <w:ind w:firstLine="567"/>
        <w:jc w:val="both"/>
        <w:rPr>
          <w:bCs/>
        </w:rPr>
      </w:pPr>
      <w:r w:rsidRPr="003B6EEC">
        <w:rPr>
          <w:bCs/>
        </w:rPr>
        <w:t xml:space="preserve">Начальная цена продажи Объекта устанавливается в размере </w:t>
      </w:r>
      <w:r w:rsidR="00CE7087">
        <w:rPr>
          <w:bCs/>
        </w:rPr>
        <w:t>7 506 894 (Семь миллионов пятьсот шесть тысяч восемьсот девяносто четыре) рубля, 36 копеек, с учетом НДС 20% 930 333,34 (Девятьсот тридцать тысяч триста тридцать три) рубля 34 копейки, в том числе:</w:t>
      </w:r>
    </w:p>
    <w:p w14:paraId="50497B1A" w14:textId="77777777" w:rsidR="00CE7087" w:rsidRDefault="00CE7087" w:rsidP="00CE7087">
      <w:pPr>
        <w:ind w:firstLine="567"/>
        <w:jc w:val="both"/>
        <w:rPr>
          <w:bCs/>
        </w:rPr>
      </w:pPr>
      <w:r>
        <w:rPr>
          <w:bCs/>
        </w:rPr>
        <w:t>- цена нежилого помещения, общей площадью 200 кв.м. составляет 5 582 000,00 (Пять миллионов пятьсот восемьдесят две тысячи) рублей 00 копеек, с учетом НДС 20930 333,34 (Девятьсот тридцать тысяч триста тридцать три) рубля 34 копейки;</w:t>
      </w:r>
    </w:p>
    <w:p w14:paraId="2E048237" w14:textId="2FE34AC9" w:rsidR="00CE7087" w:rsidRDefault="00CE7087" w:rsidP="00CE7087">
      <w:pPr>
        <w:ind w:firstLine="709"/>
        <w:jc w:val="both"/>
        <w:rPr>
          <w:bCs/>
          <w:sz w:val="22"/>
          <w:szCs w:val="22"/>
        </w:rPr>
      </w:pPr>
      <w:r>
        <w:rPr>
          <w:bCs/>
        </w:rPr>
        <w:t xml:space="preserve">- цена доли земельного участка 400/933, общей площадью 280,27 кв.м. составляет 1 924 894 (Один миллион двести семьдесят две тысячи четыреста двадцать пять) рублей 36 копеек, </w:t>
      </w:r>
      <w:r>
        <w:rPr>
          <w:bCs/>
          <w:sz w:val="22"/>
          <w:szCs w:val="22"/>
        </w:rPr>
        <w:t>НДС не облагается, на основании пп.6 п.2 ст.146 НК РФ.</w:t>
      </w:r>
    </w:p>
    <w:p w14:paraId="3B1AD374" w14:textId="7E0455CA" w:rsidR="00851AB3" w:rsidRDefault="00851AB3" w:rsidP="003A1755">
      <w:pPr>
        <w:ind w:firstLine="567"/>
        <w:jc w:val="both"/>
        <w:rPr>
          <w:b/>
          <w:bCs/>
        </w:rPr>
      </w:pPr>
    </w:p>
    <w:p w14:paraId="42D968E4" w14:textId="527687D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CE7087" w:rsidRPr="00CE7087">
        <w:rPr>
          <w:rFonts w:ascii="Times New Roman" w:hAnsi="Times New Roman"/>
          <w:bCs/>
          <w:sz w:val="24"/>
          <w:szCs w:val="24"/>
          <w:lang w:eastAsia="ru-RU"/>
        </w:rPr>
        <w:t>750 700 (Семьсот пятьдесят тысяч семьсот)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56A2ED9E"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CE7087">
        <w:t>1</w:t>
      </w:r>
      <w:r w:rsidR="003B6EEC">
        <w:t>00 000</w:t>
      </w:r>
      <w:r w:rsidR="003B6EEC" w:rsidRPr="00333A7E">
        <w:t xml:space="preserve"> (</w:t>
      </w:r>
      <w:r w:rsidR="00CE7087">
        <w:t>Сто</w:t>
      </w:r>
      <w:r w:rsidR="003B6EEC">
        <w:t xml:space="preserve"> тысяч</w:t>
      </w:r>
      <w:r w:rsidR="003B6EEC" w:rsidRPr="00333A7E">
        <w:t>) рубл</w:t>
      </w:r>
      <w:r w:rsidR="003B6EEC">
        <w:t>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w:t>
      </w:r>
      <w:r w:rsidR="0036098D" w:rsidRPr="00FC3573">
        <w:lastRenderedPageBreak/>
        <w:t>(операций)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lastRenderedPageBreak/>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15451F39" w:rsidR="00FD4773" w:rsidRDefault="00EB4173" w:rsidP="004A17B6">
      <w:pPr>
        <w:autoSpaceDE w:val="0"/>
        <w:autoSpaceDN w:val="0"/>
        <w:adjustRightInd w:val="0"/>
        <w:ind w:firstLine="709"/>
        <w:jc w:val="both"/>
        <w:rPr>
          <w:b/>
          <w:spacing w:val="26"/>
          <w:sz w:val="22"/>
          <w:szCs w:val="22"/>
        </w:rPr>
        <w:sectPr w:rsidR="00FD4773" w:rsidSect="007F68ED">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CE7087" w:rsidRPr="00CE7087">
        <w:rPr>
          <w:b/>
          <w:bCs/>
        </w:rPr>
        <w:t>не позднее 31.07.2024 г.</w:t>
      </w:r>
      <w:r w:rsidR="003D309D" w:rsidRPr="003D309D">
        <w:rPr>
          <w:b/>
          <w:bCs/>
        </w:rPr>
        <w:t xml:space="preserve">  </w:t>
      </w:r>
    </w:p>
    <w:p w14:paraId="6F361D34" w14:textId="5C9D2FF1"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7F68ED">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0EF7" w14:textId="77777777" w:rsidR="007F68ED" w:rsidRDefault="007F68ED" w:rsidP="008C3E4E">
      <w:r>
        <w:separator/>
      </w:r>
    </w:p>
  </w:endnote>
  <w:endnote w:type="continuationSeparator" w:id="0">
    <w:p w14:paraId="59A67711" w14:textId="77777777" w:rsidR="007F68ED" w:rsidRDefault="007F68ED"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0B5C" w14:textId="77777777" w:rsidR="007F68ED" w:rsidRDefault="007F68ED" w:rsidP="008C3E4E">
      <w:r>
        <w:separator/>
      </w:r>
    </w:p>
  </w:footnote>
  <w:footnote w:type="continuationSeparator" w:id="0">
    <w:p w14:paraId="2B57E79E" w14:textId="77777777" w:rsidR="007F68ED" w:rsidRDefault="007F68ED"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31015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2024-02-08T06:23:00Z</dcterms:created>
  <dcterms:modified xsi:type="dcterms:W3CDTF">2024-02-08T06:23:00Z</dcterms:modified>
</cp:coreProperties>
</file>