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BD4E" w14:textId="77777777" w:rsidR="00D32D4E" w:rsidRPr="000A324F" w:rsidRDefault="00D32D4E" w:rsidP="00D32D4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0E9C50F6" w14:textId="12BD8A39" w:rsidR="00D32D4E" w:rsidRPr="0029438E" w:rsidRDefault="00D32D4E" w:rsidP="00D32D4E">
      <w:pPr>
        <w:numPr>
          <w:ilvl w:val="1"/>
          <w:numId w:val="1"/>
        </w:numPr>
        <w:tabs>
          <w:tab w:val="num" w:pos="0"/>
        </w:tabs>
        <w:suppressAutoHyphens w:val="0"/>
        <w:spacing w:after="0" w:line="240" w:lineRule="auto"/>
        <w:outlineLvl w:val="1"/>
        <w:rPr>
          <w:rFonts w:ascii="Times New Roman" w:hAnsi="Times New Roman"/>
          <w:bCs/>
          <w:iCs/>
        </w:rPr>
      </w:pPr>
      <w:r w:rsidRPr="0029438E">
        <w:rPr>
          <w:rFonts w:ascii="Times New Roman" w:hAnsi="Times New Roman"/>
          <w:b/>
          <w:bCs/>
        </w:rPr>
        <w:t xml:space="preserve">               </w:t>
      </w:r>
      <w:r w:rsidR="00C93E33">
        <w:rPr>
          <w:rFonts w:ascii="Times New Roman" w:hAnsi="Times New Roman"/>
          <w:b/>
          <w:bCs/>
        </w:rPr>
        <w:t>Д</w:t>
      </w:r>
      <w:r w:rsidRPr="0029438E">
        <w:rPr>
          <w:rFonts w:ascii="Times New Roman" w:hAnsi="Times New Roman"/>
          <w:b/>
          <w:bCs/>
        </w:rPr>
        <w:t xml:space="preserve">оговор купли-продажи </w:t>
      </w:r>
      <w:r w:rsidR="00C93E33">
        <w:rPr>
          <w:rFonts w:ascii="Times New Roman" w:hAnsi="Times New Roman"/>
          <w:b/>
          <w:bCs/>
        </w:rPr>
        <w:t xml:space="preserve">недвижимого </w:t>
      </w:r>
      <w:r w:rsidRPr="0029438E">
        <w:rPr>
          <w:rFonts w:ascii="Times New Roman" w:hAnsi="Times New Roman"/>
          <w:b/>
          <w:bCs/>
        </w:rPr>
        <w:t>имущества</w:t>
      </w:r>
      <w:r w:rsidR="00606457">
        <w:rPr>
          <w:rFonts w:ascii="Times New Roman" w:hAnsi="Times New Roman"/>
          <w:b/>
          <w:bCs/>
        </w:rPr>
        <w:t xml:space="preserve"> №1</w:t>
      </w:r>
    </w:p>
    <w:p w14:paraId="1DDAA531" w14:textId="77777777" w:rsidR="00D32D4E" w:rsidRPr="0029438E" w:rsidRDefault="00D32D4E" w:rsidP="00D32D4E">
      <w:pPr>
        <w:suppressAutoHyphens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9"/>
        <w:gridCol w:w="4710"/>
      </w:tblGrid>
      <w:tr w:rsidR="00AF7BBB" w:rsidRPr="00AF7BBB" w14:paraId="2A6D4B95" w14:textId="77777777" w:rsidTr="00FC5E33">
        <w:trPr>
          <w:trHeight w:val="270"/>
          <w:tblHeader/>
        </w:trPr>
        <w:tc>
          <w:tcPr>
            <w:tcW w:w="4929" w:type="dxa"/>
            <w:vAlign w:val="center"/>
            <w:hideMark/>
          </w:tcPr>
          <w:p w14:paraId="680008A3" w14:textId="0677270B" w:rsidR="00D32D4E" w:rsidRPr="00937C3E" w:rsidRDefault="00D32D4E" w:rsidP="00FC5E3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  <w:r w:rsidRPr="00937C3E">
              <w:rPr>
                <w:rFonts w:ascii="Times New Roman" w:hAnsi="Times New Roman"/>
                <w:lang w:eastAsia="ru-RU"/>
              </w:rPr>
              <w:t> </w:t>
            </w:r>
            <w:proofErr w:type="spellStart"/>
            <w:r w:rsidRPr="00937C3E">
              <w:rPr>
                <w:rFonts w:ascii="Times New Roman" w:hAnsi="Times New Roman"/>
                <w:lang w:eastAsia="ru-RU"/>
              </w:rPr>
              <w:t>г.</w:t>
            </w:r>
            <w:r w:rsidR="00937C3E" w:rsidRPr="00937C3E">
              <w:rPr>
                <w:rFonts w:ascii="Times New Roman" w:hAnsi="Times New Roman"/>
                <w:lang w:eastAsia="ru-RU"/>
              </w:rPr>
              <w:t>Санкт</w:t>
            </w:r>
            <w:proofErr w:type="spellEnd"/>
            <w:r w:rsidR="00937C3E" w:rsidRPr="00937C3E">
              <w:rPr>
                <w:rFonts w:ascii="Times New Roman" w:hAnsi="Times New Roman"/>
                <w:lang w:eastAsia="ru-RU"/>
              </w:rPr>
              <w:t>-Петербург</w:t>
            </w:r>
          </w:p>
        </w:tc>
        <w:tc>
          <w:tcPr>
            <w:tcW w:w="4710" w:type="dxa"/>
            <w:vAlign w:val="center"/>
            <w:hideMark/>
          </w:tcPr>
          <w:p w14:paraId="64584C20" w14:textId="4EA62E52" w:rsidR="00D32D4E" w:rsidRPr="00AF7BBB" w:rsidRDefault="00D32D4E" w:rsidP="00FC5E33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F7BBB">
              <w:rPr>
                <w:rFonts w:ascii="Times New Roman" w:hAnsi="Times New Roman"/>
                <w:color w:val="FF0000"/>
                <w:lang w:eastAsia="ru-RU"/>
              </w:rPr>
              <w:t xml:space="preserve">                                  «</w:t>
            </w:r>
            <w:r w:rsidR="00CE40A8">
              <w:rPr>
                <w:rFonts w:ascii="Times New Roman" w:hAnsi="Times New Roman"/>
                <w:color w:val="FF0000"/>
                <w:lang w:eastAsia="ru-RU"/>
              </w:rPr>
              <w:t>20</w:t>
            </w:r>
            <w:r w:rsidRPr="00AF7BBB">
              <w:rPr>
                <w:rFonts w:ascii="Times New Roman" w:hAnsi="Times New Roman"/>
                <w:color w:val="FF0000"/>
                <w:lang w:eastAsia="ru-RU"/>
              </w:rPr>
              <w:t>»</w:t>
            </w:r>
            <w:r w:rsidR="00606457" w:rsidRPr="00AF7BBB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  <w:r w:rsidR="00CE40A8">
              <w:rPr>
                <w:rFonts w:ascii="Times New Roman" w:hAnsi="Times New Roman"/>
                <w:color w:val="FF0000"/>
                <w:lang w:eastAsia="ru-RU"/>
              </w:rPr>
              <w:t>февраля</w:t>
            </w:r>
            <w:r w:rsidRPr="00AF7BBB">
              <w:rPr>
                <w:rFonts w:ascii="Times New Roman" w:hAnsi="Times New Roman"/>
                <w:color w:val="FF0000"/>
                <w:lang w:eastAsia="ru-RU"/>
              </w:rPr>
              <w:t xml:space="preserve"> 202</w:t>
            </w:r>
            <w:r w:rsidR="00CE40A8">
              <w:rPr>
                <w:rFonts w:ascii="Times New Roman" w:hAnsi="Times New Roman"/>
                <w:color w:val="FF0000"/>
                <w:lang w:eastAsia="ru-RU"/>
              </w:rPr>
              <w:t>4</w:t>
            </w:r>
            <w:r w:rsidRPr="00AF7BBB">
              <w:rPr>
                <w:rFonts w:ascii="Times New Roman" w:hAnsi="Times New Roman"/>
                <w:color w:val="FF0000"/>
                <w:lang w:eastAsia="ru-RU"/>
              </w:rPr>
              <w:t xml:space="preserve"> года</w:t>
            </w:r>
          </w:p>
        </w:tc>
      </w:tr>
    </w:tbl>
    <w:p w14:paraId="3DF95272" w14:textId="77777777" w:rsidR="00D32D4E" w:rsidRPr="0029438E" w:rsidRDefault="00D32D4E" w:rsidP="00D32D4E">
      <w:pPr>
        <w:suppressAutoHyphens w:val="0"/>
        <w:spacing w:after="0" w:line="240" w:lineRule="auto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 </w:t>
      </w:r>
      <w:bookmarkStart w:id="0" w:name="linkContainere54"/>
      <w:bookmarkStart w:id="1" w:name="linkContainere9CE2D1A7"/>
      <w:bookmarkStart w:id="2" w:name="eC809B471"/>
      <w:bookmarkEnd w:id="0"/>
      <w:bookmarkEnd w:id="1"/>
      <w:bookmarkEnd w:id="2"/>
    </w:p>
    <w:p w14:paraId="341AA65A" w14:textId="78CA881F" w:rsidR="00DC5213" w:rsidRDefault="00AA4A56" w:rsidP="0060645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iCs/>
          <w:lang w:eastAsia="ru-RU"/>
        </w:rPr>
      </w:pPr>
      <w:r>
        <w:rPr>
          <w:rFonts w:ascii="Times New Roman" w:eastAsia="Calibri" w:hAnsi="Times New Roman"/>
          <w:lang w:eastAsia="en-US"/>
        </w:rPr>
        <w:t xml:space="preserve">Финансовый управляющий </w:t>
      </w:r>
      <w:r w:rsidR="00AF7BBB" w:rsidRPr="00AF7BBB">
        <w:rPr>
          <w:rFonts w:ascii="Times New Roman" w:eastAsia="Calibri" w:hAnsi="Times New Roman"/>
          <w:lang w:eastAsia="en-US"/>
        </w:rPr>
        <w:t xml:space="preserve">Ильина Андрея Валерьевича (дата рождения: 21.06.1975 г., место рождения: п. Форносово Тосненского р-на Ленинградской обл., ИНН 780623659881, адрес регистрации по месту жительства: 192102, г. Санкт-Петербург, </w:t>
      </w:r>
      <w:proofErr w:type="spellStart"/>
      <w:r w:rsidR="00AF7BBB" w:rsidRPr="00AF7BBB">
        <w:rPr>
          <w:rFonts w:ascii="Times New Roman" w:eastAsia="Calibri" w:hAnsi="Times New Roman"/>
          <w:lang w:eastAsia="en-US"/>
        </w:rPr>
        <w:t>ул</w:t>
      </w:r>
      <w:proofErr w:type="spellEnd"/>
      <w:r w:rsidR="00AF7BBB" w:rsidRPr="00AF7BBB">
        <w:rPr>
          <w:rFonts w:ascii="Times New Roman" w:eastAsia="Calibri" w:hAnsi="Times New Roman"/>
          <w:lang w:eastAsia="en-US"/>
        </w:rPr>
        <w:t xml:space="preserve"> </w:t>
      </w:r>
      <w:r w:rsidR="00AF7BBB">
        <w:rPr>
          <w:rFonts w:ascii="Times New Roman" w:eastAsia="Calibri" w:hAnsi="Times New Roman"/>
          <w:lang w:eastAsia="en-US"/>
        </w:rPr>
        <w:t>Витебская Сортировочная, 10, 9</w:t>
      </w:r>
      <w:r w:rsidR="00AE05F7" w:rsidRPr="00AE05F7">
        <w:rPr>
          <w:rFonts w:ascii="Times New Roman" w:eastAsia="Calibri" w:hAnsi="Times New Roman"/>
          <w:lang w:eastAsia="en-US"/>
        </w:rPr>
        <w:t xml:space="preserve">, </w:t>
      </w:r>
      <w:proofErr w:type="spellStart"/>
      <w:r w:rsidR="00AE05F7" w:rsidRPr="00AE05F7">
        <w:rPr>
          <w:rFonts w:ascii="Times New Roman" w:eastAsia="Calibri" w:hAnsi="Times New Roman"/>
          <w:lang w:eastAsia="en-US"/>
        </w:rPr>
        <w:t>Аксеник</w:t>
      </w:r>
      <w:proofErr w:type="spellEnd"/>
      <w:r w:rsidR="00AE05F7" w:rsidRPr="00AE05F7">
        <w:rPr>
          <w:rFonts w:ascii="Times New Roman" w:eastAsia="Calibri" w:hAnsi="Times New Roman"/>
          <w:lang w:eastAsia="en-US"/>
        </w:rPr>
        <w:t xml:space="preserve"> Дарья Сергеевна, именуемая в дальнейшем «</w:t>
      </w:r>
      <w:r w:rsidR="00AE05F7">
        <w:rPr>
          <w:rFonts w:ascii="Times New Roman" w:eastAsia="Calibri" w:hAnsi="Times New Roman"/>
          <w:lang w:eastAsia="en-US"/>
        </w:rPr>
        <w:t>Продавец</w:t>
      </w:r>
      <w:r w:rsidR="00AE05F7" w:rsidRPr="00AE05F7">
        <w:rPr>
          <w:rFonts w:ascii="Times New Roman" w:eastAsia="Calibri" w:hAnsi="Times New Roman"/>
          <w:lang w:eastAsia="en-US"/>
        </w:rPr>
        <w:t xml:space="preserve">» , действующая на основании </w:t>
      </w:r>
      <w:r w:rsidR="00AF7BBB">
        <w:rPr>
          <w:rFonts w:ascii="Times New Roman" w:eastAsia="Calibri" w:hAnsi="Times New Roman"/>
          <w:lang w:eastAsia="en-US"/>
        </w:rPr>
        <w:t>Определения</w:t>
      </w:r>
      <w:r w:rsidR="00AE05F7" w:rsidRPr="00AE05F7">
        <w:rPr>
          <w:rFonts w:ascii="Times New Roman" w:eastAsia="Calibri" w:hAnsi="Times New Roman"/>
          <w:lang w:eastAsia="en-US"/>
        </w:rPr>
        <w:t xml:space="preserve"> Арбитражного суда города Санкт-Пете</w:t>
      </w:r>
      <w:r w:rsidR="00AF7BBB">
        <w:rPr>
          <w:rFonts w:ascii="Times New Roman" w:eastAsia="Calibri" w:hAnsi="Times New Roman"/>
          <w:lang w:eastAsia="en-US"/>
        </w:rPr>
        <w:t xml:space="preserve">рбурга и Ленинградской области от </w:t>
      </w:r>
      <w:r w:rsidR="00AF7BBB" w:rsidRPr="00AF7BBB">
        <w:rPr>
          <w:rFonts w:ascii="Times New Roman" w:eastAsia="Calibri" w:hAnsi="Times New Roman"/>
          <w:lang w:eastAsia="en-US"/>
        </w:rPr>
        <w:t>22.11.202</w:t>
      </w:r>
      <w:r w:rsidR="00AF7BBB">
        <w:rPr>
          <w:rFonts w:ascii="Times New Roman" w:eastAsia="Calibri" w:hAnsi="Times New Roman"/>
          <w:lang w:eastAsia="en-US"/>
        </w:rPr>
        <w:t>3 г. по делу № А56-130820/2022</w:t>
      </w:r>
      <w:r w:rsidR="00D32D4E" w:rsidRPr="0029438E">
        <w:rPr>
          <w:rFonts w:ascii="Times New Roman" w:hAnsi="Times New Roman"/>
          <w:lang w:eastAsia="ru-RU"/>
        </w:rPr>
        <w:t xml:space="preserve">, с одной стороны, </w:t>
      </w:r>
      <w:r w:rsidR="00D32D4E" w:rsidRPr="0029438E">
        <w:rPr>
          <w:rFonts w:ascii="Times New Roman" w:hAnsi="Times New Roman"/>
          <w:iCs/>
          <w:lang w:eastAsia="ru-RU"/>
        </w:rPr>
        <w:t xml:space="preserve">и </w:t>
      </w:r>
    </w:p>
    <w:p w14:paraId="4BC7C64C" w14:textId="46428D5A" w:rsidR="00D32D4E" w:rsidRPr="00606457" w:rsidRDefault="002B101E" w:rsidP="0060645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iCs/>
          <w:lang w:eastAsia="ru-RU"/>
        </w:rPr>
      </w:pPr>
      <w:r>
        <w:rPr>
          <w:rFonts w:ascii="Times New Roman" w:hAnsi="Times New Roman"/>
          <w:iCs/>
          <w:lang w:eastAsia="ru-RU"/>
        </w:rPr>
        <w:t>)</w:t>
      </w:r>
      <w:r w:rsidR="00D32D4E" w:rsidRPr="0029438E">
        <w:rPr>
          <w:rFonts w:ascii="Times New Roman" w:hAnsi="Times New Roman"/>
        </w:rPr>
        <w:t xml:space="preserve">(далее – Покупатель), </w:t>
      </w:r>
      <w:r w:rsidR="00D32D4E" w:rsidRPr="00DC5213">
        <w:rPr>
          <w:rFonts w:ascii="Times New Roman" w:hAnsi="Times New Roman"/>
        </w:rPr>
        <w:t>с другой стороны</w:t>
      </w:r>
      <w:r w:rsidR="00D32D4E" w:rsidRPr="0029438E">
        <w:rPr>
          <w:rFonts w:ascii="Times New Roman" w:hAnsi="Times New Roman"/>
          <w:i/>
          <w:iCs/>
        </w:rPr>
        <w:t xml:space="preserve">, </w:t>
      </w:r>
      <w:r w:rsidR="00D32D4E" w:rsidRPr="0029438E">
        <w:rPr>
          <w:rFonts w:ascii="Times New Roman" w:hAnsi="Times New Roman"/>
        </w:rPr>
        <w:t xml:space="preserve">вместе именуемые «Стороны», </w:t>
      </w:r>
    </w:p>
    <w:p w14:paraId="4A0F34AA" w14:textId="7F3E0860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 xml:space="preserve">заключили настоящий договор купли-продажи имущества по результатам торгов, согласно протоколу подведения итогов торгов </w:t>
      </w:r>
      <w:r w:rsidR="002B101E" w:rsidRPr="00AE05F7">
        <w:rPr>
          <w:rFonts w:ascii="Times New Roman" w:hAnsi="Times New Roman"/>
          <w:color w:val="FF0000"/>
        </w:rPr>
        <w:t>РАД-343030</w:t>
      </w:r>
      <w:r w:rsidR="00C93E33" w:rsidRPr="00AE05F7">
        <w:rPr>
          <w:rFonts w:ascii="Times New Roman" w:hAnsi="Times New Roman"/>
          <w:color w:val="FF0000"/>
        </w:rPr>
        <w:t xml:space="preserve"> от</w:t>
      </w:r>
      <w:r w:rsidR="00606457" w:rsidRPr="00AE05F7">
        <w:rPr>
          <w:rFonts w:ascii="Times New Roman" w:hAnsi="Times New Roman"/>
          <w:color w:val="FF0000"/>
        </w:rPr>
        <w:t xml:space="preserve"> </w:t>
      </w:r>
      <w:r w:rsidR="00CE40A8">
        <w:rPr>
          <w:rFonts w:ascii="Times New Roman" w:hAnsi="Times New Roman"/>
          <w:color w:val="FF0000"/>
        </w:rPr>
        <w:t>14</w:t>
      </w:r>
      <w:r w:rsidR="00C93E33" w:rsidRPr="00AE05F7">
        <w:rPr>
          <w:rFonts w:ascii="Times New Roman" w:hAnsi="Times New Roman"/>
          <w:color w:val="FF0000"/>
        </w:rPr>
        <w:t>.</w:t>
      </w:r>
      <w:r w:rsidR="00CE40A8">
        <w:rPr>
          <w:rFonts w:ascii="Times New Roman" w:hAnsi="Times New Roman"/>
          <w:color w:val="FF0000"/>
        </w:rPr>
        <w:t>02</w:t>
      </w:r>
      <w:r w:rsidR="00C93E33" w:rsidRPr="00AE05F7">
        <w:rPr>
          <w:rFonts w:ascii="Times New Roman" w:hAnsi="Times New Roman"/>
          <w:color w:val="FF0000"/>
        </w:rPr>
        <w:t>.2</w:t>
      </w:r>
      <w:r w:rsidR="00CE40A8">
        <w:rPr>
          <w:rFonts w:ascii="Times New Roman" w:hAnsi="Times New Roman"/>
          <w:color w:val="FF0000"/>
        </w:rPr>
        <w:t>4</w:t>
      </w:r>
      <w:r w:rsidR="00C93E33" w:rsidRPr="00AE05F7">
        <w:rPr>
          <w:rFonts w:ascii="Times New Roman" w:hAnsi="Times New Roman"/>
          <w:color w:val="FF0000"/>
        </w:rPr>
        <w:t xml:space="preserve"> г.</w:t>
      </w:r>
      <w:r w:rsidR="00C93E33">
        <w:rPr>
          <w:rFonts w:ascii="Times New Roman" w:hAnsi="Times New Roman"/>
        </w:rPr>
        <w:t xml:space="preserve"> </w:t>
      </w:r>
      <w:r w:rsidRPr="0029438E">
        <w:rPr>
          <w:rFonts w:ascii="Times New Roman" w:hAnsi="Times New Roman"/>
        </w:rPr>
        <w:t>(далее – договор) о нижеследующем:</w:t>
      </w:r>
    </w:p>
    <w:p w14:paraId="44643C8B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jc w:val="center"/>
        <w:outlineLvl w:val="2"/>
        <w:rPr>
          <w:rFonts w:ascii="Times New Roman" w:hAnsi="Times New Roman"/>
          <w:b/>
          <w:lang w:eastAsia="ru-RU"/>
        </w:rPr>
      </w:pPr>
    </w:p>
    <w:p w14:paraId="547371B8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jc w:val="center"/>
        <w:outlineLvl w:val="2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1. Предмет договора</w:t>
      </w:r>
    </w:p>
    <w:p w14:paraId="6BDE75C9" w14:textId="77777777" w:rsidR="00D32D4E" w:rsidRPr="0029438E" w:rsidRDefault="00D32D4E" w:rsidP="00D32D4E">
      <w:pPr>
        <w:suppressAutoHyphens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505986F8" w14:textId="77777777" w:rsidR="00D32D4E" w:rsidRPr="0029438E" w:rsidRDefault="00D32D4E" w:rsidP="00D32D4E">
      <w:pPr>
        <w:numPr>
          <w:ilvl w:val="1"/>
          <w:numId w:val="2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В соответствии с настоящим договором Продавец передает в собственность Покупателю, а Покупатель принимает и оплачивает следующее имущество:</w:t>
      </w:r>
    </w:p>
    <w:p w14:paraId="159BC81D" w14:textId="77777777" w:rsidR="00D32D4E" w:rsidRPr="0029438E" w:rsidRDefault="00D32D4E" w:rsidP="00D32D4E">
      <w:pPr>
        <w:spacing w:after="0" w:line="240" w:lineRule="auto"/>
        <w:ind w:left="972"/>
        <w:jc w:val="both"/>
        <w:rPr>
          <w:rFonts w:ascii="Times New Roman" w:hAnsi="Times New Roman"/>
        </w:rPr>
      </w:pPr>
    </w:p>
    <w:p w14:paraId="36449D25" w14:textId="2347C716" w:rsidR="00FE664E" w:rsidRPr="0029438E" w:rsidRDefault="00AF7BBB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F7BBB">
        <w:rPr>
          <w:rFonts w:ascii="Times New Roman" w:hAnsi="Times New Roman"/>
        </w:rPr>
        <w:t xml:space="preserve">1-комнатная квартира, кадастровый № 47:07:1044001:2535, общей площадью 24,7 кв. м, расположенной по адресу: Российская Федерация, </w:t>
      </w:r>
      <w:r>
        <w:rPr>
          <w:rFonts w:ascii="Times New Roman" w:hAnsi="Times New Roman"/>
        </w:rPr>
        <w:t>Ленинградская область, Всеволож</w:t>
      </w:r>
      <w:r w:rsidRPr="00AF7BBB">
        <w:rPr>
          <w:rFonts w:ascii="Times New Roman" w:hAnsi="Times New Roman"/>
        </w:rPr>
        <w:t xml:space="preserve">ский муниципальный район, </w:t>
      </w:r>
      <w:proofErr w:type="spellStart"/>
      <w:r w:rsidRPr="00AF7BBB">
        <w:rPr>
          <w:rFonts w:ascii="Times New Roman" w:hAnsi="Times New Roman"/>
        </w:rPr>
        <w:t>Заневское</w:t>
      </w:r>
      <w:proofErr w:type="spellEnd"/>
      <w:r w:rsidRPr="00AF7BBB">
        <w:rPr>
          <w:rFonts w:ascii="Times New Roman" w:hAnsi="Times New Roman"/>
        </w:rPr>
        <w:t xml:space="preserve"> городское поселение, г. </w:t>
      </w:r>
      <w:proofErr w:type="spellStart"/>
      <w:r w:rsidRPr="00AF7BBB">
        <w:rPr>
          <w:rFonts w:ascii="Times New Roman" w:hAnsi="Times New Roman"/>
        </w:rPr>
        <w:t>Кудрово</w:t>
      </w:r>
      <w:proofErr w:type="spellEnd"/>
      <w:r w:rsidRPr="00AF7BBB">
        <w:rPr>
          <w:rFonts w:ascii="Times New Roman" w:hAnsi="Times New Roman"/>
        </w:rPr>
        <w:t>, ул. Центральная, д. 52, корп. 2, кв. 184,</w:t>
      </w:r>
    </w:p>
    <w:p w14:paraId="5B9807E4" w14:textId="0B91E6D0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1.2. Настоящий договор заключен по результатам торов имуществом должника</w:t>
      </w:r>
      <w:r w:rsidRPr="000A324F">
        <w:rPr>
          <w:rFonts w:ascii="Times New Roman" w:hAnsi="Times New Roman"/>
        </w:rPr>
        <w:t xml:space="preserve"> </w:t>
      </w:r>
      <w:r w:rsidR="00AF7BBB">
        <w:rPr>
          <w:rFonts w:ascii="Times New Roman" w:hAnsi="Times New Roman"/>
        </w:rPr>
        <w:t>Ильина Андрея Валерьевича</w:t>
      </w:r>
      <w:r w:rsidRPr="007C4495">
        <w:rPr>
          <w:rFonts w:ascii="Times New Roman" w:eastAsiaTheme="minorHAnsi" w:hAnsi="Times New Roman"/>
          <w:bCs/>
          <w:lang w:eastAsia="en-US"/>
        </w:rPr>
        <w:t>,</w:t>
      </w:r>
      <w:r w:rsidRPr="0029438E">
        <w:rPr>
          <w:rFonts w:ascii="Times New Roman" w:hAnsi="Times New Roman"/>
        </w:rPr>
        <w:t xml:space="preserve"> проводимых в ходе процедуры реализации имущества в соответствии с Положением о порядке и условиях проведения торгов по продаже находящегося в залоге ПАО «Банк «Санкт-Петербург» имущества</w:t>
      </w:r>
      <w:r w:rsidRPr="000A324F">
        <w:rPr>
          <w:rFonts w:ascii="Times New Roman" w:eastAsiaTheme="minorHAnsi" w:hAnsi="Times New Roman"/>
          <w:bCs/>
          <w:lang w:eastAsia="en-US"/>
        </w:rPr>
        <w:t xml:space="preserve"> </w:t>
      </w:r>
    </w:p>
    <w:p w14:paraId="72738B18" w14:textId="460CFB8A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 xml:space="preserve">1.3. На момент совершения настоящей сделки имущество, указанное в пункте 1.1 настоящего договора обременено залогом в пользу ПАО «Банк «Санкт-Петербург» (ИНН 7831000027), требования которого включены в реестр требований кредиторов </w:t>
      </w:r>
      <w:r w:rsidR="00AF7BBB" w:rsidRPr="00AF7BBB">
        <w:rPr>
          <w:rFonts w:ascii="Times New Roman" w:hAnsi="Times New Roman"/>
        </w:rPr>
        <w:t xml:space="preserve">Ильина Андрея Валерьевича </w:t>
      </w:r>
      <w:r w:rsidR="00FE664E" w:rsidRPr="00FE664E">
        <w:rPr>
          <w:rFonts w:ascii="Times New Roman" w:hAnsi="Times New Roman"/>
        </w:rPr>
        <w:t xml:space="preserve"> </w:t>
      </w:r>
      <w:r w:rsidRPr="0029438E">
        <w:rPr>
          <w:rFonts w:ascii="Times New Roman" w:hAnsi="Times New Roman"/>
        </w:rPr>
        <w:t xml:space="preserve">с </w:t>
      </w:r>
      <w:r w:rsidR="00AF7BBB" w:rsidRPr="0029438E">
        <w:rPr>
          <w:rFonts w:ascii="Times New Roman" w:hAnsi="Times New Roman"/>
        </w:rPr>
        <w:t>очерёдность</w:t>
      </w:r>
      <w:r w:rsidRPr="0029438E">
        <w:rPr>
          <w:rFonts w:ascii="Times New Roman" w:hAnsi="Times New Roman"/>
        </w:rPr>
        <w:t xml:space="preserve"> удовлетворения в порядке, установленном ст. 138, п.5 ст. 213.27 ФЗ «О не</w:t>
      </w:r>
      <w:r>
        <w:rPr>
          <w:rFonts w:ascii="Times New Roman" w:hAnsi="Times New Roman"/>
        </w:rPr>
        <w:t>состоятельности (банкротстве)».</w:t>
      </w:r>
    </w:p>
    <w:p w14:paraId="55AC0CAE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В соответствии с пунктом 12 Постановления Пленума ВАС РФ от 23.07.2009 № 58 «О некоторых вопросах, связанных с удовлетворением требований залогодержателя при банкротстве залогодателя» продажа заложенного имущества в порядке, предусмотренном ФЗ «О несостоятельности (банкротстве)» (пункт 4, 5, 8 - 19 статьи 110, пункт 3 статьи 111, абзац третий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ФЗ «О несостоятельности (банкротстве)».</w:t>
      </w:r>
    </w:p>
    <w:p w14:paraId="446F5DE1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1.4. Право собственности на имущество, риск случайной гибели, случайной порчи и утраты имущества переходит к Покупателю с момента его получения от Продавца по акту приема-передачи имущества, указанного в пункте 1.1 настоящего договора.</w:t>
      </w:r>
    </w:p>
    <w:p w14:paraId="7F716570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1.5. Покупателю известны все существенные характеристики передаваемого имущества (состояние - б/у, состав, комплектность, возможность использования по назначению, обеспеченность коммуникациями и пр.). Покупателем не могут быть предъявлены Продавцу какие бы то ни было требования, основанием которых могли бы явиться недостатки (нарушения требований к качеству, комплектности, затариванию, упаковке) имущества, включая требования об устранении недостатков или о замене имущества, о снижении цены имущества. Предоставление Продавцом гарантии качества имущества настоящим договором не предусматривается.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имущества, результаты которой полностью удовлетворяют Покупателя, о чем свидетельствует подпись Покупателя под настоящим договором.</w:t>
      </w:r>
    </w:p>
    <w:p w14:paraId="3C4D7EB0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1.6. Никакое иное имущество, кроме как прямо предусмотренного в настоящем договоре, не входит в состав имущества.</w:t>
      </w:r>
    </w:p>
    <w:p w14:paraId="585FEDC3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lastRenderedPageBreak/>
        <w:t>2. Цена продажи, порядок расчетов и передачи имущества.</w:t>
      </w:r>
    </w:p>
    <w:p w14:paraId="733133EB" w14:textId="77777777" w:rsidR="00D32D4E" w:rsidRPr="0029438E" w:rsidRDefault="00D32D4E" w:rsidP="00D32D4E">
      <w:pPr>
        <w:suppressAutoHyphens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41A1B5A8" w14:textId="7289D23F" w:rsidR="00D32D4E" w:rsidRPr="00831F61" w:rsidRDefault="00D32D4E" w:rsidP="00D32D4E">
      <w:pPr>
        <w:tabs>
          <w:tab w:val="left" w:pos="540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DC5213">
        <w:rPr>
          <w:rFonts w:ascii="Times New Roman" w:hAnsi="Times New Roman"/>
          <w:lang w:eastAsia="ru-RU"/>
        </w:rPr>
        <w:t xml:space="preserve">2.1. Цена продажи Имущества в соответствии с протоколом об итогах проведения торгов </w:t>
      </w:r>
      <w:r w:rsidRPr="00831F61">
        <w:rPr>
          <w:rFonts w:ascii="Times New Roman" w:hAnsi="Times New Roman"/>
          <w:lang w:eastAsia="ru-RU"/>
        </w:rPr>
        <w:t xml:space="preserve">составляет </w:t>
      </w:r>
      <w:r w:rsidR="00AF7BBB">
        <w:rPr>
          <w:rFonts w:ascii="Times New Roman" w:hAnsi="Times New Roman"/>
          <w:lang w:eastAsia="ru-RU"/>
        </w:rPr>
        <w:t>3 8</w:t>
      </w:r>
      <w:r w:rsidR="00AE05F7">
        <w:rPr>
          <w:rFonts w:ascii="Times New Roman" w:hAnsi="Times New Roman"/>
          <w:lang w:eastAsia="ru-RU"/>
        </w:rPr>
        <w:t>00 000</w:t>
      </w:r>
      <w:r w:rsidR="003066C9" w:rsidRPr="00831F61">
        <w:rPr>
          <w:rFonts w:ascii="Times New Roman" w:hAnsi="Times New Roman"/>
          <w:lang w:eastAsia="ru-RU"/>
        </w:rPr>
        <w:t xml:space="preserve"> </w:t>
      </w:r>
      <w:r w:rsidR="0037755E" w:rsidRPr="00831F61">
        <w:rPr>
          <w:rFonts w:ascii="Times New Roman" w:hAnsi="Times New Roman"/>
          <w:lang w:eastAsia="ru-RU"/>
        </w:rPr>
        <w:t>(рублей 0</w:t>
      </w:r>
      <w:r w:rsidR="00831F61" w:rsidRPr="00831F61">
        <w:rPr>
          <w:rFonts w:ascii="Times New Roman" w:hAnsi="Times New Roman"/>
          <w:lang w:eastAsia="ru-RU"/>
        </w:rPr>
        <w:t>1</w:t>
      </w:r>
      <w:r w:rsidR="0037755E" w:rsidRPr="00831F61">
        <w:rPr>
          <w:rFonts w:ascii="Times New Roman" w:hAnsi="Times New Roman"/>
          <w:lang w:eastAsia="ru-RU"/>
        </w:rPr>
        <w:t xml:space="preserve"> копе</w:t>
      </w:r>
      <w:r w:rsidR="00831F61" w:rsidRPr="00831F61">
        <w:rPr>
          <w:rFonts w:ascii="Times New Roman" w:hAnsi="Times New Roman"/>
          <w:lang w:eastAsia="ru-RU"/>
        </w:rPr>
        <w:t>йка</w:t>
      </w:r>
      <w:r w:rsidR="0037755E" w:rsidRPr="00831F61">
        <w:rPr>
          <w:rFonts w:ascii="Times New Roman" w:hAnsi="Times New Roman"/>
          <w:lang w:eastAsia="ru-RU"/>
        </w:rPr>
        <w:t xml:space="preserve">) </w:t>
      </w:r>
      <w:r w:rsidRPr="00831F61">
        <w:rPr>
          <w:rFonts w:ascii="Times New Roman" w:hAnsi="Times New Roman"/>
          <w:lang w:eastAsia="ru-RU"/>
        </w:rPr>
        <w:t xml:space="preserve">рублей, НДС не облагается. </w:t>
      </w:r>
    </w:p>
    <w:p w14:paraId="73C2CE76" w14:textId="04DBC1E4" w:rsidR="00D32D4E" w:rsidRPr="00831F61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831F61">
        <w:rPr>
          <w:rFonts w:ascii="Times New Roman" w:hAnsi="Times New Roman"/>
          <w:lang w:eastAsia="ru-RU"/>
        </w:rPr>
        <w:t xml:space="preserve">2.2. Сумма внесенного задатка, установленного в размере </w:t>
      </w:r>
      <w:r w:rsidR="00AA4A56">
        <w:rPr>
          <w:rFonts w:ascii="Times New Roman" w:hAnsi="Times New Roman"/>
          <w:color w:val="FF0000"/>
          <w:lang w:eastAsia="ru-RU"/>
        </w:rPr>
        <w:t>190 000 (Сто девяносто тысяч)</w:t>
      </w:r>
      <w:r w:rsidRPr="00831F61">
        <w:rPr>
          <w:rFonts w:ascii="Times New Roman" w:hAnsi="Times New Roman"/>
          <w:lang w:eastAsia="ru-RU"/>
        </w:rPr>
        <w:t xml:space="preserve"> руб., </w:t>
      </w:r>
      <w:r w:rsidR="00AA4A56">
        <w:rPr>
          <w:rFonts w:ascii="Times New Roman" w:hAnsi="Times New Roman"/>
          <w:lang w:eastAsia="ru-RU"/>
        </w:rPr>
        <w:t xml:space="preserve">00 коп., </w:t>
      </w:r>
      <w:r w:rsidRPr="00831F61">
        <w:rPr>
          <w:rFonts w:ascii="Times New Roman" w:hAnsi="Times New Roman"/>
          <w:lang w:eastAsia="ru-RU"/>
        </w:rPr>
        <w:t>перечисленная Покупателем на</w:t>
      </w:r>
      <w:r w:rsidR="0037755E" w:rsidRPr="00831F61">
        <w:rPr>
          <w:rFonts w:ascii="Times New Roman" w:hAnsi="Times New Roman"/>
          <w:lang w:eastAsia="ru-RU"/>
        </w:rPr>
        <w:t xml:space="preserve"> счет </w:t>
      </w:r>
      <w:r w:rsidR="00AA4A56">
        <w:rPr>
          <w:rFonts w:ascii="Times New Roman" w:hAnsi="Times New Roman"/>
          <w:lang w:eastAsia="ru-RU"/>
        </w:rPr>
        <w:t xml:space="preserve">указанный в объявлении о проведении торгов </w:t>
      </w:r>
      <w:r w:rsidRPr="00831F61">
        <w:rPr>
          <w:rFonts w:ascii="Times New Roman" w:hAnsi="Times New Roman"/>
          <w:lang w:eastAsia="ru-RU"/>
        </w:rPr>
        <w:t>засчитывается Покупателю в счет оплаты цены продажи имущества в соответствии с частью 4 статьи 448 ГК РФ.</w:t>
      </w:r>
    </w:p>
    <w:p w14:paraId="13777C4E" w14:textId="7195499D" w:rsidR="00D32D4E" w:rsidRPr="00DC5213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831F61">
        <w:rPr>
          <w:rFonts w:ascii="Times New Roman" w:hAnsi="Times New Roman"/>
          <w:lang w:eastAsia="ru-RU"/>
        </w:rPr>
        <w:t xml:space="preserve">2.3. Подлежащая оплате оставшаяся часть цены продажи имущества составляет </w:t>
      </w:r>
      <w:r w:rsidR="00AA4A56">
        <w:rPr>
          <w:rFonts w:ascii="Times New Roman" w:hAnsi="Times New Roman"/>
          <w:color w:val="FF0000"/>
          <w:lang w:eastAsia="ru-RU"/>
        </w:rPr>
        <w:t xml:space="preserve">3 610 000 (Три миллиона шестьсот десять тысяч) </w:t>
      </w:r>
      <w:r w:rsidRPr="00DC5213">
        <w:rPr>
          <w:rFonts w:ascii="Times New Roman" w:hAnsi="Times New Roman"/>
          <w:lang w:eastAsia="ru-RU"/>
        </w:rPr>
        <w:t>руб</w:t>
      </w:r>
      <w:r w:rsidR="00831F61">
        <w:rPr>
          <w:rFonts w:ascii="Times New Roman" w:hAnsi="Times New Roman"/>
          <w:lang w:eastAsia="ru-RU"/>
        </w:rPr>
        <w:t>.</w:t>
      </w:r>
      <w:r w:rsidR="00AA4A56">
        <w:rPr>
          <w:rFonts w:ascii="Times New Roman" w:hAnsi="Times New Roman"/>
          <w:lang w:eastAsia="ru-RU"/>
        </w:rPr>
        <w:t xml:space="preserve"> 00 коп.</w:t>
      </w:r>
    </w:p>
    <w:p w14:paraId="69E8847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2.3.1. Оплата по настоящему договору за Покупателя третьим лицом не допускается.</w:t>
      </w:r>
    </w:p>
    <w:p w14:paraId="182FAC8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77FB1102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2.5. Покупатель перечисляет подлежащую оплате сумму, указанную в пункте 2.3. договора, единовременно в течение 30 (тридцати)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реквизитами, указанными в настоящем договоре.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счет.</w:t>
      </w:r>
    </w:p>
    <w:p w14:paraId="75C862A0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2.6. В случае неисполнения или ненадлежащего исполнения Покупателем обязательства по оплате, установленного пунктом 2.3 договора, в срок, предусмотренный пунктом 2.5 договора,</w:t>
      </w:r>
      <w:r w:rsidRPr="0029438E">
        <w:rPr>
          <w:rFonts w:ascii="Times New Roman" w:hAnsi="Times New Roman"/>
          <w:b/>
          <w:bCs/>
          <w:lang w:eastAsia="ru-RU"/>
        </w:rPr>
        <w:t xml:space="preserve"> </w:t>
      </w:r>
      <w:r w:rsidRPr="0029438E">
        <w:rPr>
          <w:rFonts w:ascii="Times New Roman" w:hAnsi="Times New Roman"/>
          <w:lang w:eastAsia="ru-RU"/>
        </w:rPr>
        <w:t>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имущество.</w:t>
      </w:r>
    </w:p>
    <w:p w14:paraId="237C795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2.6.1. Об одностороннем отказе от исполнения настоящего договора в соответствии с пунктом 2.6 настоящего договора Продавец уведомляет Покупателя.</w:t>
      </w:r>
    </w:p>
    <w:p w14:paraId="79485AD1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2.6.2. В случае одностороннего отказа Продавца от исполнения настоящего договора, когда такой отказ допускается федеральным законом или настоящим договором, последний считается расторгнутым с момента получения Покупателем уведомления об отказе от договора.</w:t>
      </w:r>
    </w:p>
    <w:p w14:paraId="67D0FE0F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2.6.3. В случае расторжения настоящего договора в соответствии с пунктом 2.6 настоящего договора задаток, внесенный Покупателем, не возвращается.</w:t>
      </w:r>
    </w:p>
    <w:p w14:paraId="57AF6249" w14:textId="77777777" w:rsidR="00D32D4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14:paraId="7E5A6661" w14:textId="77777777" w:rsidR="00D32D4E" w:rsidRPr="0029438E" w:rsidRDefault="00D32D4E" w:rsidP="00D32D4E">
      <w:pPr>
        <w:autoSpaceDE w:val="0"/>
        <w:spacing w:after="0" w:line="240" w:lineRule="auto"/>
        <w:ind w:left="360"/>
        <w:jc w:val="center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3.  Переход прав на Имущество</w:t>
      </w:r>
    </w:p>
    <w:p w14:paraId="6D168B9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left="720"/>
        <w:rPr>
          <w:rFonts w:ascii="Times New Roman" w:hAnsi="Times New Roman"/>
          <w:b/>
          <w:lang w:eastAsia="ru-RU"/>
        </w:rPr>
      </w:pPr>
    </w:p>
    <w:p w14:paraId="14F6703C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 xml:space="preserve">3.1. Имущество и необходимая документация в отношении имущества передаются Покупателю Продавцом в течение 5 (пяти) рабочих дней после зачисления всей суммы денежных средств, предусмотренной пунктом 2.3 настоящего договора на расчетный счет, указанный в настоящем договоре. </w:t>
      </w:r>
    </w:p>
    <w:p w14:paraId="4D3C66D1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3.2. Передача имущества производится Покупателем в месте расположения имущества на день заключения настоящего договора.</w:t>
      </w:r>
    </w:p>
    <w:p w14:paraId="2141428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 xml:space="preserve">3.3. Передача имущества и необходимой документации в отношении Имущества Продавцом и принятие его Покупателем осуществляются по передаточному акту, подписываемому Продавцом и Покупателем. </w:t>
      </w:r>
    </w:p>
    <w:p w14:paraId="5FA236BE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В момент подписания Продавцом и Покупателем передаточного акта, предусмотренного пунктом 3.3 настоящего договора:</w:t>
      </w:r>
    </w:p>
    <w:p w14:paraId="6D1B00F8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3.3.1. Обязанность по передаче имущества Покупателю считается исполненной;</w:t>
      </w:r>
    </w:p>
    <w:p w14:paraId="40012427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3.3.2. Риск утраты (включая гибель и хищение) или повреждения имущества переходит от Продавца к Покупателю.</w:t>
      </w:r>
    </w:p>
    <w:p w14:paraId="06D4C1F7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3.4. Право собственности Покупателя на переданное имущество возникает с момента его государственной регистрации в Управлении Федеральной службы государственной регистрации, кадастра и картографии (Росреестре).</w:t>
      </w:r>
    </w:p>
    <w:p w14:paraId="2B21D362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3.5. Стороны договорились, что государственная регистрация права собственности производится после подписания передаточного акта. Покупатель обязуется своими силами и за свой счет осуществить все действия, необходимые для постановки имущества на регистрационный учет.</w:t>
      </w:r>
    </w:p>
    <w:p w14:paraId="4BB7285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3.6. Одновременно с подписанием передаточного акта </w:t>
      </w:r>
      <w:r w:rsidRPr="0029438E">
        <w:rPr>
          <w:rFonts w:ascii="Times New Roman" w:hAnsi="Times New Roman"/>
          <w:bCs/>
          <w:lang w:eastAsia="ru-RU"/>
        </w:rPr>
        <w:t>Продавец</w:t>
      </w:r>
      <w:r w:rsidRPr="0029438E">
        <w:rPr>
          <w:rFonts w:ascii="Times New Roman" w:hAnsi="Times New Roman"/>
          <w:lang w:eastAsia="ru-RU"/>
        </w:rPr>
        <w:t xml:space="preserve"> обязан передать </w:t>
      </w:r>
      <w:r w:rsidRPr="0029438E">
        <w:rPr>
          <w:rFonts w:ascii="Times New Roman" w:hAnsi="Times New Roman"/>
          <w:bCs/>
          <w:lang w:eastAsia="ru-RU"/>
        </w:rPr>
        <w:t>Покупателю, а Покупатель обязан принять</w:t>
      </w:r>
      <w:r w:rsidRPr="0029438E">
        <w:rPr>
          <w:rFonts w:ascii="Times New Roman" w:hAnsi="Times New Roman"/>
          <w:lang w:eastAsia="ru-RU"/>
        </w:rPr>
        <w:t xml:space="preserve"> документы, обеспечивающие возможность </w:t>
      </w:r>
      <w:r w:rsidRPr="0029438E">
        <w:rPr>
          <w:rFonts w:ascii="Times New Roman" w:hAnsi="Times New Roman"/>
          <w:lang w:eastAsia="ru-RU"/>
        </w:rPr>
        <w:lastRenderedPageBreak/>
        <w:t>осуществления в отношении имущества регистрационных действий, предусмотренных законодательством Российской Федерации</w:t>
      </w:r>
    </w:p>
    <w:p w14:paraId="5B075667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14:paraId="438A9FE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hanging="13"/>
        <w:jc w:val="center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4. Ответственность сторон</w:t>
      </w:r>
    </w:p>
    <w:p w14:paraId="3825761A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hanging="13"/>
        <w:jc w:val="center"/>
        <w:rPr>
          <w:rFonts w:ascii="Times New Roman" w:hAnsi="Times New Roman"/>
          <w:b/>
          <w:lang w:eastAsia="ru-RU"/>
        </w:rPr>
      </w:pPr>
    </w:p>
    <w:p w14:paraId="10308FBA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14:paraId="3206829A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4.2. В случае уклонения Покупателя от оплаты в сроки, предусмотренные пунктом 2.5 настоящего договора, денежные средства, уплаченные им в качестве задатка, остаются у Продавца, Покупателю не возвращаются и настоящий договор признается расторгнутым.</w:t>
      </w:r>
    </w:p>
    <w:p w14:paraId="3ECD11F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hanging="13"/>
        <w:jc w:val="center"/>
        <w:rPr>
          <w:rFonts w:ascii="Times New Roman" w:hAnsi="Times New Roman"/>
          <w:b/>
          <w:lang w:eastAsia="ru-RU"/>
        </w:rPr>
      </w:pPr>
    </w:p>
    <w:p w14:paraId="5C37A153" w14:textId="77777777" w:rsidR="00D32D4E" w:rsidRPr="0029438E" w:rsidRDefault="00D32D4E" w:rsidP="00D32D4E">
      <w:pPr>
        <w:numPr>
          <w:ilvl w:val="0"/>
          <w:numId w:val="3"/>
        </w:numPr>
        <w:suppressAutoHyphens w:val="0"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Прочие условия</w:t>
      </w:r>
    </w:p>
    <w:p w14:paraId="5D34D081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left="927"/>
        <w:rPr>
          <w:rFonts w:ascii="Times New Roman" w:hAnsi="Times New Roman"/>
          <w:b/>
          <w:lang w:eastAsia="ru-RU"/>
        </w:rPr>
      </w:pPr>
    </w:p>
    <w:p w14:paraId="4E2FDF85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5.1. Надлежащим признается направление документов стороне-адресату по адресу, определяемому в соответствии с пунктом 6 настоящего договора, а с момента получения в соответствии с пунктом 5.3 настоящего договора сообщения об изменении адреса - по адресу нового места нахождения стороны-адресата, сообщенного в соответствии с пунктом 5.3 настоящего договора;</w:t>
      </w:r>
    </w:p>
    <w:p w14:paraId="1D9ED86C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 Надлежащим признается направление документов стороне-адресату любым из следующих способов: </w:t>
      </w:r>
    </w:p>
    <w:p w14:paraId="71E1584F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5.2.1. вручением корреспонденции посыльным (курьером) под роспись; </w:t>
      </w:r>
    </w:p>
    <w:p w14:paraId="6D05CDE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5.2.2. ценным письмом с описью вложения и уведомлением о вручении; </w:t>
      </w:r>
    </w:p>
    <w:p w14:paraId="12B9E76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5.2.3. телеграфным сообщением. </w:t>
      </w:r>
    </w:p>
    <w:p w14:paraId="00EFEA7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5.3. Стороны обязаны принимать необходимые меры для уведомления другой стороны о перемене своих места нахождения и банковских реквизитов, и несут риск последствий, вызванных отсутствием у другой стороны соответствующих сведений. </w:t>
      </w:r>
    </w:p>
    <w:p w14:paraId="0F035F22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5.4. Засвидетельствованные работниками организации связи отказ или уклонение стороны-адресата от получения почтового отправления или телеграфного сообщения другой стороны (как-то: возврат организацией связи корреспонденции в связи с истечением срока ее хранения или отсутствием адресата по адресу, определяемому в соответствии с пунктом 6 настоящего договора, а также по иным причинам) влекут правовые последствия, идентичные получению стороной-адресатом соответствующего почтового отправления или телеграфного сообщения.</w:t>
      </w:r>
    </w:p>
    <w:p w14:paraId="0F6544C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5.5. В случаях, предусмотренных пунктом 5.3 настоящего договора, датой получения стороной-адресатом корреспонденции признаются:</w:t>
      </w:r>
    </w:p>
    <w:p w14:paraId="3B0CC985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5.5.1. следующий день после истечения контрольного срока пересылки письменной корреспонденции, утвержденного компетентным органом государственной власти в соответствии с федеральным законом о почтовой связи, после отправления Стороной-отправителем; или</w:t>
      </w:r>
    </w:p>
    <w:p w14:paraId="749BC420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5.5.2. день составления оператором связи служебного извещения или иного аналогичного документа о невручении телеграммы.</w:t>
      </w:r>
    </w:p>
    <w:p w14:paraId="16BFE8D4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5.6.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судебном порядке в соответствии с правилами подсудности, установленными статьями 28 АПК РФ, 22 ГПК РФ.</w:t>
      </w:r>
    </w:p>
    <w:p w14:paraId="5B53C164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5.7. В случае возникновения не предусмотренных договором обстоятельств, касающихся осуществления сторонами прав и (или) выполнения сторонами обязанностей, вытекающих из договора, сторонам надлежит руководствоваться положениями законодательства Российской Федерации.</w:t>
      </w:r>
    </w:p>
    <w:p w14:paraId="372EF1E5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5.8. Настоящий договор составлен в трех экземплярах: по одному для каждой из сторон и один оригинал договора для регистрирующего органа, имеющих для них равную юридическую силу.</w:t>
      </w:r>
    </w:p>
    <w:p w14:paraId="1F02AC7E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</w:p>
    <w:p w14:paraId="3E863D15" w14:textId="77777777" w:rsidR="00AA4A56" w:rsidRDefault="00AA4A56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</w:p>
    <w:p w14:paraId="0722DF28" w14:textId="77777777" w:rsidR="00AA4A56" w:rsidRDefault="00AA4A56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</w:p>
    <w:p w14:paraId="6F17589D" w14:textId="77777777" w:rsidR="00AA4A56" w:rsidRDefault="00AA4A56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</w:p>
    <w:p w14:paraId="00523D41" w14:textId="77777777" w:rsidR="00AA4A56" w:rsidRDefault="00AA4A56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</w:p>
    <w:p w14:paraId="4102BCC1" w14:textId="77777777" w:rsidR="00AA4A56" w:rsidRDefault="00AA4A56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</w:p>
    <w:p w14:paraId="0042D2AE" w14:textId="77777777" w:rsidR="00AA4A56" w:rsidRDefault="00AA4A56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</w:p>
    <w:p w14:paraId="6FE01018" w14:textId="77777777" w:rsidR="00AA4A56" w:rsidRDefault="00AA4A56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</w:p>
    <w:p w14:paraId="44A0307F" w14:textId="1E99084C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lastRenderedPageBreak/>
        <w:t>6. Адреса, реквизиты и подписи сторон</w:t>
      </w:r>
    </w:p>
    <w:p w14:paraId="50713FFE" w14:textId="77777777" w:rsidR="00D32D4E" w:rsidRPr="0029438E" w:rsidRDefault="00D32D4E" w:rsidP="00D32D4E">
      <w:pPr>
        <w:suppressAutoHyphens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74"/>
        <w:gridCol w:w="4597"/>
      </w:tblGrid>
      <w:tr w:rsidR="00D32D4E" w14:paraId="21F1F4D2" w14:textId="77777777" w:rsidTr="00FC5E33">
        <w:trPr>
          <w:trHeight w:val="56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B0D488" w14:textId="77777777" w:rsidR="00D32D4E" w:rsidRPr="0029438E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29438E">
              <w:rPr>
                <w:rFonts w:ascii="Times New Roman" w:eastAsia="Calibri" w:hAnsi="Times New Roman"/>
                <w:b/>
                <w:lang w:eastAsia="en-US"/>
              </w:rPr>
              <w:t>Продавец: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63667" w14:textId="77777777" w:rsidR="00D32D4E" w:rsidRPr="0029438E" w:rsidRDefault="00D32D4E" w:rsidP="00FC5E33">
            <w:pPr>
              <w:suppressAutoHyphens w:val="0"/>
              <w:snapToGrid w:val="0"/>
              <w:spacing w:after="0" w:line="240" w:lineRule="auto"/>
              <w:ind w:hanging="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29438E">
              <w:rPr>
                <w:rFonts w:ascii="Times New Roman" w:hAnsi="Times New Roman"/>
                <w:b/>
                <w:lang w:eastAsia="ru-RU"/>
              </w:rPr>
              <w:t>Покупатель:</w:t>
            </w:r>
          </w:p>
        </w:tc>
      </w:tr>
      <w:tr w:rsidR="00D32D4E" w14:paraId="70170023" w14:textId="77777777" w:rsidTr="00FC5E33">
        <w:trPr>
          <w:trHeight w:val="2692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5D24C" w14:textId="7826BECF" w:rsidR="00AE05F7" w:rsidRDefault="00D32D4E" w:rsidP="00FC5E3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0A324F">
              <w:rPr>
                <w:rFonts w:ascii="Times New Roman" w:eastAsia="Calibri" w:hAnsi="Times New Roman"/>
                <w:lang w:eastAsia="en-US"/>
              </w:rPr>
              <w:t xml:space="preserve">Финансовый управляющий </w:t>
            </w:r>
            <w:r>
              <w:rPr>
                <w:rFonts w:ascii="Times New Roman" w:hAnsi="Times New Roman"/>
              </w:rPr>
              <w:t>имуществом</w:t>
            </w:r>
            <w:r w:rsidRPr="003B3E46">
              <w:rPr>
                <w:rFonts w:ascii="Times New Roman" w:hAnsi="Times New Roman"/>
              </w:rPr>
              <w:t xml:space="preserve"> </w:t>
            </w:r>
            <w:r w:rsidR="00AF7BBB" w:rsidRPr="00AF7BBB">
              <w:rPr>
                <w:rFonts w:ascii="Times New Roman" w:hAnsi="Times New Roman"/>
              </w:rPr>
              <w:t>Ильина Андрея Валерьевича</w:t>
            </w:r>
          </w:p>
          <w:p w14:paraId="04ED0498" w14:textId="7E3D3637" w:rsidR="00D32D4E" w:rsidRDefault="00D32D4E" w:rsidP="00FC5E3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E10">
              <w:rPr>
                <w:rFonts w:ascii="Times New Roman" w:hAnsi="Times New Roman"/>
              </w:rPr>
              <w:t>Аксеник</w:t>
            </w:r>
            <w:proofErr w:type="spellEnd"/>
            <w:r w:rsidRPr="007F0E10">
              <w:rPr>
                <w:rFonts w:ascii="Times New Roman" w:hAnsi="Times New Roman"/>
              </w:rPr>
              <w:t xml:space="preserve"> Дарья Сергеевна </w:t>
            </w:r>
          </w:p>
          <w:p w14:paraId="13D5EF5F" w14:textId="77777777" w:rsidR="00D32D4E" w:rsidRPr="0029438E" w:rsidRDefault="00D32D4E" w:rsidP="00FC5E3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7F0E10">
              <w:rPr>
                <w:rFonts w:ascii="Times New Roman" w:hAnsi="Times New Roman"/>
              </w:rPr>
              <w:t>(ИНН 781699013673, СНИЛС 149-394-602 01)</w:t>
            </w:r>
          </w:p>
          <w:p w14:paraId="114CD32D" w14:textId="77777777" w:rsidR="00D32D4E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E10">
              <w:rPr>
                <w:rFonts w:ascii="Times New Roman" w:hAnsi="Times New Roman"/>
              </w:rPr>
              <w:t>191036, г. Санкт-Петербург, а/я 62</w:t>
            </w:r>
            <w:r w:rsidRPr="003B3E46">
              <w:rPr>
                <w:rFonts w:ascii="Times New Roman" w:hAnsi="Times New Roman"/>
              </w:rPr>
              <w:t xml:space="preserve">, </w:t>
            </w:r>
          </w:p>
          <w:p w14:paraId="4B4E19A6" w14:textId="3FC0558A" w:rsidR="00D32D4E" w:rsidRDefault="00CE40A8" w:rsidP="00FC5E33">
            <w:pPr>
              <w:suppressAutoHyphens w:val="0"/>
              <w:spacing w:after="0" w:line="240" w:lineRule="auto"/>
              <w:jc w:val="both"/>
              <w:rPr>
                <w:rStyle w:val="a4"/>
                <w:rFonts w:ascii="Times New Roman" w:hAnsi="Times New Roman"/>
              </w:rPr>
            </w:pPr>
            <w:hyperlink r:id="rId5" w:history="1">
              <w:r w:rsidR="00E0734E" w:rsidRPr="003E6900">
                <w:rPr>
                  <w:rStyle w:val="a4"/>
                  <w:rFonts w:ascii="Times New Roman" w:hAnsi="Times New Roman"/>
                </w:rPr>
                <w:t>aksenik@yandex.ru</w:t>
              </w:r>
            </w:hyperlink>
          </w:p>
          <w:p w14:paraId="509E714A" w14:textId="01D651B3" w:rsidR="001A51DA" w:rsidRDefault="001A51DA" w:rsidP="00FC5E33">
            <w:pPr>
              <w:suppressAutoHyphens w:val="0"/>
              <w:spacing w:after="0" w:line="240" w:lineRule="auto"/>
              <w:jc w:val="both"/>
              <w:rPr>
                <w:rStyle w:val="a4"/>
                <w:rFonts w:ascii="Times New Roman" w:hAnsi="Times New Roman"/>
                <w:color w:val="auto"/>
                <w:u w:val="none"/>
              </w:rPr>
            </w:pPr>
            <w:r>
              <w:rPr>
                <w:rStyle w:val="a4"/>
                <w:rFonts w:ascii="Times New Roman" w:hAnsi="Times New Roman"/>
                <w:color w:val="auto"/>
                <w:u w:val="none"/>
              </w:rPr>
              <w:t>Банковские р</w:t>
            </w:r>
            <w:r w:rsidRPr="001A51DA">
              <w:rPr>
                <w:rStyle w:val="a4"/>
                <w:rFonts w:ascii="Times New Roman" w:hAnsi="Times New Roman"/>
                <w:color w:val="auto"/>
                <w:u w:val="none"/>
              </w:rPr>
              <w:t xml:space="preserve">еквизиты: </w:t>
            </w:r>
          </w:p>
          <w:p w14:paraId="504901F3" w14:textId="77777777" w:rsidR="00D32D4E" w:rsidRPr="000A324F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1BDCB919" w14:textId="77777777" w:rsidR="00D32D4E" w:rsidRPr="00AA4A56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AA4A56">
              <w:rPr>
                <w:rFonts w:ascii="Times New Roman" w:eastAsia="Calibri" w:hAnsi="Times New Roman"/>
                <w:b/>
                <w:lang w:eastAsia="en-US"/>
              </w:rPr>
              <w:t>Финансовый</w:t>
            </w:r>
          </w:p>
          <w:p w14:paraId="7DB5A42F" w14:textId="77777777" w:rsidR="00D32D4E" w:rsidRPr="00AA4A56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AA4A56">
              <w:rPr>
                <w:rFonts w:ascii="Times New Roman" w:eastAsia="Calibri" w:hAnsi="Times New Roman"/>
                <w:b/>
                <w:lang w:eastAsia="en-US"/>
              </w:rPr>
              <w:t xml:space="preserve">управляющий                             /Д.С. </w:t>
            </w:r>
            <w:proofErr w:type="spellStart"/>
            <w:r w:rsidRPr="00AA4A56">
              <w:rPr>
                <w:rFonts w:ascii="Times New Roman" w:eastAsia="Calibri" w:hAnsi="Times New Roman"/>
                <w:b/>
                <w:lang w:eastAsia="en-US"/>
              </w:rPr>
              <w:t>Аксеник</w:t>
            </w:r>
            <w:proofErr w:type="spellEnd"/>
            <w:r w:rsidRPr="00AA4A56">
              <w:rPr>
                <w:rFonts w:ascii="Times New Roman" w:eastAsia="Calibri" w:hAnsi="Times New Roman"/>
                <w:b/>
                <w:lang w:eastAsia="en-US"/>
              </w:rPr>
              <w:t>/</w:t>
            </w:r>
          </w:p>
          <w:p w14:paraId="3C689071" w14:textId="77777777" w:rsidR="00D32D4E" w:rsidRPr="0029438E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DCA9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0D0E141F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2615A1BF" w14:textId="1D52AEE6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080C7B09" w14:textId="61D8B4B3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222D375E" w14:textId="09D44250" w:rsidR="004D7EE6" w:rsidRDefault="004D7EE6" w:rsidP="004D7EE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_____________ /</w:t>
            </w:r>
            <w:r>
              <w:t xml:space="preserve"> </w:t>
            </w:r>
          </w:p>
          <w:p w14:paraId="1A2C57D6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55F1E45A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0CF52A8F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127A1226" w14:textId="3BD246DC" w:rsidR="004D7EE6" w:rsidRPr="0029438E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14:paraId="3D6D31BB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119A5E2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6FFD857F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6BF75464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0A6D78E4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4C38059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7B1F8EAD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04B17378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6A7765F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0174E1B3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7C033291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1B7DAC4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5505A69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16A93362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7424E3C8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46435DCD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1725BEA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3B3CDCB3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14:paraId="28EB9DD0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721205C8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3874C5F7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72DB5564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6367D42A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21432C65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290AF011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23A879B2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11515A03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78F6EF57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3448DD09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sectPr w:rsidR="00D3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C9512D6"/>
    <w:multiLevelType w:val="multilevel"/>
    <w:tmpl w:val="A7B8B71E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972" w:hanging="405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 w15:restartNumberingAfterBreak="0">
    <w:nsid w:val="753D68B9"/>
    <w:multiLevelType w:val="hybridMultilevel"/>
    <w:tmpl w:val="4CA6C9C8"/>
    <w:lvl w:ilvl="0" w:tplc="6436D406">
      <w:start w:val="5"/>
      <w:numFmt w:val="decimal"/>
      <w:lvlText w:val="%1."/>
      <w:lvlJc w:val="left"/>
      <w:pPr>
        <w:ind w:left="927" w:hanging="360"/>
      </w:pPr>
    </w:lvl>
    <w:lvl w:ilvl="1" w:tplc="7118443C">
      <w:start w:val="1"/>
      <w:numFmt w:val="lowerLetter"/>
      <w:lvlText w:val="%2."/>
      <w:lvlJc w:val="left"/>
      <w:pPr>
        <w:ind w:left="1647" w:hanging="360"/>
      </w:pPr>
    </w:lvl>
    <w:lvl w:ilvl="2" w:tplc="09EAD2B2">
      <w:start w:val="1"/>
      <w:numFmt w:val="lowerRoman"/>
      <w:lvlText w:val="%3."/>
      <w:lvlJc w:val="right"/>
      <w:pPr>
        <w:ind w:left="2367" w:hanging="180"/>
      </w:pPr>
    </w:lvl>
    <w:lvl w:ilvl="3" w:tplc="AC98CF34">
      <w:start w:val="1"/>
      <w:numFmt w:val="decimal"/>
      <w:lvlText w:val="%4."/>
      <w:lvlJc w:val="left"/>
      <w:pPr>
        <w:ind w:left="3087" w:hanging="360"/>
      </w:pPr>
    </w:lvl>
    <w:lvl w:ilvl="4" w:tplc="994A2C36">
      <w:start w:val="1"/>
      <w:numFmt w:val="lowerLetter"/>
      <w:lvlText w:val="%5."/>
      <w:lvlJc w:val="left"/>
      <w:pPr>
        <w:ind w:left="3807" w:hanging="360"/>
      </w:pPr>
    </w:lvl>
    <w:lvl w:ilvl="5" w:tplc="88128C60">
      <w:start w:val="1"/>
      <w:numFmt w:val="lowerRoman"/>
      <w:lvlText w:val="%6."/>
      <w:lvlJc w:val="right"/>
      <w:pPr>
        <w:ind w:left="4527" w:hanging="180"/>
      </w:pPr>
    </w:lvl>
    <w:lvl w:ilvl="6" w:tplc="BFCEC24C">
      <w:start w:val="1"/>
      <w:numFmt w:val="decimal"/>
      <w:lvlText w:val="%7."/>
      <w:lvlJc w:val="left"/>
      <w:pPr>
        <w:ind w:left="5247" w:hanging="360"/>
      </w:pPr>
    </w:lvl>
    <w:lvl w:ilvl="7" w:tplc="5F0A6A34">
      <w:start w:val="1"/>
      <w:numFmt w:val="lowerLetter"/>
      <w:lvlText w:val="%8."/>
      <w:lvlJc w:val="left"/>
      <w:pPr>
        <w:ind w:left="5967" w:hanging="360"/>
      </w:pPr>
    </w:lvl>
    <w:lvl w:ilvl="8" w:tplc="C284F90A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D4E"/>
    <w:rsid w:val="000E3978"/>
    <w:rsid w:val="001A51DA"/>
    <w:rsid w:val="001D310B"/>
    <w:rsid w:val="001D6E51"/>
    <w:rsid w:val="002B101E"/>
    <w:rsid w:val="002F079C"/>
    <w:rsid w:val="003066C9"/>
    <w:rsid w:val="0037755E"/>
    <w:rsid w:val="004D7EE6"/>
    <w:rsid w:val="00574934"/>
    <w:rsid w:val="00606457"/>
    <w:rsid w:val="007F0573"/>
    <w:rsid w:val="007F2880"/>
    <w:rsid w:val="00831F61"/>
    <w:rsid w:val="008368AF"/>
    <w:rsid w:val="008F2481"/>
    <w:rsid w:val="00937C3E"/>
    <w:rsid w:val="00981439"/>
    <w:rsid w:val="009B0947"/>
    <w:rsid w:val="00A91EA2"/>
    <w:rsid w:val="00AA4A56"/>
    <w:rsid w:val="00AE05F7"/>
    <w:rsid w:val="00AF7BBB"/>
    <w:rsid w:val="00BF7C5F"/>
    <w:rsid w:val="00C93E33"/>
    <w:rsid w:val="00CA5015"/>
    <w:rsid w:val="00CE40A8"/>
    <w:rsid w:val="00D32D4E"/>
    <w:rsid w:val="00D4151F"/>
    <w:rsid w:val="00D41C7D"/>
    <w:rsid w:val="00D56668"/>
    <w:rsid w:val="00DC5213"/>
    <w:rsid w:val="00E0734E"/>
    <w:rsid w:val="00E205E9"/>
    <w:rsid w:val="00E348D8"/>
    <w:rsid w:val="00E77E76"/>
    <w:rsid w:val="00FE664E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CB2A"/>
  <w15:chartTrackingRefBased/>
  <w15:docId w15:val="{DC5C2171-26F3-4E8F-A5D7-BA42D45E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D4E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D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D32D4E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Default">
    <w:name w:val="Default"/>
    <w:rsid w:val="00D32D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0734E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07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seni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Бредихин Артем Владимирович</dc:creator>
  <cp:keywords/>
  <dc:description/>
  <cp:lastModifiedBy>Дарья</cp:lastModifiedBy>
  <cp:revision>5</cp:revision>
  <cp:lastPrinted>2022-10-04T13:20:00Z</cp:lastPrinted>
  <dcterms:created xsi:type="dcterms:W3CDTF">2023-11-16T13:19:00Z</dcterms:created>
  <dcterms:modified xsi:type="dcterms:W3CDTF">2024-01-02T11:28:00Z</dcterms:modified>
</cp:coreProperties>
</file>