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A249" w14:textId="77777777" w:rsidR="00E72842" w:rsidRPr="00490789" w:rsidRDefault="00E72842" w:rsidP="00E72842">
      <w:pPr>
        <w:pStyle w:val="a7"/>
        <w:rPr>
          <w:rFonts w:ascii="Times New Roman" w:hAnsi="Times New Roman"/>
          <w:sz w:val="22"/>
        </w:rPr>
      </w:pPr>
      <w:bookmarkStart w:id="0" w:name="_Hlk137630175"/>
      <w:r w:rsidRPr="00490789">
        <w:rPr>
          <w:rFonts w:ascii="Times New Roman" w:hAnsi="Times New Roman"/>
          <w:sz w:val="22"/>
        </w:rPr>
        <w:t>ПРОЕКТ</w:t>
      </w:r>
      <w:r w:rsidRPr="00490789">
        <w:rPr>
          <w:rFonts w:ascii="Times New Roman" w:hAnsi="Times New Roman"/>
          <w:sz w:val="22"/>
        </w:rPr>
        <w:tab/>
      </w:r>
    </w:p>
    <w:bookmarkEnd w:id="0"/>
    <w:p w14:paraId="7092C7CD" w14:textId="77777777" w:rsidR="00E72842" w:rsidRDefault="00E72842" w:rsidP="00E72842">
      <w:pPr>
        <w:pStyle w:val="10"/>
        <w:spacing w:line="276" w:lineRule="auto"/>
        <w:ind w:firstLine="0"/>
        <w:rPr>
          <w:b/>
          <w:sz w:val="22"/>
          <w:szCs w:val="22"/>
        </w:rPr>
      </w:pPr>
      <w:r w:rsidRPr="00490789">
        <w:rPr>
          <w:b/>
          <w:sz w:val="22"/>
          <w:szCs w:val="22"/>
        </w:rPr>
        <w:t>ДОГОВОР КУПЛИ – ПРОДАЖИ № ____</w:t>
      </w:r>
    </w:p>
    <w:p w14:paraId="4A07E900" w14:textId="77777777" w:rsidR="00E72842" w:rsidRDefault="00E72842" w:rsidP="00E72842">
      <w:pPr>
        <w:pStyle w:val="a3"/>
        <w:rPr>
          <w:lang w:eastAsia="ar-SA"/>
        </w:rPr>
      </w:pPr>
    </w:p>
    <w:p w14:paraId="2C8283A3" w14:textId="4BBA226F" w:rsidR="00E72842" w:rsidRPr="002F4488" w:rsidRDefault="00E72842" w:rsidP="00E72842">
      <w:pPr>
        <w:spacing w:after="60"/>
        <w:ind w:left="-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4488">
        <w:rPr>
          <w:rFonts w:ascii="Times New Roman" w:hAnsi="Times New Roman" w:cs="Times New Roman"/>
          <w:sz w:val="22"/>
          <w:szCs w:val="22"/>
          <w:lang w:val="ru-RU"/>
        </w:rPr>
        <w:t xml:space="preserve">Российская Федерация, город ________________ </w:t>
      </w:r>
      <w:r w:rsidRPr="002F448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F44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</w:t>
      </w:r>
      <w:proofErr w:type="gramStart"/>
      <w:r w:rsidRPr="002F4488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2F4488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«</w:t>
      </w:r>
      <w:proofErr w:type="gramEnd"/>
      <w:r w:rsidRPr="002F4488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2F4488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»</w:t>
      </w:r>
      <w:r w:rsidRPr="002F4488">
        <w:rPr>
          <w:rFonts w:ascii="Times New Roman" w:hAnsi="Times New Roman" w:cs="Times New Roman"/>
          <w:sz w:val="22"/>
          <w:szCs w:val="22"/>
          <w:lang w:val="ru-RU"/>
        </w:rPr>
        <w:t xml:space="preserve"> _____________ 202_ года</w:t>
      </w:r>
      <w:r w:rsidRPr="002F448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2F44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</w:t>
      </w:r>
    </w:p>
    <w:p w14:paraId="2600C781" w14:textId="38AD53D4" w:rsidR="00E72842" w:rsidRPr="00E72842" w:rsidRDefault="00E72842" w:rsidP="00E72842">
      <w:pPr>
        <w:spacing w:after="60"/>
        <w:ind w:left="-284"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E728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Общество с ограниченной ответственностью «ЛУЧ»</w:t>
      </w:r>
      <w:r w:rsidRPr="00E728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(сокращенное наименование: ООО «ЛУЧ»), российское юридическое лицо, имеющее ИНН 6319108680, ОГРН 1046300907817, адрес 443020, г. Самара, Самарская область, ул. Садовая д. 86, оф. 3, в лице конкурсного управляющего Спириной Ксении Олеговны (ИНН 781716135508, член Союза «Саморегулируемая организация арбитражных управляющих Северо-Запада»), действующего на основании определения Арбитражного суда Самарской области от 20.02.2023 (резолютивная часть объявлена 13.02.2023) по делу А55-33393/2019, именуемое в</w:t>
      </w:r>
      <w:r w:rsidRPr="00E7284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E72842">
        <w:rPr>
          <w:rFonts w:ascii="Times New Roman" w:hAnsi="Times New Roman" w:cs="Times New Roman"/>
          <w:sz w:val="22"/>
          <w:szCs w:val="22"/>
          <w:lang w:val="ru-RU"/>
        </w:rPr>
        <w:t xml:space="preserve">дальнейшем </w:t>
      </w:r>
      <w:r w:rsidRPr="00E72842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E72842">
        <w:rPr>
          <w:rFonts w:ascii="Times New Roman" w:hAnsi="Times New Roman" w:cs="Times New Roman"/>
          <w:sz w:val="22"/>
          <w:szCs w:val="22"/>
          <w:lang w:val="ru-RU"/>
        </w:rPr>
        <w:t>, с одной стороны, и</w:t>
      </w:r>
    </w:p>
    <w:p w14:paraId="06F257B0" w14:textId="1942F664" w:rsidR="00E72842" w:rsidRPr="002F4488" w:rsidRDefault="00E72842" w:rsidP="00E72842">
      <w:pPr>
        <w:spacing w:after="60"/>
        <w:ind w:left="-284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__</w:t>
      </w:r>
    </w:p>
    <w:p w14:paraId="1A1ABAC7" w14:textId="77777777" w:rsidR="00E72842" w:rsidRPr="002F4488" w:rsidRDefault="00E72842" w:rsidP="00E72842">
      <w:pPr>
        <w:spacing w:after="60"/>
        <w:ind w:left="-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__________________________________________________________________</w:t>
      </w:r>
      <w:r w:rsidRPr="002F4488"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2F44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именуемый в дальнейшем </w:t>
      </w: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«Покупатель»</w:t>
      </w:r>
      <w:r w:rsidRPr="002F44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с другой стороны, </w:t>
      </w:r>
      <w:r w:rsidRPr="002F4488">
        <w:rPr>
          <w:rFonts w:ascii="Times New Roman" w:hAnsi="Times New Roman" w:cs="Times New Roman"/>
          <w:sz w:val="22"/>
          <w:szCs w:val="22"/>
          <w:lang w:val="ru-RU"/>
        </w:rPr>
        <w:t xml:space="preserve">далее совместно именуемые </w:t>
      </w:r>
      <w:r w:rsidRPr="002F4488">
        <w:rPr>
          <w:rFonts w:ascii="Times New Roman" w:hAnsi="Times New Roman" w:cs="Times New Roman"/>
          <w:b/>
          <w:sz w:val="22"/>
          <w:szCs w:val="22"/>
          <w:lang w:val="ru-RU"/>
        </w:rPr>
        <w:t>«Стороны»</w:t>
      </w:r>
      <w:r w:rsidRPr="002F4488">
        <w:rPr>
          <w:rFonts w:ascii="Times New Roman" w:hAnsi="Times New Roman" w:cs="Times New Roman"/>
          <w:sz w:val="22"/>
          <w:szCs w:val="22"/>
          <w:lang w:val="ru-RU"/>
        </w:rPr>
        <w:t xml:space="preserve">, заключили настоящий договор купли-продажи (далее – </w:t>
      </w:r>
      <w:r w:rsidRPr="002F4488">
        <w:rPr>
          <w:rFonts w:ascii="Times New Roman" w:hAnsi="Times New Roman" w:cs="Times New Roman"/>
          <w:b/>
          <w:sz w:val="22"/>
          <w:szCs w:val="22"/>
          <w:lang w:val="ru-RU"/>
        </w:rPr>
        <w:t>«Договор»</w:t>
      </w:r>
      <w:r w:rsidRPr="002F4488">
        <w:rPr>
          <w:rFonts w:ascii="Times New Roman" w:hAnsi="Times New Roman" w:cs="Times New Roman"/>
          <w:sz w:val="22"/>
          <w:szCs w:val="22"/>
          <w:lang w:val="ru-RU"/>
        </w:rPr>
        <w:t xml:space="preserve">) о нижеследующем: </w:t>
      </w:r>
    </w:p>
    <w:p w14:paraId="0E7C34D8" w14:textId="77777777" w:rsidR="00E72842" w:rsidRPr="002F4488" w:rsidRDefault="00E72842" w:rsidP="00E72842">
      <w:pPr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</w:p>
    <w:p w14:paraId="4E04000F" w14:textId="77777777" w:rsidR="00E72842" w:rsidRPr="002F4488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1. ПРЕДМЕТ ДОГОВОРА</w:t>
      </w:r>
    </w:p>
    <w:p w14:paraId="0A832521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1.1. Продавец обязуется передать в собственность Покупателя, а Покупатель обязуется принять и оплатить в соответствии с условиями настоящего договора ценные бумаги:</w:t>
      </w:r>
    </w:p>
    <w:p w14:paraId="6434291F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вид, категория (тип): акции;</w:t>
      </w:r>
    </w:p>
    <w:p w14:paraId="401A64B3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эмитент: АО «</w:t>
      </w:r>
      <w:proofErr w:type="spellStart"/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Газпромгазораспределение</w:t>
      </w:r>
      <w:proofErr w:type="spellEnd"/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Брянск», ИНН 3234007455;</w:t>
      </w:r>
    </w:p>
    <w:p w14:paraId="4F960A15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форма: обыкновенных акций;</w:t>
      </w:r>
    </w:p>
    <w:p w14:paraId="4A0DA66A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регистрационный номер: 1-01-42140-А;</w:t>
      </w:r>
    </w:p>
    <w:p w14:paraId="08B601BC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количество: 112 (сто двенадцать) штук;</w:t>
      </w:r>
    </w:p>
    <w:p w14:paraId="496D38E0" w14:textId="77777777" w:rsidR="00E72842" w:rsidRPr="002F4488" w:rsidRDefault="00E72842" w:rsidP="00E72842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1.2. Передача Акций происходит путем подписания передаточного разрешения у реестродержателя АО «Драго» </w:t>
      </w: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(ИНН: 7704011964)</w:t>
      </w:r>
      <w:r w:rsidRPr="002F4488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7E2BD053" w14:textId="77777777" w:rsidR="00E72842" w:rsidRPr="002F4488" w:rsidRDefault="00E72842" w:rsidP="00E7284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F4488">
        <w:rPr>
          <w:rFonts w:ascii="Times New Roman" w:hAnsi="Times New Roman" w:cs="Times New Roman"/>
          <w:sz w:val="22"/>
          <w:szCs w:val="22"/>
          <w:lang w:val="ru-RU"/>
        </w:rPr>
        <w:t>1.3. Продавец гарантирует, что Акции, являющиеся предметом настоящего договора, на момент подписания настоящего договора не заложены, не подарены, не подлежат удержанию, в споре и под запретом (арестом) не состоят и свободны от любых прав третьих лиц и иных обременений, не оговоренных в настоящем договоре.</w:t>
      </w:r>
    </w:p>
    <w:p w14:paraId="71E3F004" w14:textId="77777777" w:rsidR="00E72842" w:rsidRPr="00E72842" w:rsidRDefault="00E72842" w:rsidP="00E72842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  <w:r w:rsidRPr="00E72842">
        <w:rPr>
          <w:rFonts w:ascii="Times New Roman" w:hAnsi="Times New Roman" w:cs="Times New Roman"/>
          <w:sz w:val="22"/>
          <w:szCs w:val="22"/>
          <w:lang w:val="ru-RU"/>
        </w:rPr>
        <w:t>1.3.1._____________________________________________</w:t>
      </w:r>
      <w:proofErr w:type="gramStart"/>
      <w:r w:rsidRPr="00E72842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E72842">
        <w:rPr>
          <w:rFonts w:ascii="Times New Roman" w:hAnsi="Times New Roman" w:cs="Times New Roman"/>
          <w:sz w:val="22"/>
          <w:szCs w:val="22"/>
          <w:lang w:val="ru-RU"/>
        </w:rPr>
        <w:t>указываются существующие обременения).</w:t>
      </w:r>
    </w:p>
    <w:p w14:paraId="507BD0FF" w14:textId="77777777" w:rsidR="00E72842" w:rsidRPr="002F4488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2. ЦЕНА ДОГОВОРА</w:t>
      </w:r>
    </w:p>
    <w:p w14:paraId="390DB71B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2.1. Стоимость отчуждаемых Акций составляет _______ (____) рублей (без НДС). </w:t>
      </w:r>
    </w:p>
    <w:p w14:paraId="5E3652EF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2.2. Указанная стоимость определена в результате признания Покупателя победителем торгов путем подведения итогов открытых торгов на электронной торговой площадке АО «Российский аукционный дом» (Протокол о результатах торгов № ____ от ______ г.).</w:t>
      </w:r>
    </w:p>
    <w:p w14:paraId="651889A4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2.3. Сумма в размере _______ рублей _____ копеек внесена </w:t>
      </w: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Покупателем</w:t>
      </w: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в качестве задатка для участия в торгах по ________________ №___ от «___» _______ 202_ г. и засчитывается в счет платежей за Объект.</w:t>
      </w:r>
    </w:p>
    <w:p w14:paraId="79654B37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Оставшаяся денежная сумма в размере ______________ (______________) рублей __ копеек оплачивается </w:t>
      </w: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Покупателем</w:t>
      </w: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не позднее 30 дней с момента подписания договора</w:t>
      </w:r>
    </w:p>
    <w:p w14:paraId="3E0379BD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2.4. Все платежи по настоящему Договору производятся в рублях РФ.</w:t>
      </w:r>
    </w:p>
    <w:p w14:paraId="26620BC6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2.5. </w:t>
      </w: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Покупатель</w:t>
      </w: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вправе досрочно исполнить свое обязательство с последующим</w:t>
      </w:r>
      <w:r w:rsidRPr="002F44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письменным уведомлением об этом </w:t>
      </w:r>
      <w:r w:rsidRPr="002F4488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lang w:val="ru-RU"/>
        </w:rPr>
        <w:t>Продавца</w:t>
      </w:r>
      <w:r w:rsidRPr="002F448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ru-RU"/>
        </w:rPr>
        <w:t>.</w:t>
      </w:r>
    </w:p>
    <w:p w14:paraId="1A6A62AE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2.6. Расходы</w:t>
      </w:r>
      <w:r w:rsidRPr="002F4488">
        <w:rPr>
          <w:rFonts w:ascii="Times New Roman" w:hAnsi="Times New Roman" w:cs="Times New Roman"/>
          <w:sz w:val="22"/>
          <w:szCs w:val="22"/>
          <w:lang w:val="ru-RU"/>
        </w:rPr>
        <w:t xml:space="preserve"> по государственной регистрации перехода права собственности на Объекты </w:t>
      </w: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несет </w:t>
      </w: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Покупатель</w:t>
      </w:r>
      <w:r w:rsidRPr="002F4488">
        <w:rPr>
          <w:rFonts w:ascii="Times New Roman" w:hAnsi="Times New Roman" w:cs="Times New Roman"/>
          <w:b/>
          <w:i/>
          <w:color w:val="000000"/>
          <w:sz w:val="22"/>
          <w:szCs w:val="22"/>
          <w:lang w:val="ru-RU" w:eastAsia="zh-CN"/>
        </w:rPr>
        <w:t>.</w:t>
      </w:r>
    </w:p>
    <w:p w14:paraId="7E586614" w14:textId="77777777" w:rsidR="00E72842" w:rsidRPr="002F4488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3. ПЕРЕДАЧА ОБЪЕКТА И ПЕРЕХОД РИСКА</w:t>
      </w:r>
    </w:p>
    <w:p w14:paraId="2051084D" w14:textId="77777777" w:rsidR="00E72842" w:rsidRPr="002F4488" w:rsidRDefault="00E72842" w:rsidP="00E7284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eastAsia="zh-CN"/>
        </w:rPr>
      </w:pPr>
      <w:r w:rsidRPr="002F4488">
        <w:rPr>
          <w:color w:val="000000"/>
          <w:sz w:val="22"/>
          <w:szCs w:val="22"/>
          <w:lang w:eastAsia="zh-CN"/>
        </w:rPr>
        <w:t>3.1. Передача Акций происходит путем подписания передаточного разрешения у реестродержателя АО «Драго» (ИНН: 7704011964) в течение 10 дней после полной оплаты отчуждаемых Акций в соответствии с п. 2 настоящего договора.</w:t>
      </w:r>
    </w:p>
    <w:p w14:paraId="5FB82F56" w14:textId="77777777" w:rsidR="00E72842" w:rsidRPr="002F4488" w:rsidRDefault="00E72842" w:rsidP="00E72842">
      <w:pPr>
        <w:pStyle w:val="a5"/>
        <w:shd w:val="clear" w:color="auto" w:fill="FFFFFF"/>
        <w:spacing w:before="0" w:beforeAutospacing="0" w:after="60" w:afterAutospacing="0" w:line="276" w:lineRule="auto"/>
        <w:ind w:firstLine="567"/>
        <w:jc w:val="both"/>
        <w:rPr>
          <w:sz w:val="22"/>
          <w:szCs w:val="22"/>
        </w:rPr>
      </w:pPr>
      <w:r w:rsidRPr="002F4488">
        <w:rPr>
          <w:color w:val="000000"/>
          <w:sz w:val="22"/>
          <w:szCs w:val="22"/>
          <w:lang w:eastAsia="zh-CN"/>
        </w:rPr>
        <w:t>3.2 Обязательство Продавца передать Акции считается исполненным после подписания сторонами передаточного разрешения у реестродержателя</w:t>
      </w:r>
      <w:r w:rsidRPr="002F4488">
        <w:rPr>
          <w:sz w:val="22"/>
          <w:szCs w:val="22"/>
        </w:rPr>
        <w:t>.</w:t>
      </w:r>
    </w:p>
    <w:p w14:paraId="37FCED61" w14:textId="77777777" w:rsidR="00E72842" w:rsidRPr="002F4488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</w:p>
    <w:p w14:paraId="7D2B74BB" w14:textId="77777777" w:rsidR="00E72842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</w:p>
    <w:p w14:paraId="072A299D" w14:textId="77777777" w:rsidR="00E72842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</w:p>
    <w:p w14:paraId="778B334A" w14:textId="77777777" w:rsidR="00E72842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</w:p>
    <w:p w14:paraId="323B941F" w14:textId="77777777" w:rsidR="00E72842" w:rsidRPr="002F4488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4. ОБЯЗАННОСТИ СТОРОН</w:t>
      </w:r>
    </w:p>
    <w:p w14:paraId="32AE3504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4.1. В случае нарушения Покупателем сроков оплаты по договору более чем на 10 календарных дней, настоящий договор может быть расторгнут Продавцом в одностороннем порядке. В этом случае сумма задатка, внесенная Покупателем в соответствии с п. 3.1. настоящего договора, не возвращается, а включается в конкурсную массу Продавца.</w:t>
      </w:r>
    </w:p>
    <w:p w14:paraId="6034A66E" w14:textId="77777777" w:rsidR="00E72842" w:rsidRPr="002F4488" w:rsidRDefault="00E72842" w:rsidP="00E72842">
      <w:pPr>
        <w:autoSpaceDE w:val="0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4.2. Во всех иных случаях за неисполнение или ненадлежащее исполнение сторонами своих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Федерации.</w:t>
      </w:r>
    </w:p>
    <w:p w14:paraId="5EE1AAD7" w14:textId="77777777" w:rsidR="00E72842" w:rsidRPr="002F4488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</w:p>
    <w:p w14:paraId="1263F4FE" w14:textId="77777777" w:rsidR="00E72842" w:rsidRPr="002F4488" w:rsidRDefault="00E72842" w:rsidP="00E72842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b/>
          <w:color w:val="000000"/>
          <w:sz w:val="22"/>
          <w:szCs w:val="22"/>
          <w:lang w:val="ru-RU" w:eastAsia="zh-CN"/>
        </w:rPr>
        <w:t>5. Заключительные положения</w:t>
      </w:r>
    </w:p>
    <w:p w14:paraId="1FBA638E" w14:textId="77777777" w:rsidR="00E72842" w:rsidRPr="002F4488" w:rsidRDefault="00E72842" w:rsidP="00E72842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5.1. Договор считается заключенным и вступает в силу с момента его подписания.</w:t>
      </w:r>
    </w:p>
    <w:p w14:paraId="4C8A09AA" w14:textId="77777777" w:rsidR="00E72842" w:rsidRPr="002F4488" w:rsidRDefault="00E72842" w:rsidP="00E72842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5.2. Все споры или разногласия, возникающие между сторонами по настоящему договору или в связи с ним, разрешаются путем переговоров между сторонами. При </w:t>
      </w:r>
      <w:proofErr w:type="gramStart"/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не достижении</w:t>
      </w:r>
      <w:proofErr w:type="gramEnd"/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 xml:space="preserve"> согласия по спорным вопросам каждая из сторон вправе обратиться в суд согласно действующего законодательства.</w:t>
      </w:r>
    </w:p>
    <w:p w14:paraId="66A198BF" w14:textId="77777777" w:rsidR="00E72842" w:rsidRPr="002F4488" w:rsidRDefault="00E72842" w:rsidP="00E72842">
      <w:pPr>
        <w:autoSpaceDE w:val="0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  <w:r w:rsidRPr="002F4488"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  <w:t>5.3. Настоящий договор составлен в трех экземплярах, на русском языке, идентичных по содержанию, имеющих одинаковую юридическую силу, по одному для каждой из сторон и один экземпляр – для хранения у реестродержателя АО «Драго» (ИНН: 7704011964).</w:t>
      </w:r>
    </w:p>
    <w:p w14:paraId="606DB6FE" w14:textId="77777777" w:rsidR="00E72842" w:rsidRPr="002F4488" w:rsidRDefault="00E72842" w:rsidP="00E72842">
      <w:pPr>
        <w:autoSpaceDE w:val="0"/>
        <w:spacing w:after="60"/>
        <w:ind w:left="-284"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zh-CN"/>
        </w:rPr>
      </w:pPr>
    </w:p>
    <w:p w14:paraId="6C1225C8" w14:textId="77777777" w:rsidR="00E72842" w:rsidRPr="002F4488" w:rsidRDefault="00E72842" w:rsidP="00E72842">
      <w:pPr>
        <w:pStyle w:val="a5"/>
        <w:shd w:val="clear" w:color="auto" w:fill="FFFFFF"/>
        <w:spacing w:before="0" w:beforeAutospacing="0" w:after="60" w:afterAutospacing="0"/>
        <w:ind w:left="-284" w:firstLine="567"/>
        <w:jc w:val="center"/>
        <w:rPr>
          <w:b/>
          <w:sz w:val="22"/>
          <w:szCs w:val="22"/>
        </w:rPr>
      </w:pPr>
      <w:r w:rsidRPr="002F4488">
        <w:rPr>
          <w:b/>
          <w:sz w:val="22"/>
          <w:szCs w:val="22"/>
        </w:rPr>
        <w:t>8. АДРЕСА И РЕКВИЗИТЫ СТОРОН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672"/>
        <w:gridCol w:w="113"/>
        <w:gridCol w:w="4560"/>
        <w:gridCol w:w="226"/>
      </w:tblGrid>
      <w:tr w:rsidR="00E72842" w:rsidRPr="002F4488" w14:paraId="03CA9348" w14:textId="77777777" w:rsidTr="00CB4533">
        <w:trPr>
          <w:gridAfter w:val="1"/>
          <w:wAfter w:w="226" w:type="dxa"/>
          <w:trHeight w:val="183"/>
        </w:trPr>
        <w:tc>
          <w:tcPr>
            <w:tcW w:w="4672" w:type="dxa"/>
            <w:shd w:val="clear" w:color="auto" w:fill="auto"/>
          </w:tcPr>
          <w:p w14:paraId="0F405EFF" w14:textId="77777777" w:rsidR="00E72842" w:rsidRPr="002F4488" w:rsidRDefault="00E72842" w:rsidP="00CB4533">
            <w:pPr>
              <w:autoSpaceDE w:val="0"/>
              <w:autoSpaceDN w:val="0"/>
              <w:adjustRightInd w:val="0"/>
              <w:spacing w:after="60"/>
              <w:ind w:left="-28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2F448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  <w:gridSpan w:val="2"/>
            <w:shd w:val="clear" w:color="auto" w:fill="auto"/>
          </w:tcPr>
          <w:p w14:paraId="3389217F" w14:textId="77777777" w:rsidR="00E72842" w:rsidRPr="002F4488" w:rsidRDefault="00E72842" w:rsidP="00CB453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  <w:r w:rsidRPr="002F448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ПОКУПАТЕЛЬ:</w:t>
            </w:r>
          </w:p>
          <w:p w14:paraId="2ED6DC34" w14:textId="77777777" w:rsidR="00E72842" w:rsidRPr="002F4488" w:rsidRDefault="00E72842" w:rsidP="00CB4533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72842" w:rsidRPr="00087D73" w14:paraId="2877CE26" w14:textId="77777777" w:rsidTr="00CB4533">
        <w:tc>
          <w:tcPr>
            <w:tcW w:w="4785" w:type="dxa"/>
            <w:gridSpan w:val="2"/>
            <w:shd w:val="clear" w:color="auto" w:fill="auto"/>
          </w:tcPr>
          <w:p w14:paraId="0D80E336" w14:textId="77777777" w:rsidR="00E72842" w:rsidRPr="002F4488" w:rsidRDefault="00E72842" w:rsidP="00CB45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Общество с ограниченной ответственностью «ЛУЧ»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24994EFC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E72842" w:rsidRPr="00087D73" w14:paraId="02F6DAB2" w14:textId="77777777" w:rsidTr="00CB4533">
        <w:tc>
          <w:tcPr>
            <w:tcW w:w="4785" w:type="dxa"/>
            <w:gridSpan w:val="2"/>
            <w:shd w:val="clear" w:color="auto" w:fill="auto"/>
          </w:tcPr>
          <w:p w14:paraId="172C4EEA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ОГРН 1046300907817</w:t>
            </w:r>
          </w:p>
          <w:p w14:paraId="19DC28F3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ИНН 6319108680</w:t>
            </w:r>
          </w:p>
          <w:p w14:paraId="66907AB8" w14:textId="77777777" w:rsidR="006D20FE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Адрес: 443020, г. Самара, Самарская область, </w:t>
            </w:r>
          </w:p>
          <w:p w14:paraId="2E1B9FC3" w14:textId="5FCA14E5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ул. Садовая д. 86, оф. 3</w:t>
            </w:r>
          </w:p>
          <w:p w14:paraId="7CCD01C6" w14:textId="77777777" w:rsidR="006D20FE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Адрес получения корреспонденции: 191060, </w:t>
            </w:r>
          </w:p>
          <w:p w14:paraId="74CCB921" w14:textId="62E4C100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 Санкт-Петербург, Смольного 1/3, подъезд 6</w:t>
            </w:r>
          </w:p>
          <w:p w14:paraId="6CE71727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14:paraId="78703038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72842" w:rsidRPr="002F4488" w14:paraId="0EC30C30" w14:textId="77777777" w:rsidTr="00CB4533">
        <w:tc>
          <w:tcPr>
            <w:tcW w:w="4785" w:type="dxa"/>
            <w:gridSpan w:val="2"/>
            <w:shd w:val="clear" w:color="auto" w:fill="auto"/>
          </w:tcPr>
          <w:p w14:paraId="53308600" w14:textId="77777777" w:rsidR="00E72842" w:rsidRPr="00E72842" w:rsidRDefault="00E72842" w:rsidP="00CB45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728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079195B5" w14:textId="77777777" w:rsidR="00E72842" w:rsidRPr="00E72842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728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Расчетный счет 40702810629220001271</w:t>
            </w:r>
          </w:p>
          <w:p w14:paraId="7728F3DA" w14:textId="77777777" w:rsidR="00E72842" w:rsidRPr="00E72842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7284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БИК 042202824</w:t>
            </w:r>
          </w:p>
          <w:p w14:paraId="16A8D5D1" w14:textId="77777777" w:rsidR="00087D73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7284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Банк ФИЛИАЛ "НИЖЕГОРОДСКИЙ" </w:t>
            </w:r>
          </w:p>
          <w:p w14:paraId="791FEDC0" w14:textId="3EC7EBAB" w:rsidR="00E72842" w:rsidRPr="00E72842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7284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АО "АЛЬФА-БАНК"</w:t>
            </w:r>
            <w:r w:rsidRPr="00E72842">
              <w:rPr>
                <w:lang w:val="ru-RU"/>
              </w:rPr>
              <w:t xml:space="preserve"> </w:t>
            </w:r>
            <w:r w:rsidRPr="00E7284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 Нижний Новгород</w:t>
            </w:r>
          </w:p>
          <w:p w14:paraId="58F0CCD2" w14:textId="77777777" w:rsidR="00E72842" w:rsidRPr="00E72842" w:rsidRDefault="00E72842" w:rsidP="00CB4533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2842">
              <w:rPr>
                <w:rFonts w:ascii="Times New Roman" w:hAnsi="Times New Roman" w:cs="Times New Roman"/>
                <w:sz w:val="22"/>
                <w:szCs w:val="22"/>
              </w:rPr>
              <w:t>К/с 30101810200000000824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28EE67B0" w14:textId="77777777" w:rsidR="00E72842" w:rsidRPr="00E72842" w:rsidRDefault="00E72842" w:rsidP="00CB453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728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реквизиты: </w:t>
            </w:r>
          </w:p>
          <w:p w14:paraId="5D0C84C8" w14:textId="77777777" w:rsidR="00E72842" w:rsidRPr="00E72842" w:rsidRDefault="00E72842" w:rsidP="00CB453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28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Расчетный счет </w:t>
            </w:r>
          </w:p>
          <w:p w14:paraId="444ECF30" w14:textId="77777777" w:rsidR="00E72842" w:rsidRPr="00E72842" w:rsidRDefault="00E72842" w:rsidP="00CB453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28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1E6F38CF" w14:textId="77777777" w:rsidR="00E72842" w:rsidRPr="00E72842" w:rsidRDefault="00E72842" w:rsidP="00CB453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728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Банк </w:t>
            </w:r>
          </w:p>
          <w:p w14:paraId="2BE324E8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2842">
              <w:rPr>
                <w:rFonts w:ascii="Times New Roman" w:hAnsi="Times New Roman" w:cs="Times New Roman"/>
                <w:sz w:val="22"/>
                <w:szCs w:val="22"/>
              </w:rPr>
              <w:t>К/с</w:t>
            </w:r>
            <w:r w:rsidRPr="002F44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0BAB9A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842" w:rsidRPr="002F4488" w14:paraId="3BF29594" w14:textId="77777777" w:rsidTr="00CB4533">
        <w:trPr>
          <w:trHeight w:val="70"/>
        </w:trPr>
        <w:tc>
          <w:tcPr>
            <w:tcW w:w="4785" w:type="dxa"/>
            <w:gridSpan w:val="2"/>
            <w:shd w:val="clear" w:color="auto" w:fill="auto"/>
          </w:tcPr>
          <w:p w14:paraId="6BB74DB9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722DAC90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«ЛУЧ»</w:t>
            </w:r>
          </w:p>
          <w:p w14:paraId="5D4201FA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4852C2CA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F448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_____________________ Спирина К. О.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2A079999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009C50BD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07D20116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14:paraId="1E8052BB" w14:textId="77777777" w:rsidR="00E72842" w:rsidRPr="002F4488" w:rsidRDefault="00E72842" w:rsidP="00CB453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44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_______________________ </w:t>
            </w:r>
          </w:p>
        </w:tc>
      </w:tr>
      <w:tr w:rsidR="00E72842" w:rsidRPr="002F4488" w14:paraId="004C8DD8" w14:textId="77777777" w:rsidTr="00CB4533">
        <w:trPr>
          <w:gridAfter w:val="2"/>
          <w:wAfter w:w="4786" w:type="dxa"/>
        </w:trPr>
        <w:tc>
          <w:tcPr>
            <w:tcW w:w="4785" w:type="dxa"/>
            <w:gridSpan w:val="2"/>
            <w:shd w:val="clear" w:color="auto" w:fill="auto"/>
          </w:tcPr>
          <w:p w14:paraId="64613574" w14:textId="77777777" w:rsidR="00E72842" w:rsidRPr="002F4488" w:rsidRDefault="00E72842" w:rsidP="00CB453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6DFAD717" w14:textId="77777777" w:rsidR="00E72842" w:rsidRDefault="00E72842"/>
    <w:sectPr w:rsidR="00E72842" w:rsidSect="00E72842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42"/>
    <w:rsid w:val="00087D73"/>
    <w:rsid w:val="006D20FE"/>
    <w:rsid w:val="00E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0796"/>
  <w15:chartTrackingRefBased/>
  <w15:docId w15:val="{DED62DDB-AA6D-49D0-BF78-B700872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842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72842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Подзаголовок Знак"/>
    <w:basedOn w:val="a0"/>
    <w:link w:val="a3"/>
    <w:rsid w:val="00E72842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Normal (Web)"/>
    <w:basedOn w:val="a"/>
    <w:uiPriority w:val="99"/>
    <w:rsid w:val="00E72842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character" w:customStyle="1" w:styleId="a6">
    <w:name w:val="Заголовок Знак"/>
    <w:link w:val="a7"/>
    <w:locked/>
    <w:rsid w:val="00E72842"/>
    <w:rPr>
      <w:b/>
      <w:bCs/>
      <w:sz w:val="24"/>
    </w:rPr>
  </w:style>
  <w:style w:type="paragraph" w:styleId="a7">
    <w:name w:val="Title"/>
    <w:basedOn w:val="a"/>
    <w:link w:val="a6"/>
    <w:qFormat/>
    <w:rsid w:val="00E72842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E7284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  <w:style w:type="paragraph" w:customStyle="1" w:styleId="10">
    <w:name w:val="Название1"/>
    <w:basedOn w:val="a"/>
    <w:next w:val="a3"/>
    <w:qFormat/>
    <w:rsid w:val="00E72842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3</cp:revision>
  <dcterms:created xsi:type="dcterms:W3CDTF">2023-12-06T09:52:00Z</dcterms:created>
  <dcterms:modified xsi:type="dcterms:W3CDTF">2023-12-06T14:20:00Z</dcterms:modified>
</cp:coreProperties>
</file>