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3"/>
        <w:gridCol w:w="945"/>
        <w:gridCol w:w="945"/>
        <w:gridCol w:w="946"/>
        <w:gridCol w:w="945"/>
        <w:gridCol w:w="946"/>
        <w:gridCol w:w="945"/>
        <w:gridCol w:w="946"/>
        <w:gridCol w:w="945"/>
        <w:gridCol w:w="945"/>
        <w:gridCol w:w="943"/>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1"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Костамуратова Алсу Рауфовна (Айдашева Алсу Рауфовна, Юлушева Алсу Рауфовна) (02.05.1989г.р., место рожд: пос. Уфимский Хайбуллинского р-на Респ. Башкортостан, адрес рег: 457626, Челябинская обл, Кизильский р-н, Измайловский п, Центральная ул, дом № 15, квартира 16, СНИЛС13921954071, ИНН 024802828215, паспорт РФ серия 7509, номер 657213, выдан 06.05.2010, кем выдан ОТДЕЛЕНИЕМ УФМС РОССИИ ПО ЧЕЛЯБИНСКОЙ ОБЛАСТИ В КИЗИЛЬСКОМ РАЙОНЕ, код подразделения 740-020),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04.05.2023г. по делу № А76-43120/2022,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21.12.2023г. по продаже имущества Костамуратовой Алсу Рауфовны,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ЧЕРИ , модель: ТИГГО, VIN: LVVDB24B8KD056420, год изготовления: 2019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АО "КРЕДИТ ЕВРОПА БАНК (РОССИЯ)" (ИНН 7705148464,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8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65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Костамуратова Алсу Рауфовна (ИНН 024802828215),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40817810150170042863,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 </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91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Костамуратова Алсу Рауфовна (Айдашева Алсу Рауфовна, Юлушева Алсу Рауфовна) (02.05.1989г.р., место рожд: пос. Уфимский Хайбуллинского р-на Респ. Башкортостан, адрес рег: 457626, Челябинская обл, Кизильский р-н, Измайловский п, Центральная ул, дом № 15, квартира 16, СНИЛС13921954071, ИНН 024802828215, паспорт РФ серия 7509, номер 657213, выдан 06.05.2010, кем выдан ОТДЕЛЕНИЕМ УФМС РОССИИ ПО ЧЕЛЯБИНСКОЙ ОБЛАСТИ В КИЗИЛЬСКОМ РАЙОНЕ, код подразделения 740-020)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07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Костамуратова Алсу Рауфовна (ИНН 024802828215),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40817810150170042863,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Костамуратовой Алсу Рауфовны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2837"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3"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LibreOffice/6.4.2.2$Windows_X86_64 LibreOffice_project/4e471d8c02c9c90f512f7f9ead8875b57fcb1ec3</Application>
  <Pages>3</Pages>
  <Words>1221</Words>
  <Characters>8700</Characters>
  <CharactersWithSpaces>10384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2024-02-09T10:19:42Z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