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B2A41" w14:textId="7DFB2FDF" w:rsidR="006B19FE" w:rsidRDefault="00371117" w:rsidP="006B19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11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7111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7111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71117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7111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71117">
        <w:rPr>
          <w:rFonts w:ascii="Times New Roman" w:hAnsi="Times New Roman" w:cs="Times New Roman"/>
          <w:color w:val="000000"/>
          <w:sz w:val="24"/>
          <w:szCs w:val="24"/>
        </w:rPr>
        <w:t>, (812)334-26-04, 8(800) 777-57-57, oleynik@auction-house.ru) (далее - Организатор торгов, ОТ), действующее на основании договора с Обществом с Ограниченной Ответственностью ПЧРБ Банк (ООО ПЧРБ Банк), (адрес регистрации: 119454, г. Москва, ул. Лобачевского, д. 27, ИНН 7701138419, ОГРН 1027739125303) (далее – финансовая организация), конкурсным управляющим (</w:t>
      </w:r>
      <w:proofErr w:type="gramStart"/>
      <w:r w:rsidRPr="00371117">
        <w:rPr>
          <w:rFonts w:ascii="Times New Roman" w:hAnsi="Times New Roman" w:cs="Times New Roman"/>
          <w:color w:val="000000"/>
          <w:sz w:val="24"/>
          <w:szCs w:val="24"/>
        </w:rPr>
        <w:t>ликвидатором) которого на основании решения Арбитражного суда г. Москвы от 21 сентября 2016 г. по делу №А40-148779/16-124-252Б является государственная корпорация «Агентство по страхованию вкладов» (109240, г. Москва, ул. Высоцкого, д. 4) (далее – КУ),</w:t>
      </w:r>
      <w:r w:rsidR="00FC4FB9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FC4FB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FC4F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F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2FE09E43" w14:textId="3B035398" w:rsidR="006B19FE" w:rsidRPr="003121F1" w:rsidRDefault="003121F1" w:rsidP="003711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121F1">
        <w:rPr>
          <w:color w:val="000000"/>
        </w:rPr>
        <w:t xml:space="preserve">Предметом Торгов </w:t>
      </w:r>
      <w:r w:rsidR="00666B67" w:rsidRPr="00666B67">
        <w:rPr>
          <w:color w:val="000000"/>
        </w:rPr>
        <w:t xml:space="preserve">являются права требования к </w:t>
      </w:r>
      <w:r w:rsidR="00371117">
        <w:rPr>
          <w:color w:val="000000"/>
        </w:rPr>
        <w:t>физическим</w:t>
      </w:r>
      <w:r w:rsidR="00666B67">
        <w:rPr>
          <w:color w:val="000000"/>
        </w:rPr>
        <w:t xml:space="preserve"> </w:t>
      </w:r>
      <w:r w:rsidR="00666B67" w:rsidRPr="00666B67">
        <w:rPr>
          <w:color w:val="000000"/>
        </w:rPr>
        <w:t>лиц</w:t>
      </w:r>
      <w:r w:rsidR="00666B67">
        <w:rPr>
          <w:color w:val="000000"/>
        </w:rPr>
        <w:t>ам</w:t>
      </w:r>
      <w:r w:rsidR="00666B67" w:rsidRPr="00666B67">
        <w:rPr>
          <w:color w:val="000000"/>
        </w:rPr>
        <w:t xml:space="preserve"> ((в скобках указана в </w:t>
      </w:r>
      <w:proofErr w:type="spellStart"/>
      <w:r w:rsidR="00666B67" w:rsidRPr="00666B67">
        <w:rPr>
          <w:color w:val="000000"/>
        </w:rPr>
        <w:t>т.ч</w:t>
      </w:r>
      <w:proofErr w:type="spellEnd"/>
      <w:r w:rsidR="00666B67" w:rsidRPr="00666B67">
        <w:rPr>
          <w:color w:val="000000"/>
        </w:rPr>
        <w:t>. сумма долга) – начальная цена продажи лота):</w:t>
      </w:r>
    </w:p>
    <w:p w14:paraId="3E38BDDA" w14:textId="77777777" w:rsidR="00371117" w:rsidRPr="00371117" w:rsidRDefault="00371117" w:rsidP="003711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1117">
        <w:rPr>
          <w:color w:val="000000"/>
        </w:rPr>
        <w:t>Лот 1 - Денисова Марина Валерьевна, КД 08-01-03/08-28с от 11.04.2008, г. Москва (623 648,80 руб.) - 623 648,80 руб.;</w:t>
      </w:r>
    </w:p>
    <w:p w14:paraId="21D81F47" w14:textId="77777777" w:rsidR="00371117" w:rsidRPr="00371117" w:rsidRDefault="00371117" w:rsidP="003711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1117">
        <w:rPr>
          <w:color w:val="000000"/>
        </w:rPr>
        <w:t>Лот 2 - Королев Сергей Николаевич, Королева Татьяна Евгеньевна, КД 06-01-3/11-01с от 21.02.2011, г. Москва (480 315,40 руб.) - 480 315,40 руб.;</w:t>
      </w:r>
    </w:p>
    <w:p w14:paraId="09AAC0DE" w14:textId="370E71D5" w:rsidR="00371117" w:rsidRDefault="00371117" w:rsidP="003711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1117">
        <w:rPr>
          <w:color w:val="000000"/>
        </w:rPr>
        <w:t xml:space="preserve">Лот 3 - </w:t>
      </w:r>
      <w:proofErr w:type="spellStart"/>
      <w:r w:rsidRPr="00371117">
        <w:rPr>
          <w:color w:val="000000"/>
        </w:rPr>
        <w:t>Маничева</w:t>
      </w:r>
      <w:proofErr w:type="spellEnd"/>
      <w:r w:rsidRPr="00371117">
        <w:rPr>
          <w:color w:val="000000"/>
        </w:rPr>
        <w:t xml:space="preserve"> Ирина Геннадиевна, КД 07-01-03/07-74с от 31.10.2007, г. Москва (453 745,28 руб.) - 453 745,28 р</w:t>
      </w:r>
      <w:r>
        <w:rPr>
          <w:color w:val="000000"/>
        </w:rPr>
        <w:t>уб.</w:t>
      </w:r>
    </w:p>
    <w:p w14:paraId="72CEA841" w14:textId="2C4F760A" w:rsidR="009E6456" w:rsidRPr="0037642D" w:rsidRDefault="009E6456" w:rsidP="00DA4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B1B4A">
        <w:rPr>
          <w:color w:val="000000"/>
        </w:rPr>
        <w:t>С подробной информацией о составе</w:t>
      </w:r>
      <w:r w:rsidRPr="0037642D">
        <w:rPr>
          <w:rFonts w:ascii="Times New Roman CYR" w:hAnsi="Times New Roman CYR" w:cs="Times New Roman CYR"/>
          <w:color w:val="000000"/>
        </w:rPr>
        <w:t xml:space="preserve">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172CCD0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4AC99C0E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71117">
        <w:rPr>
          <w:rFonts w:ascii="Times New Roman" w:hAnsi="Times New Roman" w:cs="Times New Roman"/>
          <w:b/>
          <w:color w:val="000000"/>
          <w:sz w:val="24"/>
          <w:szCs w:val="24"/>
        </w:rPr>
        <w:t>02 апреля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84561E">
        <w:rPr>
          <w:rFonts w:ascii="Times New Roman" w:hAnsi="Times New Roman" w:cs="Times New Roman"/>
          <w:b/>
          <w:sz w:val="24"/>
          <w:szCs w:val="24"/>
        </w:rPr>
        <w:t>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4011C0A6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371117" w:rsidRPr="003711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02 апреля 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>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371117">
        <w:rPr>
          <w:rFonts w:ascii="Times New Roman" w:hAnsi="Times New Roman" w:cs="Times New Roman"/>
          <w:b/>
          <w:color w:val="000000"/>
          <w:sz w:val="24"/>
          <w:szCs w:val="24"/>
        </w:rPr>
        <w:t>27</w:t>
      </w:r>
      <w:r w:rsidR="007A12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71117">
        <w:rPr>
          <w:rFonts w:ascii="Times New Roman" w:hAnsi="Times New Roman" w:cs="Times New Roman"/>
          <w:b/>
          <w:color w:val="000000"/>
          <w:sz w:val="24"/>
          <w:szCs w:val="24"/>
        </w:rPr>
        <w:t>мая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6FE33200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3711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 февраля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3121F1">
        <w:rPr>
          <w:rFonts w:ascii="Times New Roman" w:hAnsi="Times New Roman" w:cs="Times New Roman"/>
          <w:b/>
          <w:sz w:val="24"/>
          <w:szCs w:val="24"/>
        </w:rPr>
        <w:t>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FC4F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3711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FC4F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711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апреля</w:t>
      </w:r>
      <w:r w:rsidR="0084561E" w:rsidRPr="008456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московскому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C4E2E09" w14:textId="6AB9BE6D" w:rsidR="00FC4FB9" w:rsidRDefault="00E83A1A" w:rsidP="00ED14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FC4FB9" w:rsidRPr="00FC4FB9">
        <w:rPr>
          <w:b/>
          <w:bCs/>
          <w:color w:val="000000"/>
        </w:rPr>
        <w:t xml:space="preserve"> с </w:t>
      </w:r>
      <w:r w:rsidR="00371117">
        <w:rPr>
          <w:b/>
          <w:bCs/>
          <w:color w:val="000000"/>
        </w:rPr>
        <w:t>30</w:t>
      </w:r>
      <w:r w:rsidR="00FC4FB9" w:rsidRPr="00FC4FB9">
        <w:rPr>
          <w:b/>
          <w:bCs/>
          <w:color w:val="000000"/>
        </w:rPr>
        <w:t xml:space="preserve"> </w:t>
      </w:r>
      <w:r w:rsidR="00371117">
        <w:rPr>
          <w:b/>
          <w:bCs/>
          <w:color w:val="000000"/>
        </w:rPr>
        <w:t>мая</w:t>
      </w:r>
      <w:r w:rsidR="00FC4FB9">
        <w:rPr>
          <w:b/>
          <w:bCs/>
          <w:color w:val="000000"/>
        </w:rPr>
        <w:t xml:space="preserve"> 2024 г. по </w:t>
      </w:r>
      <w:r w:rsidR="00371117">
        <w:rPr>
          <w:b/>
          <w:bCs/>
          <w:color w:val="000000"/>
        </w:rPr>
        <w:t>11</w:t>
      </w:r>
      <w:r w:rsidR="00FC4FB9">
        <w:rPr>
          <w:b/>
          <w:bCs/>
          <w:color w:val="000000"/>
        </w:rPr>
        <w:t xml:space="preserve"> ию</w:t>
      </w:r>
      <w:r w:rsidR="00371117">
        <w:rPr>
          <w:b/>
          <w:bCs/>
          <w:color w:val="000000"/>
        </w:rPr>
        <w:t>л</w:t>
      </w:r>
      <w:r w:rsidR="00FC4FB9">
        <w:rPr>
          <w:b/>
          <w:bCs/>
          <w:color w:val="000000"/>
        </w:rPr>
        <w:t>я 2024 г.</w:t>
      </w:r>
    </w:p>
    <w:p w14:paraId="11692C3C" w14:textId="1C78F93D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371117">
        <w:rPr>
          <w:rFonts w:ascii="Times New Roman" w:hAnsi="Times New Roman" w:cs="Times New Roman"/>
          <w:b/>
          <w:color w:val="000000"/>
          <w:sz w:val="24"/>
          <w:szCs w:val="24"/>
        </w:rPr>
        <w:t>30</w:t>
      </w:r>
      <w:r w:rsidR="007A12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71117">
        <w:rPr>
          <w:rFonts w:ascii="Times New Roman" w:hAnsi="Times New Roman" w:cs="Times New Roman"/>
          <w:b/>
          <w:color w:val="000000"/>
          <w:sz w:val="24"/>
          <w:szCs w:val="24"/>
        </w:rPr>
        <w:t>мая</w:t>
      </w:r>
      <w:r w:rsidR="0084561E" w:rsidRPr="008456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2024</w:t>
      </w:r>
      <w:r w:rsidR="008456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4F7CF8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Default="001D79B8" w:rsidP="00F82F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450E7DF6" w14:textId="77777777" w:rsidR="00FC4FB9" w:rsidRDefault="00FC4FB9" w:rsidP="00666B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4FB9">
        <w:rPr>
          <w:rFonts w:ascii="Times New Roman" w:hAnsi="Times New Roman" w:cs="Times New Roman"/>
          <w:b/>
          <w:color w:val="000000"/>
          <w:sz w:val="24"/>
          <w:szCs w:val="24"/>
        </w:rPr>
        <w:t>Для лота 1:</w:t>
      </w:r>
    </w:p>
    <w:p w14:paraId="7E1B1C46" w14:textId="77777777" w:rsidR="00E602CD" w:rsidRPr="00E602CD" w:rsidRDefault="00E602CD" w:rsidP="00E602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2CD">
        <w:rPr>
          <w:rFonts w:ascii="Times New Roman" w:hAnsi="Times New Roman" w:cs="Times New Roman"/>
          <w:color w:val="000000"/>
          <w:sz w:val="24"/>
          <w:szCs w:val="24"/>
        </w:rPr>
        <w:t>с 30 мая 2024 г. по 05 июня 2024 г. - в размере начальной цены продажи лота;</w:t>
      </w:r>
    </w:p>
    <w:p w14:paraId="7118ACA0" w14:textId="77777777" w:rsidR="00E602CD" w:rsidRPr="00E602CD" w:rsidRDefault="00E602CD" w:rsidP="00E602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2CD">
        <w:rPr>
          <w:rFonts w:ascii="Times New Roman" w:hAnsi="Times New Roman" w:cs="Times New Roman"/>
          <w:color w:val="000000"/>
          <w:sz w:val="24"/>
          <w:szCs w:val="24"/>
        </w:rPr>
        <w:t>с 06 июня 2024 г. по 11 июня 2024 г. - в размере 90,80% от начальной цены продажи лота;</w:t>
      </w:r>
    </w:p>
    <w:p w14:paraId="5AA3786D" w14:textId="77777777" w:rsidR="00E602CD" w:rsidRPr="00E602CD" w:rsidRDefault="00E602CD" w:rsidP="00E602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2CD">
        <w:rPr>
          <w:rFonts w:ascii="Times New Roman" w:hAnsi="Times New Roman" w:cs="Times New Roman"/>
          <w:color w:val="000000"/>
          <w:sz w:val="24"/>
          <w:szCs w:val="24"/>
        </w:rPr>
        <w:t>с 12 июня 2024 г. по 17 июня 2024 г. - в размере 81,60% от начальной цены продажи лота;</w:t>
      </w:r>
    </w:p>
    <w:p w14:paraId="4C4FC2A4" w14:textId="77777777" w:rsidR="00E602CD" w:rsidRPr="00E602CD" w:rsidRDefault="00E602CD" w:rsidP="00E602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2CD">
        <w:rPr>
          <w:rFonts w:ascii="Times New Roman" w:hAnsi="Times New Roman" w:cs="Times New Roman"/>
          <w:color w:val="000000"/>
          <w:sz w:val="24"/>
          <w:szCs w:val="24"/>
        </w:rPr>
        <w:t>с 18 июня 2024 г. по 23 июня 2024 г. - в размере 72,40% от начальной цены продажи лота;</w:t>
      </w:r>
    </w:p>
    <w:p w14:paraId="2AEAEDA3" w14:textId="77777777" w:rsidR="00E602CD" w:rsidRPr="00E602CD" w:rsidRDefault="00E602CD" w:rsidP="00E602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2CD">
        <w:rPr>
          <w:rFonts w:ascii="Times New Roman" w:hAnsi="Times New Roman" w:cs="Times New Roman"/>
          <w:color w:val="000000"/>
          <w:sz w:val="24"/>
          <w:szCs w:val="24"/>
        </w:rPr>
        <w:t>с 24 июня 2024 г. по 29 июня 2024 г. - в размере 63,20% от начальной цены продажи лота;</w:t>
      </w:r>
    </w:p>
    <w:p w14:paraId="11AB5AD0" w14:textId="77777777" w:rsidR="00E602CD" w:rsidRPr="00E602CD" w:rsidRDefault="00E602CD" w:rsidP="00E602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2CD">
        <w:rPr>
          <w:rFonts w:ascii="Times New Roman" w:hAnsi="Times New Roman" w:cs="Times New Roman"/>
          <w:color w:val="000000"/>
          <w:sz w:val="24"/>
          <w:szCs w:val="24"/>
        </w:rPr>
        <w:t>с 30 июня 2024 г. по 05 июля 2024 г. - в размере 54,00% от начальной цены продажи лота;</w:t>
      </w:r>
    </w:p>
    <w:p w14:paraId="12EF45DE" w14:textId="09AB582C" w:rsidR="00371117" w:rsidRPr="00E602CD" w:rsidRDefault="00E602CD" w:rsidP="00E602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2CD">
        <w:rPr>
          <w:rFonts w:ascii="Times New Roman" w:hAnsi="Times New Roman" w:cs="Times New Roman"/>
          <w:color w:val="000000"/>
          <w:sz w:val="24"/>
          <w:szCs w:val="24"/>
        </w:rPr>
        <w:t>с 06 июля 2024 г. по 11 июля 2024 г. - в размере 44,80% от начальной цен</w:t>
      </w:r>
      <w:r>
        <w:rPr>
          <w:rFonts w:ascii="Times New Roman" w:hAnsi="Times New Roman" w:cs="Times New Roman"/>
          <w:color w:val="000000"/>
          <w:sz w:val="24"/>
          <w:szCs w:val="24"/>
        </w:rPr>
        <w:t>ы продажи лота.</w:t>
      </w:r>
    </w:p>
    <w:p w14:paraId="20375672" w14:textId="1D459EF1" w:rsidR="00FC4FB9" w:rsidRPr="00FC4FB9" w:rsidRDefault="00FC4FB9" w:rsidP="00FC4F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4FB9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371117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Pr="00FC4F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371117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bookmarkStart w:id="0" w:name="_GoBack"/>
      <w:bookmarkEnd w:id="0"/>
      <w:r w:rsidR="003711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</w:t>
      </w:r>
      <w:r w:rsidRPr="00FC4FB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B6597B7" w14:textId="77777777" w:rsidR="00E602CD" w:rsidRPr="00E602CD" w:rsidRDefault="00E602CD" w:rsidP="00E602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2CD">
        <w:rPr>
          <w:rFonts w:ascii="Times New Roman" w:hAnsi="Times New Roman" w:cs="Times New Roman"/>
          <w:color w:val="000000"/>
          <w:sz w:val="24"/>
          <w:szCs w:val="24"/>
        </w:rPr>
        <w:t>с 30 мая 2024 г. по 05 июня 2024 г. - в размере начальной цены продажи лотов;</w:t>
      </w:r>
    </w:p>
    <w:p w14:paraId="237A085F" w14:textId="77777777" w:rsidR="00E602CD" w:rsidRPr="00E602CD" w:rsidRDefault="00E602CD" w:rsidP="00E602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2CD">
        <w:rPr>
          <w:rFonts w:ascii="Times New Roman" w:hAnsi="Times New Roman" w:cs="Times New Roman"/>
          <w:color w:val="000000"/>
          <w:sz w:val="24"/>
          <w:szCs w:val="24"/>
        </w:rPr>
        <w:t>с 06 июня 2024 г. по 11 июня 2024 г. - в размере 95,50% от начальной цены продажи лотов;</w:t>
      </w:r>
    </w:p>
    <w:p w14:paraId="1B9FE387" w14:textId="77777777" w:rsidR="00E602CD" w:rsidRPr="00E602CD" w:rsidRDefault="00E602CD" w:rsidP="00E602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2CD">
        <w:rPr>
          <w:rFonts w:ascii="Times New Roman" w:hAnsi="Times New Roman" w:cs="Times New Roman"/>
          <w:color w:val="000000"/>
          <w:sz w:val="24"/>
          <w:szCs w:val="24"/>
        </w:rPr>
        <w:t>с 12 июня 2024 г. по 17 июня 2024 г. - в размере 91,00% от начальной цены продажи лотов;</w:t>
      </w:r>
    </w:p>
    <w:p w14:paraId="5FE882AA" w14:textId="77777777" w:rsidR="00E602CD" w:rsidRPr="00E602CD" w:rsidRDefault="00E602CD" w:rsidP="00E602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2CD">
        <w:rPr>
          <w:rFonts w:ascii="Times New Roman" w:hAnsi="Times New Roman" w:cs="Times New Roman"/>
          <w:color w:val="000000"/>
          <w:sz w:val="24"/>
          <w:szCs w:val="24"/>
        </w:rPr>
        <w:t>с 18 июня 2024 г. по 23 июня 2024 г. - в размере 86,50% от начальной цены продажи лотов;</w:t>
      </w:r>
    </w:p>
    <w:p w14:paraId="75E99EAD" w14:textId="77777777" w:rsidR="00E602CD" w:rsidRPr="00E602CD" w:rsidRDefault="00E602CD" w:rsidP="00E602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2CD">
        <w:rPr>
          <w:rFonts w:ascii="Times New Roman" w:hAnsi="Times New Roman" w:cs="Times New Roman"/>
          <w:color w:val="000000"/>
          <w:sz w:val="24"/>
          <w:szCs w:val="24"/>
        </w:rPr>
        <w:t>с 24 июня 2024 г. по 29 июня 2024 г. - в размере 82,00% от начальной цены продажи лотов;</w:t>
      </w:r>
    </w:p>
    <w:p w14:paraId="1E795AC5" w14:textId="77777777" w:rsidR="00E602CD" w:rsidRPr="00E602CD" w:rsidRDefault="00E602CD" w:rsidP="00E602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2CD">
        <w:rPr>
          <w:rFonts w:ascii="Times New Roman" w:hAnsi="Times New Roman" w:cs="Times New Roman"/>
          <w:color w:val="000000"/>
          <w:sz w:val="24"/>
          <w:szCs w:val="24"/>
        </w:rPr>
        <w:t>с 30 июня 2024 г. по 05 июля 2024 г. - в размере 77,50% от начальной цены продажи лотов;</w:t>
      </w:r>
    </w:p>
    <w:p w14:paraId="0057FF9D" w14:textId="233A9ECD" w:rsidR="00371117" w:rsidRDefault="00E602CD" w:rsidP="00E602C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02CD">
        <w:rPr>
          <w:rFonts w:ascii="Times New Roman" w:hAnsi="Times New Roman" w:cs="Times New Roman"/>
          <w:color w:val="000000"/>
          <w:sz w:val="24"/>
          <w:szCs w:val="24"/>
        </w:rPr>
        <w:t>с 06 июля 2024 г. по 11 июля 2024 г. - в размере 73,00% от начально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>й цены продажи лотов.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7E936A83" w:rsidR="009E6456" w:rsidRPr="005246E8" w:rsidRDefault="009E6456" w:rsidP="00E8347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4DD95F9" w14:textId="2D3A234D" w:rsidR="00666B67" w:rsidRDefault="00666B67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66B6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666B67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766CCAC9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получения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0CC45C4C" w14:textId="04421DAA" w:rsidR="00FC4FB9" w:rsidRPr="00FC4FB9" w:rsidRDefault="00FC4FB9" w:rsidP="00FC4F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FB9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</w:t>
      </w:r>
      <w:r w:rsidR="0037111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371117" w:rsidRPr="00371117">
        <w:rPr>
          <w:rFonts w:ascii="Times New Roman" w:hAnsi="Times New Roman" w:cs="Times New Roman"/>
          <w:color w:val="000000"/>
          <w:sz w:val="24"/>
          <w:szCs w:val="24"/>
        </w:rPr>
        <w:t xml:space="preserve">с 10:00 </w:t>
      </w:r>
      <w:r w:rsidR="00371117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371117" w:rsidRPr="00371117">
        <w:rPr>
          <w:rFonts w:ascii="Times New Roman" w:hAnsi="Times New Roman" w:cs="Times New Roman"/>
          <w:color w:val="000000"/>
          <w:sz w:val="24"/>
          <w:szCs w:val="24"/>
        </w:rPr>
        <w:t>о 16:00 по адресу: г. Москва, Павелецкая наб., д. 8, тел. 8-800-505-80-32</w:t>
      </w:r>
      <w:r w:rsidRPr="00FC4FB9">
        <w:rPr>
          <w:rFonts w:ascii="Times New Roman" w:hAnsi="Times New Roman" w:cs="Times New Roman"/>
          <w:color w:val="000000"/>
          <w:sz w:val="24"/>
          <w:szCs w:val="24"/>
        </w:rPr>
        <w:t>, а также у ОТ: тел. 8(499)395-00-20 (с 9.00 до 18.00 по Московскому времени в рабочие дни) informmsk@auction-house.ru. Покупатель несет все риски отказа от предоставленного ему права ознакомления с имуществом до принятия участия в торгах.</w:t>
      </w:r>
    </w:p>
    <w:p w14:paraId="6415790B" w14:textId="77777777" w:rsidR="00FC4FB9" w:rsidRPr="00FC4FB9" w:rsidRDefault="00FC4FB9" w:rsidP="00FC4F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FB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6193AE83" w14:textId="7778B974" w:rsidR="00950CC9" w:rsidRPr="00257B84" w:rsidRDefault="00FC4FB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FB9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FC4FB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C4FB9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="00E72AD4"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444A3"/>
    <w:rsid w:val="0006462E"/>
    <w:rsid w:val="000D17F6"/>
    <w:rsid w:val="000E7620"/>
    <w:rsid w:val="001231C7"/>
    <w:rsid w:val="0015099D"/>
    <w:rsid w:val="0015664A"/>
    <w:rsid w:val="00166810"/>
    <w:rsid w:val="001C5445"/>
    <w:rsid w:val="001D79B8"/>
    <w:rsid w:val="001E391B"/>
    <w:rsid w:val="001F039D"/>
    <w:rsid w:val="001F3BA5"/>
    <w:rsid w:val="002236B6"/>
    <w:rsid w:val="00227FA8"/>
    <w:rsid w:val="00241AE7"/>
    <w:rsid w:val="00257B84"/>
    <w:rsid w:val="00257C48"/>
    <w:rsid w:val="00263976"/>
    <w:rsid w:val="00271B4B"/>
    <w:rsid w:val="002A0EEF"/>
    <w:rsid w:val="002F7F81"/>
    <w:rsid w:val="003121F1"/>
    <w:rsid w:val="00371117"/>
    <w:rsid w:val="0037642D"/>
    <w:rsid w:val="003B140A"/>
    <w:rsid w:val="003B1B4A"/>
    <w:rsid w:val="003E3D90"/>
    <w:rsid w:val="003F07A5"/>
    <w:rsid w:val="004022FF"/>
    <w:rsid w:val="00414C69"/>
    <w:rsid w:val="00437C57"/>
    <w:rsid w:val="00467D6B"/>
    <w:rsid w:val="004B3DEF"/>
    <w:rsid w:val="004D047C"/>
    <w:rsid w:val="004F4B2C"/>
    <w:rsid w:val="004F7CF8"/>
    <w:rsid w:val="00500FD3"/>
    <w:rsid w:val="0050499E"/>
    <w:rsid w:val="00510C4E"/>
    <w:rsid w:val="005246E8"/>
    <w:rsid w:val="005A1D56"/>
    <w:rsid w:val="005C4186"/>
    <w:rsid w:val="005D634E"/>
    <w:rsid w:val="005F1F68"/>
    <w:rsid w:val="00641FB6"/>
    <w:rsid w:val="0066094B"/>
    <w:rsid w:val="00662676"/>
    <w:rsid w:val="00666B67"/>
    <w:rsid w:val="0068442D"/>
    <w:rsid w:val="00687205"/>
    <w:rsid w:val="006B19FE"/>
    <w:rsid w:val="006E2E38"/>
    <w:rsid w:val="006E39B2"/>
    <w:rsid w:val="006E63AA"/>
    <w:rsid w:val="006F5364"/>
    <w:rsid w:val="007229EA"/>
    <w:rsid w:val="007649B8"/>
    <w:rsid w:val="00786CA6"/>
    <w:rsid w:val="007A1297"/>
    <w:rsid w:val="007A1F5D"/>
    <w:rsid w:val="007B55CF"/>
    <w:rsid w:val="00803558"/>
    <w:rsid w:val="008042A2"/>
    <w:rsid w:val="00821DB5"/>
    <w:rsid w:val="00822A0F"/>
    <w:rsid w:val="00830106"/>
    <w:rsid w:val="0084561E"/>
    <w:rsid w:val="00863967"/>
    <w:rsid w:val="00865FD7"/>
    <w:rsid w:val="008738D2"/>
    <w:rsid w:val="00886E3A"/>
    <w:rsid w:val="008F5357"/>
    <w:rsid w:val="009230FB"/>
    <w:rsid w:val="0094362A"/>
    <w:rsid w:val="00950CC9"/>
    <w:rsid w:val="00964EC1"/>
    <w:rsid w:val="009725E3"/>
    <w:rsid w:val="009C353B"/>
    <w:rsid w:val="009C4FD4"/>
    <w:rsid w:val="009E6456"/>
    <w:rsid w:val="009E647D"/>
    <w:rsid w:val="009E7E5E"/>
    <w:rsid w:val="00A40CC7"/>
    <w:rsid w:val="00A46D67"/>
    <w:rsid w:val="00A52559"/>
    <w:rsid w:val="00A95FD6"/>
    <w:rsid w:val="00AB284E"/>
    <w:rsid w:val="00AF25EA"/>
    <w:rsid w:val="00B308A6"/>
    <w:rsid w:val="00B4083B"/>
    <w:rsid w:val="00B40D21"/>
    <w:rsid w:val="00BA096F"/>
    <w:rsid w:val="00BC165C"/>
    <w:rsid w:val="00BD0E8E"/>
    <w:rsid w:val="00BD567B"/>
    <w:rsid w:val="00C11EFF"/>
    <w:rsid w:val="00C61EC3"/>
    <w:rsid w:val="00CB3A06"/>
    <w:rsid w:val="00CC76B5"/>
    <w:rsid w:val="00CC7913"/>
    <w:rsid w:val="00CD4A4C"/>
    <w:rsid w:val="00D62667"/>
    <w:rsid w:val="00D65721"/>
    <w:rsid w:val="00D71A4F"/>
    <w:rsid w:val="00D74052"/>
    <w:rsid w:val="00D969F5"/>
    <w:rsid w:val="00DA4083"/>
    <w:rsid w:val="00DB0400"/>
    <w:rsid w:val="00DE0234"/>
    <w:rsid w:val="00DE2F46"/>
    <w:rsid w:val="00E07CB9"/>
    <w:rsid w:val="00E602CD"/>
    <w:rsid w:val="00E614D3"/>
    <w:rsid w:val="00E6557C"/>
    <w:rsid w:val="00E72AD4"/>
    <w:rsid w:val="00E83474"/>
    <w:rsid w:val="00E83A1A"/>
    <w:rsid w:val="00E85BEE"/>
    <w:rsid w:val="00EC3310"/>
    <w:rsid w:val="00EC59C2"/>
    <w:rsid w:val="00ED14F8"/>
    <w:rsid w:val="00F03080"/>
    <w:rsid w:val="00F048A5"/>
    <w:rsid w:val="00F146D2"/>
    <w:rsid w:val="00F16938"/>
    <w:rsid w:val="00F26FD5"/>
    <w:rsid w:val="00F519EB"/>
    <w:rsid w:val="00F60561"/>
    <w:rsid w:val="00F82F10"/>
    <w:rsid w:val="00FA27DE"/>
    <w:rsid w:val="00FA465D"/>
    <w:rsid w:val="00FC4FB9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1D79B-CC4C-4085-8F1E-6EB83C337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2041</Words>
  <Characters>12392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118</cp:revision>
  <dcterms:created xsi:type="dcterms:W3CDTF">2019-07-23T07:47:00Z</dcterms:created>
  <dcterms:modified xsi:type="dcterms:W3CDTF">2024-02-07T08:26:00Z</dcterms:modified>
</cp:coreProperties>
</file>