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095A" w14:textId="77777777" w:rsidR="008A189E" w:rsidRDefault="008A189E" w:rsidP="008A189E">
      <w:pPr>
        <w:jc w:val="center"/>
        <w:rPr>
          <w:b/>
          <w:color w:val="000000"/>
          <w:sz w:val="23"/>
          <w:szCs w:val="23"/>
          <w:lang w:val="ru-RU"/>
        </w:rPr>
      </w:pPr>
    </w:p>
    <w:p w14:paraId="202A8189" w14:textId="77777777" w:rsidR="008A189E" w:rsidRPr="00F15D26" w:rsidRDefault="008A189E" w:rsidP="008A189E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19B83552" w14:textId="77777777" w:rsidR="008A189E" w:rsidRDefault="008A189E" w:rsidP="008A189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AE24861" w14:textId="77777777" w:rsidR="008A189E" w:rsidRPr="00F15D26" w:rsidRDefault="008A189E" w:rsidP="008A189E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объекта движимого имущества</w:t>
      </w:r>
    </w:p>
    <w:p w14:paraId="65FF96EA" w14:textId="29FB27B5" w:rsidR="008A189E" w:rsidRDefault="008A189E" w:rsidP="008A189E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377EA4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г.</w:t>
      </w:r>
    </w:p>
    <w:p w14:paraId="194D7B82" w14:textId="77777777" w:rsidR="008A189E" w:rsidRPr="005C148D" w:rsidRDefault="008A189E" w:rsidP="008A189E">
      <w:p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</w:t>
      </w:r>
      <w:r w:rsidRPr="00353F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«ДорСтройПроект» </w:t>
      </w:r>
      <w:r w:rsidRPr="00353F5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7732510740, ОГРН 5067746795254, адрес: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Московская обл, Чеховский р-н, Чехов г, Симферопольское ш, 8, 89</w:t>
      </w:r>
      <w:r w:rsidRPr="00353F58">
        <w:rPr>
          <w:rFonts w:ascii="Times New Roman" w:hAnsi="Times New Roman" w:cs="Times New Roman"/>
          <w:bCs/>
          <w:sz w:val="22"/>
          <w:szCs w:val="22"/>
          <w:lang w:val="ru-RU"/>
        </w:rPr>
        <w:t>), в лице конкурсного управляющего</w:t>
      </w:r>
      <w:r w:rsidRPr="00353F5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Прохоровой Елены Михайловны (ИНН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710304211930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119-366-509 75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257380">
        <w:rPr>
          <w:rFonts w:ascii="Times New Roman" w:hAnsi="Times New Roman" w:cs="Times New Roman"/>
          <w:sz w:val="22"/>
          <w:szCs w:val="22"/>
          <w:lang w:val="ru-RU"/>
        </w:rPr>
        <w:t>рег.</w:t>
      </w:r>
      <w:r w:rsidRPr="00257380">
        <w:rPr>
          <w:rFonts w:ascii="Times New Roman" w:hAnsi="Times New Roman" w:cs="Times New Roman"/>
          <w:lang w:val="ru-RU"/>
        </w:rPr>
        <w:t xml:space="preserve"> 11433</w:t>
      </w:r>
      <w:r w:rsidRPr="00257380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300045, г. Тула, Новомосковское шоссе, д. 4, оф. 323, а/я 1639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), член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Ассоциация арбитражных управляющих "Солидарность"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 (ИНН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8604999157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1138600001737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628305, Ханты-Мансийский автономный округ - Югра, г. Нефтеюганск, Промышленная зона Пионерная, ул. Жилая, строение 13, оф. 205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Решения Арбитражного суда Московской о</w:t>
      </w:r>
      <w:r>
        <w:rPr>
          <w:rFonts w:ascii="Times New Roman" w:hAnsi="Times New Roman" w:cs="Times New Roman"/>
          <w:sz w:val="22"/>
          <w:szCs w:val="22"/>
          <w:lang w:val="ru-RU"/>
        </w:rPr>
        <w:t>бла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сти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от 22 июля 2014 г. по делу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br/>
        <w:t>№ А41-34060/14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Определения Арбитражного суда Московской области </w:t>
      </w:r>
      <w:r>
        <w:rPr>
          <w:rFonts w:ascii="Times New Roman" w:hAnsi="Times New Roman" w:cs="Times New Roman"/>
          <w:sz w:val="22"/>
          <w:szCs w:val="22"/>
          <w:lang w:val="ru-RU"/>
        </w:rPr>
        <w:t>от 16.04.2021г., от 28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>.2021г. по делу №А41-34060/14</w:t>
      </w:r>
      <w:r w:rsidRPr="00061098">
        <w:rPr>
          <w:rFonts w:ascii="Times New Roman" w:hAnsi="Times New Roman" w:cs="Times New Roman"/>
          <w:lang w:val="ru-RU"/>
        </w:rPr>
        <w:t xml:space="preserve"> (далее – Конкурсный управляющий),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 в дальнейшем «Продавец»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4C87DE4D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71A88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«Стороны»,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купли-продажи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о нижеследующем: </w:t>
      </w:r>
    </w:p>
    <w:p w14:paraId="13681308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1AAED254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3FC7B1BD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6AFA759A" w14:textId="77777777" w:rsidR="008A189E" w:rsidRPr="00957561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______________________________________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имущества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Залог в пользу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КБ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ПЕРВЫЙ ЭКСПРЕСС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» (О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О).</w:t>
      </w:r>
    </w:p>
    <w:p w14:paraId="257E7BE6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0063F037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1503104D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319514CB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3F4B8825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4FB2BBAC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_____________</w:t>
      </w:r>
    </w:p>
    <w:p w14:paraId="16D69339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40DAAE19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2055DE5C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19402AC5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4DB575A6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456F2FFB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55907F62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5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Покупатель готов принять Имущество в техническом состоянии на дату подписания настоящего договора. </w:t>
      </w:r>
    </w:p>
    <w:p w14:paraId="2373AC38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27A29D1D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47220ED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4965F133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66E307D8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2EB0CCE6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4FB16ED1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64F52AE7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2C7BDE19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27043A6D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8423D2A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50315EBB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110C0A0C" w14:textId="77777777" w:rsidR="008A189E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15EA273C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52EFD71A" w14:textId="77777777" w:rsidR="008A189E" w:rsidRPr="004038AD" w:rsidRDefault="008A189E" w:rsidP="008A189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561BE406" w14:textId="77777777" w:rsidR="008A189E" w:rsidRPr="00A13CFC" w:rsidRDefault="008A189E" w:rsidP="008A189E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0707A362" w14:textId="77777777" w:rsidR="008A189E" w:rsidRPr="00A13CFC" w:rsidRDefault="008A189E" w:rsidP="008A189E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4B139AFA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</w:p>
    <w:p w14:paraId="4A2D4163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45324144" w14:textId="77777777" w:rsidR="008A189E" w:rsidRPr="00A13CFC" w:rsidRDefault="008A189E" w:rsidP="008A189E">
      <w:pPr>
        <w:jc w:val="both"/>
        <w:rPr>
          <w:sz w:val="22"/>
          <w:szCs w:val="22"/>
          <w:lang w:val="ru-RU"/>
        </w:rPr>
      </w:pPr>
    </w:p>
    <w:p w14:paraId="33FEA06D" w14:textId="77777777" w:rsidR="008A189E" w:rsidRPr="00A13CFC" w:rsidRDefault="008A189E" w:rsidP="008A189E">
      <w:pPr>
        <w:jc w:val="both"/>
        <w:rPr>
          <w:sz w:val="22"/>
          <w:szCs w:val="22"/>
          <w:lang w:val="ru-RU"/>
        </w:rPr>
      </w:pPr>
    </w:p>
    <w:p w14:paraId="4A5D3D74" w14:textId="77777777" w:rsidR="008A189E" w:rsidRPr="00A13CFC" w:rsidRDefault="008A189E" w:rsidP="008A189E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760B6C65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</w:p>
    <w:p w14:paraId="2F4A560E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51D41833" w14:textId="77777777" w:rsidR="008A189E" w:rsidRPr="00A13CFC" w:rsidRDefault="008A189E" w:rsidP="008A189E">
      <w:pPr>
        <w:spacing w:before="240"/>
        <w:jc w:val="both"/>
        <w:rPr>
          <w:b/>
          <w:sz w:val="22"/>
          <w:szCs w:val="22"/>
          <w:lang w:val="ru-RU"/>
        </w:rPr>
      </w:pPr>
    </w:p>
    <w:bookmarkEnd w:id="0"/>
    <w:p w14:paraId="50B13072" w14:textId="77777777" w:rsidR="008A189E" w:rsidRPr="004038AD" w:rsidRDefault="008A189E" w:rsidP="008A18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389C700A" w14:textId="77777777" w:rsidR="008A189E" w:rsidRDefault="008A189E" w:rsidP="008A189E"/>
    <w:p w14:paraId="6482F550" w14:textId="77777777" w:rsidR="008A189E" w:rsidRDefault="008A189E" w:rsidP="008A189E">
      <w:pPr>
        <w:jc w:val="center"/>
        <w:rPr>
          <w:sz w:val="22"/>
          <w:szCs w:val="22"/>
        </w:rPr>
      </w:pP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8A189E" w:rsidRPr="00093498" w14:paraId="2FADAC6C" w14:textId="77777777" w:rsidTr="003A322F">
        <w:trPr>
          <w:jc w:val="center"/>
        </w:trPr>
        <w:tc>
          <w:tcPr>
            <w:tcW w:w="4954" w:type="dxa"/>
          </w:tcPr>
          <w:p w14:paraId="0F09FB6C" w14:textId="77777777" w:rsidR="008A189E" w:rsidRPr="00093498" w:rsidRDefault="008A189E" w:rsidP="003A322F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0CFF0D4B" w14:textId="77777777" w:rsidR="008A189E" w:rsidRPr="00093498" w:rsidRDefault="008A189E" w:rsidP="003A322F">
            <w:pPr>
              <w:pStyle w:val="a3"/>
              <w:widowControl w:val="0"/>
              <w:ind w:firstLine="0"/>
              <w:jc w:val="left"/>
            </w:pPr>
          </w:p>
        </w:tc>
      </w:tr>
    </w:tbl>
    <w:p w14:paraId="34BC6B39" w14:textId="77777777" w:rsidR="008A189E" w:rsidRPr="00093498" w:rsidRDefault="008A189E" w:rsidP="008A189E">
      <w:pPr>
        <w:pStyle w:val="1"/>
        <w:widowControl w:val="0"/>
        <w:jc w:val="both"/>
        <w:rPr>
          <w:sz w:val="22"/>
          <w:szCs w:val="22"/>
        </w:rPr>
      </w:pPr>
    </w:p>
    <w:p w14:paraId="3B6A4831" w14:textId="77777777" w:rsidR="008A189E" w:rsidRDefault="008A189E" w:rsidP="008A189E"/>
    <w:p w14:paraId="77605B83" w14:textId="77777777" w:rsidR="008A189E" w:rsidRPr="000D7E42" w:rsidRDefault="008A189E" w:rsidP="008A189E">
      <w:pPr>
        <w:tabs>
          <w:tab w:val="left" w:pos="567"/>
          <w:tab w:val="left" w:pos="3435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14:paraId="1092A050" w14:textId="77777777" w:rsidR="00472752" w:rsidRPr="008A189E" w:rsidRDefault="00472752">
      <w:pPr>
        <w:rPr>
          <w:b/>
          <w:bCs/>
        </w:rPr>
      </w:pPr>
    </w:p>
    <w:sectPr w:rsidR="00472752" w:rsidRPr="008A189E" w:rsidSect="00D208FD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8"/>
    <w:rsid w:val="001C43E8"/>
    <w:rsid w:val="00377EA4"/>
    <w:rsid w:val="00472752"/>
    <w:rsid w:val="008A189E"/>
    <w:rsid w:val="00D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BB4"/>
  <w15:chartTrackingRefBased/>
  <w15:docId w15:val="{A8D86E30-2D20-481E-AC9B-EF8F4CB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9E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189E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8A189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Обычный1"/>
    <w:rsid w:val="008A18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2023-12-19T07:44:00Z</dcterms:created>
  <dcterms:modified xsi:type="dcterms:W3CDTF">2024-02-13T12:13:00Z</dcterms:modified>
</cp:coreProperties>
</file>