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E55C39" w14:textId="77777777" w:rsidR="007F1986" w:rsidRDefault="00086E5A" w:rsidP="00A727C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21709">
        <w:rPr>
          <w:rFonts w:ascii="Times New Roman" w:hAnsi="Times New Roman" w:cs="Times New Roman"/>
          <w:sz w:val="24"/>
          <w:szCs w:val="24"/>
        </w:rPr>
        <w:t xml:space="preserve">Организатор торгов - </w:t>
      </w:r>
      <w:r w:rsidR="00B67187">
        <w:rPr>
          <w:rFonts w:ascii="Times New Roman" w:hAnsi="Times New Roman" w:cs="Times New Roman"/>
          <w:sz w:val="24"/>
          <w:szCs w:val="24"/>
        </w:rPr>
        <w:t>г</w:t>
      </w:r>
      <w:r w:rsidRPr="00321709">
        <w:rPr>
          <w:rFonts w:ascii="Times New Roman" w:hAnsi="Times New Roman" w:cs="Times New Roman"/>
          <w:sz w:val="24"/>
          <w:szCs w:val="24"/>
        </w:rPr>
        <w:t xml:space="preserve">осударственная корпорация «Агентство по страхованию вкладов» (109240, г. Москва, ул. Высоцкого, д. 4, электронная почта: etorgi@asv.org.ru), являющаяся на основании решения </w:t>
      </w:r>
      <w:r w:rsidR="00AE62B1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Арбитражного"/>
            </w:textInput>
          </w:ffData>
        </w:fldChar>
      </w:r>
      <w:r w:rsidR="00AE62B1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AE62B1">
        <w:rPr>
          <w:rFonts w:ascii="Times New Roman" w:hAnsi="Times New Roman" w:cs="Times New Roman"/>
          <w:sz w:val="24"/>
          <w:szCs w:val="24"/>
        </w:rPr>
      </w:r>
      <w:r w:rsidR="00AE62B1">
        <w:rPr>
          <w:rFonts w:ascii="Times New Roman" w:hAnsi="Times New Roman" w:cs="Times New Roman"/>
          <w:sz w:val="24"/>
          <w:szCs w:val="24"/>
        </w:rPr>
        <w:fldChar w:fldCharType="separate"/>
      </w:r>
      <w:r w:rsidR="00AE62B1">
        <w:rPr>
          <w:rFonts w:ascii="Times New Roman" w:hAnsi="Times New Roman" w:cs="Times New Roman"/>
          <w:noProof/>
          <w:sz w:val="24"/>
          <w:szCs w:val="24"/>
        </w:rPr>
        <w:t>Арбитражного</w:t>
      </w:r>
      <w:r w:rsidR="00AE62B1">
        <w:rPr>
          <w:rFonts w:ascii="Times New Roman" w:hAnsi="Times New Roman" w:cs="Times New Roman"/>
          <w:sz w:val="24"/>
          <w:szCs w:val="24"/>
        </w:rPr>
        <w:fldChar w:fldCharType="end"/>
      </w:r>
      <w:r w:rsidRPr="00321709">
        <w:rPr>
          <w:rFonts w:ascii="Times New Roman" w:hAnsi="Times New Roman" w:cs="Times New Roman"/>
          <w:sz w:val="24"/>
          <w:szCs w:val="24"/>
        </w:rPr>
        <w:t xml:space="preserve"> суда </w:t>
      </w:r>
      <w:r w:rsidR="00B63398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города Москвы"/>
            </w:textInput>
          </w:ffData>
        </w:fldChar>
      </w:r>
      <w:r w:rsidR="00B63398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B63398">
        <w:rPr>
          <w:rFonts w:ascii="Times New Roman" w:hAnsi="Times New Roman" w:cs="Times New Roman"/>
          <w:sz w:val="24"/>
          <w:szCs w:val="24"/>
        </w:rPr>
      </w:r>
      <w:r w:rsidR="00B63398">
        <w:rPr>
          <w:rFonts w:ascii="Times New Roman" w:hAnsi="Times New Roman" w:cs="Times New Roman"/>
          <w:sz w:val="24"/>
          <w:szCs w:val="24"/>
        </w:rPr>
        <w:fldChar w:fldCharType="separate"/>
      </w:r>
      <w:r w:rsidR="00B63398">
        <w:rPr>
          <w:rFonts w:ascii="Times New Roman" w:hAnsi="Times New Roman" w:cs="Times New Roman"/>
          <w:noProof/>
          <w:sz w:val="24"/>
          <w:szCs w:val="24"/>
        </w:rPr>
        <w:t>города Москвы</w:t>
      </w:r>
      <w:r w:rsidR="00B63398">
        <w:rPr>
          <w:rFonts w:ascii="Times New Roman" w:hAnsi="Times New Roman" w:cs="Times New Roman"/>
          <w:sz w:val="24"/>
          <w:szCs w:val="24"/>
        </w:rPr>
        <w:fldChar w:fldCharType="end"/>
      </w:r>
      <w:r w:rsidRPr="00321709">
        <w:rPr>
          <w:rFonts w:ascii="Times New Roman" w:hAnsi="Times New Roman" w:cs="Times New Roman"/>
          <w:sz w:val="24"/>
          <w:szCs w:val="24"/>
        </w:rPr>
        <w:t xml:space="preserve"> от </w:t>
      </w:r>
      <w:r w:rsidR="00B63398">
        <w:rPr>
          <w:rFonts w:ascii="Times New Roman" w:hAnsi="Times New Roman" w:cs="Times New Roman"/>
          <w:sz w:val="24"/>
          <w:lang w:eastAsia="ru-RU"/>
        </w:rPr>
        <w:fldChar w:fldCharType="begin">
          <w:ffData>
            <w:name w:val=""/>
            <w:enabled/>
            <w:calcOnExit w:val="0"/>
            <w:textInput>
              <w:type w:val="date"/>
              <w:default w:val="15 августа 2018 г."/>
              <w:format w:val="d MMMM yyyy 'г.'"/>
            </w:textInput>
          </w:ffData>
        </w:fldChar>
      </w:r>
      <w:r w:rsidR="00B63398">
        <w:rPr>
          <w:rFonts w:ascii="Times New Roman" w:hAnsi="Times New Roman" w:cs="Times New Roman"/>
          <w:sz w:val="24"/>
          <w:lang w:eastAsia="ru-RU"/>
        </w:rPr>
        <w:instrText xml:space="preserve"> FORMTEXT </w:instrText>
      </w:r>
      <w:r w:rsidR="00B63398">
        <w:rPr>
          <w:rFonts w:ascii="Times New Roman" w:hAnsi="Times New Roman" w:cs="Times New Roman"/>
          <w:sz w:val="24"/>
          <w:lang w:eastAsia="ru-RU"/>
        </w:rPr>
      </w:r>
      <w:r w:rsidR="00B63398">
        <w:rPr>
          <w:rFonts w:ascii="Times New Roman" w:hAnsi="Times New Roman" w:cs="Times New Roman"/>
          <w:sz w:val="24"/>
          <w:lang w:eastAsia="ru-RU"/>
        </w:rPr>
        <w:fldChar w:fldCharType="separate"/>
      </w:r>
      <w:r w:rsidR="00B63398">
        <w:rPr>
          <w:rFonts w:ascii="Times New Roman" w:hAnsi="Times New Roman" w:cs="Times New Roman"/>
          <w:noProof/>
          <w:sz w:val="24"/>
          <w:lang w:eastAsia="ru-RU"/>
        </w:rPr>
        <w:t>15 августа 2018 г.</w:t>
      </w:r>
      <w:r w:rsidR="00B63398">
        <w:rPr>
          <w:rFonts w:ascii="Times New Roman" w:hAnsi="Times New Roman" w:cs="Times New Roman"/>
          <w:sz w:val="24"/>
          <w:lang w:eastAsia="ru-RU"/>
        </w:rPr>
        <w:fldChar w:fldCharType="end"/>
      </w:r>
      <w:r w:rsidR="00321709" w:rsidRPr="00321709">
        <w:rPr>
          <w:rFonts w:ascii="Times New Roman" w:hAnsi="Times New Roman" w:cs="Times New Roman"/>
          <w:sz w:val="24"/>
          <w:szCs w:val="24"/>
        </w:rPr>
        <w:t xml:space="preserve"> </w:t>
      </w:r>
      <w:r w:rsidRPr="00321709">
        <w:rPr>
          <w:rFonts w:ascii="Times New Roman" w:hAnsi="Times New Roman" w:cs="Times New Roman"/>
          <w:sz w:val="24"/>
          <w:szCs w:val="24"/>
        </w:rPr>
        <w:t xml:space="preserve">по делу № </w:t>
      </w:r>
      <w:r w:rsidR="00B63398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А40-107704/2018"/>
            </w:textInput>
          </w:ffData>
        </w:fldChar>
      </w:r>
      <w:r w:rsidR="00B63398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B63398">
        <w:rPr>
          <w:rFonts w:ascii="Times New Roman" w:hAnsi="Times New Roman" w:cs="Times New Roman"/>
          <w:sz w:val="24"/>
          <w:szCs w:val="24"/>
        </w:rPr>
      </w:r>
      <w:r w:rsidR="00B63398">
        <w:rPr>
          <w:rFonts w:ascii="Times New Roman" w:hAnsi="Times New Roman" w:cs="Times New Roman"/>
          <w:sz w:val="24"/>
          <w:szCs w:val="24"/>
        </w:rPr>
        <w:fldChar w:fldCharType="separate"/>
      </w:r>
      <w:r w:rsidR="00B63398">
        <w:rPr>
          <w:rFonts w:ascii="Times New Roman" w:hAnsi="Times New Roman" w:cs="Times New Roman"/>
          <w:noProof/>
          <w:sz w:val="24"/>
          <w:szCs w:val="24"/>
        </w:rPr>
        <w:t>А40-107704/2018</w:t>
      </w:r>
      <w:r w:rsidR="00B63398">
        <w:rPr>
          <w:rFonts w:ascii="Times New Roman" w:hAnsi="Times New Roman" w:cs="Times New Roman"/>
          <w:sz w:val="24"/>
          <w:szCs w:val="24"/>
        </w:rPr>
        <w:fldChar w:fldCharType="end"/>
      </w:r>
      <w:r w:rsidRPr="00321709">
        <w:rPr>
          <w:rFonts w:ascii="Times New Roman" w:hAnsi="Times New Roman" w:cs="Times New Roman"/>
          <w:sz w:val="24"/>
          <w:szCs w:val="24"/>
        </w:rPr>
        <w:t xml:space="preserve"> конкурсным управляющим (ликвидатором) </w:t>
      </w:r>
      <w:r w:rsidR="00B63398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Коммерческим Банком «Русский Торговый Банк» (общество с ограниченной ответственностью) (КБ «РТБК» (ООО), адрес регистрации: 119021, г. Москва, ул. Тимура Фрунзе, д. 11, стр. 60 А, ИНН 7710020212, ОГРН 1037739314348"/>
            </w:textInput>
          </w:ffData>
        </w:fldChar>
      </w:r>
      <w:r w:rsidR="00B63398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B63398">
        <w:rPr>
          <w:rFonts w:ascii="Times New Roman" w:hAnsi="Times New Roman" w:cs="Times New Roman"/>
          <w:sz w:val="24"/>
          <w:szCs w:val="24"/>
        </w:rPr>
      </w:r>
      <w:r w:rsidR="00B63398">
        <w:rPr>
          <w:rFonts w:ascii="Times New Roman" w:hAnsi="Times New Roman" w:cs="Times New Roman"/>
          <w:sz w:val="24"/>
          <w:szCs w:val="24"/>
        </w:rPr>
        <w:fldChar w:fldCharType="separate"/>
      </w:r>
      <w:r w:rsidR="00B63398">
        <w:rPr>
          <w:rFonts w:ascii="Times New Roman" w:hAnsi="Times New Roman" w:cs="Times New Roman"/>
          <w:noProof/>
          <w:sz w:val="24"/>
          <w:szCs w:val="24"/>
        </w:rPr>
        <w:t>Коммерческим Банком «Русский Торговый Банк» (общество с ограниченной ответственностью) (КБ «РТБК» (ООО), адрес регистрации: 119021, г. Москва, ул. Тимура Фрунзе, д. 11, стр. 60 А, ИНН 7710020212, ОГРН 1037739314348</w:t>
      </w:r>
      <w:r w:rsidR="00B63398">
        <w:rPr>
          <w:rFonts w:ascii="Times New Roman" w:hAnsi="Times New Roman" w:cs="Times New Roman"/>
          <w:sz w:val="24"/>
          <w:szCs w:val="24"/>
        </w:rPr>
        <w:fldChar w:fldCharType="end"/>
      </w:r>
      <w:r w:rsidRPr="00321709">
        <w:rPr>
          <w:rFonts w:ascii="Times New Roman" w:hAnsi="Times New Roman" w:cs="Times New Roman"/>
          <w:sz w:val="24"/>
          <w:szCs w:val="24"/>
        </w:rPr>
        <w:t>) (далее – финансовая организация), сообщает</w:t>
      </w:r>
      <w:r w:rsidR="00F41D96">
        <w:rPr>
          <w:rFonts w:ascii="Times New Roman" w:hAnsi="Times New Roman" w:cs="Times New Roman"/>
          <w:sz w:val="24"/>
          <w:szCs w:val="24"/>
        </w:rPr>
        <w:t>, что в связи с технической ошибкой, допущенной</w:t>
      </w:r>
      <w:r w:rsidRPr="00321709">
        <w:rPr>
          <w:rFonts w:ascii="Times New Roman" w:hAnsi="Times New Roman" w:cs="Times New Roman"/>
          <w:sz w:val="24"/>
          <w:szCs w:val="24"/>
        </w:rPr>
        <w:t xml:space="preserve"> в сообщени</w:t>
      </w:r>
      <w:r w:rsidR="00F41D96">
        <w:rPr>
          <w:rFonts w:ascii="Times New Roman" w:hAnsi="Times New Roman" w:cs="Times New Roman"/>
          <w:sz w:val="24"/>
          <w:szCs w:val="24"/>
        </w:rPr>
        <w:t>и</w:t>
      </w:r>
      <w:r w:rsidRPr="00321709">
        <w:rPr>
          <w:rFonts w:ascii="Times New Roman" w:hAnsi="Times New Roman" w:cs="Times New Roman"/>
          <w:sz w:val="24"/>
          <w:szCs w:val="24"/>
        </w:rPr>
        <w:t xml:space="preserve"> </w:t>
      </w:r>
      <w:r w:rsidRPr="0032170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о проведении торгов"/>
            </w:textInput>
          </w:ffData>
        </w:fldChar>
      </w:r>
      <w:r w:rsidRPr="00321709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321709">
        <w:rPr>
          <w:rFonts w:ascii="Times New Roman" w:hAnsi="Times New Roman" w:cs="Times New Roman"/>
          <w:sz w:val="24"/>
          <w:szCs w:val="24"/>
        </w:rPr>
      </w:r>
      <w:r w:rsidRPr="00321709">
        <w:rPr>
          <w:rFonts w:ascii="Times New Roman" w:hAnsi="Times New Roman" w:cs="Times New Roman"/>
          <w:sz w:val="24"/>
          <w:szCs w:val="24"/>
        </w:rPr>
        <w:fldChar w:fldCharType="separate"/>
      </w:r>
      <w:r w:rsidRPr="00321709">
        <w:rPr>
          <w:rFonts w:ascii="Times New Roman" w:hAnsi="Times New Roman" w:cs="Times New Roman"/>
          <w:sz w:val="24"/>
          <w:szCs w:val="24"/>
        </w:rPr>
        <w:t>о проведении торгов</w:t>
      </w:r>
      <w:r w:rsidRPr="00321709">
        <w:rPr>
          <w:rFonts w:ascii="Times New Roman" w:hAnsi="Times New Roman" w:cs="Times New Roman"/>
          <w:sz w:val="24"/>
          <w:szCs w:val="24"/>
        </w:rPr>
        <w:fldChar w:fldCharType="end"/>
      </w:r>
      <w:r w:rsidR="00321709" w:rsidRPr="00B8753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63398">
        <w:rPr>
          <w:rFonts w:ascii="Times New Roman" w:hAnsi="Times New Roman" w:cs="Times New Roman"/>
          <w:sz w:val="24"/>
          <w:szCs w:val="24"/>
          <w:lang w:eastAsia="ru-RU"/>
        </w:rPr>
        <w:t>в форме открытого аукциона с открытой формой представления предложений по цене приобретения имущества</w:t>
      </w:r>
      <w:r w:rsidR="00321709" w:rsidRPr="00B8753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21709">
        <w:rPr>
          <w:rFonts w:ascii="Times New Roman" w:hAnsi="Times New Roman" w:cs="Times New Roman"/>
          <w:sz w:val="24"/>
          <w:szCs w:val="24"/>
        </w:rPr>
        <w:t>финансовой организации</w:t>
      </w:r>
      <w:r w:rsidR="007A3A1B" w:rsidRPr="007A3A1B">
        <w:rPr>
          <w:rFonts w:ascii="Times New Roman" w:hAnsi="Times New Roman" w:cs="Times New Roman"/>
          <w:sz w:val="24"/>
          <w:szCs w:val="24"/>
        </w:rPr>
        <w:t xml:space="preserve"> (</w:t>
      </w:r>
      <w:r w:rsidR="007A3A1B">
        <w:rPr>
          <w:rFonts w:ascii="Times New Roman" w:hAnsi="Times New Roman" w:cs="Times New Roman"/>
          <w:sz w:val="24"/>
          <w:szCs w:val="24"/>
        </w:rPr>
        <w:t xml:space="preserve">сообщение </w:t>
      </w:r>
      <w:r w:rsidR="00B63398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77035728940"/>
            </w:textInput>
          </w:ffData>
        </w:fldChar>
      </w:r>
      <w:r w:rsidR="00B63398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B63398">
        <w:rPr>
          <w:rFonts w:ascii="Times New Roman" w:hAnsi="Times New Roman" w:cs="Times New Roman"/>
          <w:sz w:val="24"/>
          <w:szCs w:val="24"/>
        </w:rPr>
      </w:r>
      <w:r w:rsidR="00B63398">
        <w:rPr>
          <w:rFonts w:ascii="Times New Roman" w:hAnsi="Times New Roman" w:cs="Times New Roman"/>
          <w:sz w:val="24"/>
          <w:szCs w:val="24"/>
        </w:rPr>
        <w:fldChar w:fldCharType="separate"/>
      </w:r>
      <w:r w:rsidR="00B63398">
        <w:rPr>
          <w:rFonts w:ascii="Times New Roman" w:hAnsi="Times New Roman" w:cs="Times New Roman"/>
          <w:noProof/>
          <w:sz w:val="24"/>
          <w:szCs w:val="24"/>
        </w:rPr>
        <w:t>77035728940</w:t>
      </w:r>
      <w:r w:rsidR="00B63398">
        <w:rPr>
          <w:rFonts w:ascii="Times New Roman" w:hAnsi="Times New Roman" w:cs="Times New Roman"/>
          <w:sz w:val="24"/>
          <w:szCs w:val="24"/>
        </w:rPr>
        <w:fldChar w:fldCharType="end"/>
      </w:r>
      <w:r w:rsidRPr="00321709">
        <w:rPr>
          <w:rFonts w:ascii="Times New Roman" w:hAnsi="Times New Roman" w:cs="Times New Roman"/>
          <w:sz w:val="24"/>
          <w:szCs w:val="24"/>
        </w:rPr>
        <w:t xml:space="preserve"> в газете </w:t>
      </w:r>
      <w:r w:rsidRPr="0032170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 w:rsidRPr="00321709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321709">
        <w:rPr>
          <w:rFonts w:ascii="Times New Roman" w:hAnsi="Times New Roman" w:cs="Times New Roman"/>
          <w:sz w:val="24"/>
          <w:szCs w:val="24"/>
        </w:rPr>
      </w:r>
      <w:r w:rsidRPr="00321709">
        <w:rPr>
          <w:rFonts w:ascii="Times New Roman" w:hAnsi="Times New Roman" w:cs="Times New Roman"/>
          <w:sz w:val="24"/>
          <w:szCs w:val="24"/>
        </w:rPr>
        <w:fldChar w:fldCharType="separate"/>
      </w:r>
      <w:r w:rsidRPr="00321709">
        <w:rPr>
          <w:rFonts w:ascii="Times New Roman" w:hAnsi="Times New Roman" w:cs="Times New Roman"/>
          <w:sz w:val="24"/>
          <w:szCs w:val="24"/>
        </w:rPr>
        <w:t>«Коммерсантъ»</w:t>
      </w:r>
      <w:r w:rsidRPr="00321709">
        <w:rPr>
          <w:rFonts w:ascii="Times New Roman" w:hAnsi="Times New Roman" w:cs="Times New Roman"/>
          <w:sz w:val="24"/>
          <w:szCs w:val="24"/>
        </w:rPr>
        <w:fldChar w:fldCharType="end"/>
      </w:r>
      <w:r w:rsidRPr="00321709">
        <w:rPr>
          <w:rFonts w:ascii="Times New Roman" w:hAnsi="Times New Roman" w:cs="Times New Roman"/>
          <w:sz w:val="24"/>
          <w:szCs w:val="24"/>
        </w:rPr>
        <w:t xml:space="preserve"> от </w:t>
      </w:r>
      <w:r w:rsidR="00B63398">
        <w:rPr>
          <w:rFonts w:ascii="Times New Roman" w:hAnsi="Times New Roman" w:cs="Times New Roman"/>
          <w:sz w:val="24"/>
          <w:lang w:eastAsia="ru-RU"/>
        </w:rPr>
        <w:fldChar w:fldCharType="begin">
          <w:ffData>
            <w:name w:val=""/>
            <w:enabled/>
            <w:calcOnExit w:val="0"/>
            <w:textInput>
              <w:type w:val="date"/>
              <w:default w:val="16 декабря 2023 г."/>
              <w:format w:val="d MMMM yyyy 'г.'"/>
            </w:textInput>
          </w:ffData>
        </w:fldChar>
      </w:r>
      <w:r w:rsidR="00B63398">
        <w:rPr>
          <w:rFonts w:ascii="Times New Roman" w:hAnsi="Times New Roman" w:cs="Times New Roman"/>
          <w:sz w:val="24"/>
          <w:lang w:eastAsia="ru-RU"/>
        </w:rPr>
        <w:instrText xml:space="preserve"> FORMTEXT </w:instrText>
      </w:r>
      <w:r w:rsidR="00B63398">
        <w:rPr>
          <w:rFonts w:ascii="Times New Roman" w:hAnsi="Times New Roman" w:cs="Times New Roman"/>
          <w:sz w:val="24"/>
          <w:lang w:eastAsia="ru-RU"/>
        </w:rPr>
      </w:r>
      <w:r w:rsidR="00B63398">
        <w:rPr>
          <w:rFonts w:ascii="Times New Roman" w:hAnsi="Times New Roman" w:cs="Times New Roman"/>
          <w:sz w:val="24"/>
          <w:lang w:eastAsia="ru-RU"/>
        </w:rPr>
        <w:fldChar w:fldCharType="separate"/>
      </w:r>
      <w:r w:rsidR="00B63398">
        <w:rPr>
          <w:rFonts w:ascii="Times New Roman" w:hAnsi="Times New Roman" w:cs="Times New Roman"/>
          <w:noProof/>
          <w:sz w:val="24"/>
          <w:lang w:eastAsia="ru-RU"/>
        </w:rPr>
        <w:t>16 декабря 2023 г.</w:t>
      </w:r>
      <w:r w:rsidR="00B63398">
        <w:rPr>
          <w:rFonts w:ascii="Times New Roman" w:hAnsi="Times New Roman" w:cs="Times New Roman"/>
          <w:sz w:val="24"/>
          <w:lang w:eastAsia="ru-RU"/>
        </w:rPr>
        <w:fldChar w:fldCharType="end"/>
      </w:r>
      <w:r w:rsidR="00321709">
        <w:rPr>
          <w:rFonts w:ascii="Times New Roman" w:hAnsi="Times New Roman" w:cs="Times New Roman"/>
          <w:sz w:val="24"/>
          <w:szCs w:val="24"/>
        </w:rPr>
        <w:t xml:space="preserve"> </w:t>
      </w:r>
      <w:r w:rsidRPr="00321709">
        <w:rPr>
          <w:rFonts w:ascii="Times New Roman" w:hAnsi="Times New Roman" w:cs="Times New Roman"/>
          <w:sz w:val="24"/>
          <w:szCs w:val="24"/>
        </w:rPr>
        <w:t xml:space="preserve">№ </w:t>
      </w:r>
      <w:r w:rsidR="00B63398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235 (7680)"/>
            </w:textInput>
          </w:ffData>
        </w:fldChar>
      </w:r>
      <w:r w:rsidR="00B63398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B63398">
        <w:rPr>
          <w:rFonts w:ascii="Times New Roman" w:hAnsi="Times New Roman" w:cs="Times New Roman"/>
          <w:sz w:val="24"/>
          <w:szCs w:val="24"/>
        </w:rPr>
      </w:r>
      <w:r w:rsidR="00B63398">
        <w:rPr>
          <w:rFonts w:ascii="Times New Roman" w:hAnsi="Times New Roman" w:cs="Times New Roman"/>
          <w:sz w:val="24"/>
          <w:szCs w:val="24"/>
        </w:rPr>
        <w:fldChar w:fldCharType="separate"/>
      </w:r>
      <w:r w:rsidR="00B63398">
        <w:rPr>
          <w:rFonts w:ascii="Times New Roman" w:hAnsi="Times New Roman" w:cs="Times New Roman"/>
          <w:noProof/>
          <w:sz w:val="24"/>
          <w:szCs w:val="24"/>
        </w:rPr>
        <w:t>235 (7680)</w:t>
      </w:r>
      <w:r w:rsidR="00B63398">
        <w:rPr>
          <w:rFonts w:ascii="Times New Roman" w:hAnsi="Times New Roman" w:cs="Times New Roman"/>
          <w:sz w:val="24"/>
          <w:szCs w:val="24"/>
        </w:rPr>
        <w:fldChar w:fldCharType="end"/>
      </w:r>
      <w:r w:rsidR="007A3A1B">
        <w:rPr>
          <w:rFonts w:ascii="Times New Roman" w:hAnsi="Times New Roman" w:cs="Times New Roman"/>
          <w:sz w:val="24"/>
          <w:szCs w:val="24"/>
        </w:rPr>
        <w:t>)</w:t>
      </w:r>
      <w:r w:rsidR="00AD0413">
        <w:rPr>
          <w:rFonts w:ascii="Times New Roman" w:hAnsi="Times New Roman" w:cs="Times New Roman"/>
          <w:sz w:val="24"/>
          <w:szCs w:val="24"/>
        </w:rPr>
        <w:t xml:space="preserve">, </w:t>
      </w:r>
      <w:r w:rsidR="00B63398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наименование лота"/>
            </w:textInput>
          </w:ffData>
        </w:fldChar>
      </w:r>
      <w:r w:rsidR="00B63398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B63398">
        <w:rPr>
          <w:rFonts w:ascii="Times New Roman" w:hAnsi="Times New Roman" w:cs="Times New Roman"/>
          <w:sz w:val="24"/>
          <w:szCs w:val="24"/>
        </w:rPr>
      </w:r>
      <w:r w:rsidR="00B63398">
        <w:rPr>
          <w:rFonts w:ascii="Times New Roman" w:hAnsi="Times New Roman" w:cs="Times New Roman"/>
          <w:sz w:val="24"/>
          <w:szCs w:val="24"/>
        </w:rPr>
        <w:fldChar w:fldCharType="separate"/>
      </w:r>
      <w:r w:rsidR="00B63398">
        <w:rPr>
          <w:rFonts w:ascii="Times New Roman" w:hAnsi="Times New Roman" w:cs="Times New Roman"/>
          <w:noProof/>
          <w:sz w:val="24"/>
          <w:szCs w:val="24"/>
        </w:rPr>
        <w:t>наименование лота</w:t>
      </w:r>
      <w:r w:rsidR="00B63398">
        <w:rPr>
          <w:rFonts w:ascii="Times New Roman" w:hAnsi="Times New Roman" w:cs="Times New Roman"/>
          <w:sz w:val="24"/>
          <w:szCs w:val="24"/>
        </w:rPr>
        <w:fldChar w:fldCharType="end"/>
      </w:r>
      <w:r w:rsidRPr="00321709">
        <w:rPr>
          <w:rFonts w:ascii="Times New Roman" w:hAnsi="Times New Roman" w:cs="Times New Roman"/>
          <w:sz w:val="24"/>
          <w:szCs w:val="24"/>
        </w:rPr>
        <w:t xml:space="preserve"> в сообщении читать в следующей редакции:</w:t>
      </w:r>
    </w:p>
    <w:p w14:paraId="63087848" w14:textId="4C398C1D" w:rsidR="003F4D88" w:rsidRDefault="007F1986" w:rsidP="00A727C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лот </w:t>
      </w:r>
      <w:r>
        <w:rPr>
          <w:rFonts w:ascii="Times New Roman" w:hAnsi="Times New Roman" w:cs="Times New Roman"/>
          <w:noProof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7F1986">
        <w:rPr>
          <w:rFonts w:ascii="Times New Roman" w:hAnsi="Times New Roman" w:cs="Times New Roman"/>
          <w:sz w:val="24"/>
          <w:szCs w:val="24"/>
        </w:rPr>
        <w:t>ООО «НРДЖИ», ИНН 7701933495, КД КЮ-КЛВ-02/16/05 от 22.01.2016, КД КЮ-КЛВ-32/15/65 от 22.06.2015, КД КЮ-КЛВ-50/15/98 от 21.09.2015, КД КЮ-КЛВ-36/17/120 от 05.06.2017, КД КЮ-КЛВ-45/17/146 от 02.08.2017, КД КЮ-КЛВ-57/16/166 от 28.06.2016, КД КЮ-КЛВ-72/16/195 от 29.07.2016, КД КЮ-КЛВ-08/18/22 от 25.01.2018, КД КЮ-КЛВ-06/16/232 от 14.09.2016, определение АС г. Москвы от 08.08.2023 по делу А40-173787/2021-7-1320</w:t>
      </w:r>
      <w:r w:rsidR="00086E5A" w:rsidRPr="00321709">
        <w:rPr>
          <w:rFonts w:ascii="Times New Roman" w:hAnsi="Times New Roman" w:cs="Times New Roman"/>
          <w:sz w:val="24"/>
          <w:szCs w:val="24"/>
        </w:rPr>
        <w:t>.</w:t>
      </w:r>
    </w:p>
    <w:p w14:paraId="56C122E7" w14:textId="21809642" w:rsidR="007F1986" w:rsidRDefault="007F1986" w:rsidP="00A727C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Вся остальная информация остается без изменений.</w:t>
      </w:r>
    </w:p>
    <w:sectPr w:rsidR="007F19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E5A"/>
    <w:rsid w:val="0000073A"/>
    <w:rsid w:val="0001189F"/>
    <w:rsid w:val="00031666"/>
    <w:rsid w:val="00086E5A"/>
    <w:rsid w:val="0016632E"/>
    <w:rsid w:val="00183683"/>
    <w:rsid w:val="00260228"/>
    <w:rsid w:val="002A2506"/>
    <w:rsid w:val="002E4206"/>
    <w:rsid w:val="00321709"/>
    <w:rsid w:val="003F4D88"/>
    <w:rsid w:val="007A3A1B"/>
    <w:rsid w:val="007F1986"/>
    <w:rsid w:val="008F0C9E"/>
    <w:rsid w:val="00964D49"/>
    <w:rsid w:val="00A727CC"/>
    <w:rsid w:val="00AD0413"/>
    <w:rsid w:val="00AE62B1"/>
    <w:rsid w:val="00B63398"/>
    <w:rsid w:val="00B67187"/>
    <w:rsid w:val="00BA36E3"/>
    <w:rsid w:val="00CA3C3B"/>
    <w:rsid w:val="00EF0429"/>
    <w:rsid w:val="00F4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CEE83"/>
  <w15:docId w15:val="{884E887E-1177-484F-AF28-3D29A36F7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E5A"/>
  </w:style>
  <w:style w:type="paragraph" w:styleId="a4">
    <w:name w:val="Balloon Text"/>
    <w:basedOn w:val="a"/>
    <w:link w:val="a5"/>
    <w:uiPriority w:val="99"/>
    <w:semiHidden/>
    <w:unhideWhenUsed/>
    <w:rsid w:val="00F41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Никитин Дмитрий Владимирович</cp:lastModifiedBy>
  <cp:revision>3</cp:revision>
  <cp:lastPrinted>2016-10-26T09:10:00Z</cp:lastPrinted>
  <dcterms:created xsi:type="dcterms:W3CDTF">2023-12-18T14:49:00Z</dcterms:created>
  <dcterms:modified xsi:type="dcterms:W3CDTF">2024-02-14T10:51:00Z</dcterms:modified>
</cp:coreProperties>
</file>