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C6DC" w14:textId="77777777" w:rsidR="0015430E" w:rsidRPr="0061204D" w:rsidRDefault="0015430E" w:rsidP="003B79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p>
    <w:p w14:paraId="1994E25C" w14:textId="34B523AF" w:rsidR="00777765" w:rsidRPr="00811556" w:rsidRDefault="00EE2CB3" w:rsidP="00607DC4">
      <w:pPr>
        <w:spacing w:after="0" w:line="240" w:lineRule="auto"/>
        <w:ind w:firstLine="567"/>
        <w:jc w:val="both"/>
      </w:pPr>
      <w:r w:rsidRPr="00EE2CB3">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EE2CB3">
        <w:rPr>
          <w:rFonts w:ascii="Times New Roman" w:hAnsi="Times New Roman" w:cs="Times New Roman"/>
          <w:color w:val="000000"/>
          <w:sz w:val="24"/>
          <w:szCs w:val="24"/>
        </w:rPr>
        <w:t>лит.В</w:t>
      </w:r>
      <w:proofErr w:type="spellEnd"/>
      <w:r w:rsidRPr="00EE2CB3">
        <w:rPr>
          <w:rFonts w:ascii="Times New Roman" w:hAnsi="Times New Roman" w:cs="Times New Roman"/>
          <w:color w:val="000000"/>
          <w:sz w:val="24"/>
          <w:szCs w:val="24"/>
        </w:rPr>
        <w:t xml:space="preserve">, (812)334-26-04, 8(800) 777-57-57, ungur@auction-house.ru) (далее - Организатор торгов, ОТ), действующее на основании договора с Коммерческим банком «БФГ-Кредит» (общество с ограниченной ответственностью) (КБ «БФГ-Кредит» (ООО)) (ОГРН 1037739226128, ИНН 7730062041, адрес регистрации: 121165, г. Москва, Кутузовский пр-т, д. 35/30) (далее – финансовая организация), конкурсным управляющим (ликвидатором) которого на основании решения Арбитражного суда г. Москвы от 30 сентября 2016 года по делу №А40-163846/2016-66-213 является государственная корпорация «Агентство по страхованию вкладов» (109240, г. Москва, ул. Высоцкого, д. 4) </w:t>
      </w:r>
      <w:r w:rsidR="00777765" w:rsidRPr="00811556">
        <w:rPr>
          <w:rFonts w:ascii="Times New Roman" w:hAnsi="Times New Roman" w:cs="Times New Roman"/>
          <w:color w:val="000000"/>
          <w:sz w:val="24"/>
          <w:szCs w:val="24"/>
        </w:rPr>
        <w:t xml:space="preserve">(далее – КУ), проводит электронные </w:t>
      </w:r>
      <w:r w:rsidR="00777765" w:rsidRPr="00811556">
        <w:rPr>
          <w:rFonts w:ascii="Times New Roman" w:hAnsi="Times New Roman" w:cs="Times New Roman"/>
          <w:b/>
          <w:color w:val="000000"/>
          <w:sz w:val="24"/>
          <w:szCs w:val="24"/>
        </w:rPr>
        <w:t>торги</w:t>
      </w:r>
      <w:r w:rsidR="00777765" w:rsidRPr="00811556">
        <w:rPr>
          <w:rFonts w:ascii="Times New Roman" w:hAnsi="Times New Roman" w:cs="Times New Roman"/>
          <w:color w:val="000000"/>
          <w:sz w:val="24"/>
          <w:szCs w:val="24"/>
        </w:rPr>
        <w:t xml:space="preserve"> </w:t>
      </w:r>
      <w:r w:rsidR="00777765" w:rsidRPr="00811556">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FBCABA6" w14:textId="77777777" w:rsidR="00777765" w:rsidRPr="00811556" w:rsidRDefault="00777765" w:rsidP="007777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11556">
        <w:rPr>
          <w:rFonts w:ascii="Times New Roman" w:hAnsi="Times New Roman" w:cs="Times New Roman"/>
          <w:color w:val="000000"/>
          <w:sz w:val="24"/>
          <w:szCs w:val="24"/>
        </w:rPr>
        <w:t xml:space="preserve">Предметом Торгов является следующее имущество: </w:t>
      </w:r>
    </w:p>
    <w:p w14:paraId="5B772D21" w14:textId="2426B2E3" w:rsidR="00B368B1" w:rsidRPr="00EE2CB3" w:rsidRDefault="00B368B1" w:rsidP="00EE2C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EE2CB3">
        <w:rPr>
          <w:rFonts w:ascii="Times New Roman" w:hAnsi="Times New Roman" w:cs="Times New Roman"/>
          <w:i/>
          <w:iCs/>
          <w:color w:val="000000"/>
          <w:sz w:val="24"/>
          <w:szCs w:val="24"/>
        </w:rPr>
        <w:t>Права требования к юридическим лицам ((в скобках указана в т.ч. сумма долга) – начальная цена продажи лота):</w:t>
      </w:r>
    </w:p>
    <w:p w14:paraId="6A90B604" w14:textId="77777777" w:rsidR="00EE2CB3" w:rsidRDefault="00EE2CB3" w:rsidP="00EE2C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E2CB3">
        <w:rPr>
          <w:rFonts w:ascii="Times New Roman CYR" w:hAnsi="Times New Roman CYR" w:cs="Times New Roman CYR"/>
          <w:color w:val="000000"/>
        </w:rPr>
        <w:t>Лот</w:t>
      </w:r>
      <w:r>
        <w:rPr>
          <w:rFonts w:ascii="Times New Roman CYR" w:hAnsi="Times New Roman CYR" w:cs="Times New Roman CYR"/>
          <w:color w:val="000000"/>
        </w:rPr>
        <w:t xml:space="preserve"> </w:t>
      </w:r>
      <w:r w:rsidRPr="00EE2CB3">
        <w:rPr>
          <w:rFonts w:ascii="Times New Roman CYR" w:hAnsi="Times New Roman CYR" w:cs="Times New Roman CYR"/>
          <w:color w:val="000000"/>
        </w:rPr>
        <w:t>1</w:t>
      </w:r>
      <w:r>
        <w:rPr>
          <w:rFonts w:ascii="Times New Roman CYR" w:hAnsi="Times New Roman CYR" w:cs="Times New Roman CYR"/>
          <w:color w:val="000000"/>
        </w:rPr>
        <w:t xml:space="preserve"> - </w:t>
      </w:r>
      <w:r w:rsidRPr="00EE2CB3">
        <w:rPr>
          <w:rFonts w:ascii="Times New Roman CYR" w:hAnsi="Times New Roman CYR" w:cs="Times New Roman CYR"/>
          <w:color w:val="000000"/>
        </w:rPr>
        <w:t xml:space="preserve">ООО «Глобал </w:t>
      </w:r>
      <w:proofErr w:type="spellStart"/>
      <w:r w:rsidRPr="00EE2CB3">
        <w:rPr>
          <w:rFonts w:ascii="Times New Roman CYR" w:hAnsi="Times New Roman CYR" w:cs="Times New Roman CYR"/>
          <w:color w:val="000000"/>
        </w:rPr>
        <w:t>Электрикс</w:t>
      </w:r>
      <w:proofErr w:type="spellEnd"/>
      <w:r w:rsidRPr="00EE2CB3">
        <w:rPr>
          <w:rFonts w:ascii="Times New Roman CYR" w:hAnsi="Times New Roman CYR" w:cs="Times New Roman CYR"/>
          <w:color w:val="000000"/>
        </w:rPr>
        <w:t>», ИНН 7708739634, КД 6174 от 28.11.2012, КД 8884 от 29.10.2014, КД 11236 от 29.01.2016, определение АС г. Москвы от 05.07.2018 по делу А40-184671/17-123-251Б о включении в РТК третьей очереди, находится в процедуре банкротства (5 299 840 037,93 руб.)</w:t>
      </w:r>
      <w:r>
        <w:rPr>
          <w:rFonts w:ascii="Times New Roman CYR" w:hAnsi="Times New Roman CYR" w:cs="Times New Roman CYR"/>
          <w:color w:val="000000"/>
        </w:rPr>
        <w:t xml:space="preserve"> - </w:t>
      </w:r>
      <w:r w:rsidRPr="00EE2CB3">
        <w:rPr>
          <w:rFonts w:ascii="Times New Roman CYR" w:hAnsi="Times New Roman CYR" w:cs="Times New Roman CYR"/>
          <w:color w:val="000000"/>
        </w:rPr>
        <w:t>5 299 840 037,93</w:t>
      </w:r>
      <w:r w:rsidRPr="00EE2CB3">
        <w:rPr>
          <w:rFonts w:ascii="Times New Roman CYR" w:hAnsi="Times New Roman CYR" w:cs="Times New Roman CYR"/>
          <w:color w:val="000000"/>
        </w:rPr>
        <w:tab/>
        <w:t>руб.</w:t>
      </w:r>
    </w:p>
    <w:p w14:paraId="069E245F" w14:textId="6C574220" w:rsidR="00EE2CB3" w:rsidRPr="00EE2CB3" w:rsidRDefault="00EE2CB3" w:rsidP="00EE2C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E2CB3">
        <w:rPr>
          <w:rFonts w:ascii="Times New Roman CYR" w:hAnsi="Times New Roman CYR" w:cs="Times New Roman CYR"/>
          <w:color w:val="000000"/>
        </w:rPr>
        <w:t>Лот</w:t>
      </w:r>
      <w:r>
        <w:rPr>
          <w:rFonts w:ascii="Times New Roman CYR" w:hAnsi="Times New Roman CYR" w:cs="Times New Roman CYR"/>
          <w:color w:val="000000"/>
        </w:rPr>
        <w:t xml:space="preserve"> </w:t>
      </w:r>
      <w:r w:rsidRPr="00EE2CB3">
        <w:rPr>
          <w:rFonts w:ascii="Times New Roman CYR" w:hAnsi="Times New Roman CYR" w:cs="Times New Roman CYR"/>
          <w:color w:val="000000"/>
        </w:rPr>
        <w:t>2</w:t>
      </w:r>
      <w:r>
        <w:rPr>
          <w:rFonts w:ascii="Times New Roman CYR" w:hAnsi="Times New Roman CYR" w:cs="Times New Roman CYR"/>
          <w:color w:val="000000"/>
        </w:rPr>
        <w:t xml:space="preserve"> - </w:t>
      </w:r>
      <w:r w:rsidRPr="00EE2CB3">
        <w:rPr>
          <w:rFonts w:ascii="Times New Roman CYR" w:hAnsi="Times New Roman CYR" w:cs="Times New Roman CYR"/>
          <w:color w:val="000000"/>
        </w:rPr>
        <w:t>ООО «БФГ-Медиа Продакшн», ИНН 7709503751, КД 11124 от 18.12.2015, КД 2593 от 30.10.2008, КД 9549 от 16.02.2015, КД 10322 от 13.07.2015, КД 10523 от 10.08.2015, КД 10597 от 25.08.2015, КД 10964 от 16.11.2015, КД 10674 от 08.09.2015, КД 10734 от 25.09.2015, КД 10682 от 15.09.2015, КД 10764 от 02.10.2015, КД 8546 от 31.07.2014, КД 10822 от 15.10.2015, КД 8412 от 04.07.2014, КД 10465 от 03.08.2015, КД 10992 от 23.11.2015, КД 8702 от 28.08.2014, КД 11029 от 02.12.2015, КД 8211 от 02.06.2014, КД 11148 от 24.12.2015, КД 10216 от 24.06.2015, КД 10018 от 21.05.2015, КД 10897 от 02.11.2015, КД 10782 от 07.10.2015, КД 10655 от 04.09.2015, КД 8471 от 15.07.2014, КД 10928 от 09.11.2015, КД 11083 от 09.12.2015, КД 8758 от 04.09.2014, КД 11182 от 14.01.2016, КД 8929 от 08.10.2014, КД 11315 от 07.04.2016, КД 10173 от 17.06.2015, КД 9063 от 07.11.2014, КД 10110 от 08.06.2015, КД 10252 от 01.07.2015, КД 8971 от 17.10.2014, КД 9044 от 31.10.2014, КД 11221 от 26.01.2016, КД 8889 от 02.10.2014, КД 10855 от 23.10.2015, КД 8588 от 08.08.2014, КД 11278 от 12.02.2016, КД 8287 от 11.06.2014, КД 9017 от 27.10.2014, КД 10558 от 17.08.2015, КД 8476 от 16.07.2014, КД 8379 от 27.06.2014, КД 8612 от 14.08.2014, КД 8867 от 26.09.2014, КД 8338 от 20.06.2014, КД 9134 от 20.11.2014, КД 8667 от 22.08.2014, КД 9199 от 05.12.2014, КД 9095 от 14.11.2014, КД 4655 от 01.07.2011, КД 8772 от 09.09.2014, КД 10380 от 20.07.2015, КД 10638 от 01.09.2015, определение АС г. Москвы от 26.01.2018 по делу А40-102766/17-124-134Б о включении в РТК третьей очереди, находится в процедуре банкротства (1 500 260 002,34 руб.)</w:t>
      </w:r>
      <w:r>
        <w:rPr>
          <w:rFonts w:ascii="Times New Roman CYR" w:hAnsi="Times New Roman CYR" w:cs="Times New Roman CYR"/>
          <w:color w:val="000000"/>
        </w:rPr>
        <w:t xml:space="preserve"> - </w:t>
      </w:r>
      <w:r w:rsidRPr="00EE2CB3">
        <w:rPr>
          <w:rFonts w:ascii="Times New Roman CYR" w:hAnsi="Times New Roman CYR" w:cs="Times New Roman CYR"/>
          <w:color w:val="000000"/>
        </w:rPr>
        <w:t>1 500 260 002,34</w:t>
      </w:r>
      <w:r w:rsidRPr="00EE2CB3">
        <w:rPr>
          <w:rFonts w:ascii="Times New Roman CYR" w:hAnsi="Times New Roman CYR" w:cs="Times New Roman CYR"/>
          <w:color w:val="000000"/>
        </w:rPr>
        <w:tab/>
        <w:t>руб.</w:t>
      </w:r>
    </w:p>
    <w:p w14:paraId="5014724C" w14:textId="12E894A3" w:rsidR="00EE2CB3" w:rsidRDefault="00EE2CB3"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EE2CB3">
        <w:rPr>
          <w:rFonts w:ascii="Times New Roman CYR" w:hAnsi="Times New Roman CYR" w:cs="Times New Roman CYR"/>
          <w:color w:val="000000"/>
        </w:rPr>
        <w:t>Лот</w:t>
      </w:r>
      <w:r>
        <w:rPr>
          <w:rFonts w:ascii="Times New Roman CYR" w:hAnsi="Times New Roman CYR" w:cs="Times New Roman CYR"/>
          <w:color w:val="000000"/>
        </w:rPr>
        <w:t xml:space="preserve"> </w:t>
      </w:r>
      <w:r w:rsidRPr="00EE2CB3">
        <w:rPr>
          <w:rFonts w:ascii="Times New Roman CYR" w:hAnsi="Times New Roman CYR" w:cs="Times New Roman CYR"/>
          <w:color w:val="000000"/>
        </w:rPr>
        <w:t>3</w:t>
      </w:r>
      <w:r>
        <w:rPr>
          <w:rFonts w:ascii="Times New Roman CYR" w:hAnsi="Times New Roman CYR" w:cs="Times New Roman CYR"/>
          <w:color w:val="000000"/>
        </w:rPr>
        <w:t xml:space="preserve"> - </w:t>
      </w:r>
      <w:r w:rsidRPr="00EE2CB3">
        <w:rPr>
          <w:rFonts w:ascii="Times New Roman CYR" w:hAnsi="Times New Roman CYR" w:cs="Times New Roman CYR"/>
          <w:color w:val="000000"/>
        </w:rPr>
        <w:t>ООО «Инвестиционная компания «</w:t>
      </w:r>
      <w:proofErr w:type="spellStart"/>
      <w:r w:rsidRPr="00EE2CB3">
        <w:rPr>
          <w:rFonts w:ascii="Times New Roman CYR" w:hAnsi="Times New Roman CYR" w:cs="Times New Roman CYR"/>
          <w:color w:val="000000"/>
        </w:rPr>
        <w:t>Транспрогресс</w:t>
      </w:r>
      <w:proofErr w:type="spellEnd"/>
      <w:r w:rsidRPr="00EE2CB3">
        <w:rPr>
          <w:rFonts w:ascii="Times New Roman CYR" w:hAnsi="Times New Roman CYR" w:cs="Times New Roman CYR"/>
          <w:color w:val="000000"/>
        </w:rPr>
        <w:t>», ИНН 7716679690, КД 6462 от 22.02.2013, КД 10821 от 15.10.2015, КД 11238 от 01.02.2016, определение АС г. Москвы от 17.07.2018 по делу А40-184972/16-44-282 Б о включении в РТК третьей очереди, определение АС г. Москвы от 25.01.2019 по делу А40-184972/16-44-282Б о включении в РТК третьей очереди, находится в процедуре банкротства (3 635 290 091,57 руб.)</w:t>
      </w:r>
      <w:r>
        <w:rPr>
          <w:rFonts w:ascii="Times New Roman CYR" w:hAnsi="Times New Roman CYR" w:cs="Times New Roman CYR"/>
          <w:color w:val="000000"/>
        </w:rPr>
        <w:t xml:space="preserve"> - </w:t>
      </w:r>
      <w:r w:rsidRPr="00EE2CB3">
        <w:rPr>
          <w:rFonts w:ascii="Times New Roman CYR" w:hAnsi="Times New Roman CYR" w:cs="Times New Roman CYR"/>
          <w:color w:val="000000"/>
        </w:rPr>
        <w:t>3 635 290 091,57</w:t>
      </w:r>
      <w:r>
        <w:rPr>
          <w:rFonts w:ascii="Times New Roman CYR" w:hAnsi="Times New Roman CYR" w:cs="Times New Roman CYR"/>
          <w:color w:val="000000"/>
        </w:rPr>
        <w:t xml:space="preserve"> </w:t>
      </w:r>
      <w:r w:rsidRPr="00EE2CB3">
        <w:rPr>
          <w:rFonts w:ascii="Times New Roman CYR" w:hAnsi="Times New Roman CYR" w:cs="Times New Roman CYR"/>
          <w:color w:val="000000"/>
        </w:rPr>
        <w:t>руб.</w:t>
      </w:r>
    </w:p>
    <w:p w14:paraId="08A89069" w14:textId="344EDA2B"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45B8BCA0"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Pr="00EE2CB3">
        <w:rPr>
          <w:rFonts w:ascii="Times New Roman CYR" w:hAnsi="Times New Roman CYR" w:cs="Times New Roman CYR"/>
          <w:color w:val="000000"/>
        </w:rPr>
        <w:t>5 (пять)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5B290D9B" w14:textId="2E4C2F9B"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EE2CB3" w:rsidRPr="00EE2CB3">
        <w:rPr>
          <w:rFonts w:ascii="Times New Roman CYR" w:hAnsi="Times New Roman CYR" w:cs="Times New Roman CYR"/>
          <w:b/>
          <w:bCs/>
          <w:color w:val="000000"/>
        </w:rPr>
        <w:t>20 февраля</w:t>
      </w:r>
      <w:r>
        <w:rPr>
          <w:rFonts w:ascii="Times New Roman CYR" w:hAnsi="Times New Roman CYR" w:cs="Times New Roman CYR"/>
          <w:color w:val="000000"/>
        </w:rPr>
        <w:t xml:space="preserve"> </w:t>
      </w:r>
      <w:r w:rsidRPr="0037642D">
        <w:rPr>
          <w:b/>
        </w:rPr>
        <w:t>202</w:t>
      </w:r>
      <w:r w:rsidR="00835674">
        <w:rPr>
          <w:b/>
        </w:rPr>
        <w:t>4</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50FBD816"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689DA998"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lastRenderedPageBreak/>
        <w:t>- по истечении 1 часа с начала Торгов, если не поступило ни одного предложения о цене предмета Торгов (лота) после начала Торгов;</w:t>
      </w:r>
    </w:p>
    <w:p w14:paraId="038011C0"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335AAF2" w14:textId="3179A22D"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EE2CB3" w:rsidRPr="00EE2CB3">
        <w:rPr>
          <w:b/>
          <w:bCs/>
          <w:color w:val="000000"/>
        </w:rPr>
        <w:t>20 февраля 2024</w:t>
      </w:r>
      <w:r w:rsidR="00EE2CB3" w:rsidRPr="00EE2CB3">
        <w:rPr>
          <w:color w:val="000000"/>
        </w:rPr>
        <w:t xml:space="preserve"> </w:t>
      </w:r>
      <w:r w:rsidRPr="009E7E5E">
        <w:rPr>
          <w:b/>
          <w:bCs/>
          <w:color w:val="000000"/>
        </w:rPr>
        <w:t>г.,</w:t>
      </w:r>
      <w:r w:rsidRPr="0037642D">
        <w:rPr>
          <w:color w:val="000000"/>
        </w:rPr>
        <w:t xml:space="preserve"> лоты не реализованы, то в 14:00 часов по московскому времени </w:t>
      </w:r>
      <w:r w:rsidR="00BE5BA9" w:rsidRPr="00BE5BA9">
        <w:rPr>
          <w:b/>
          <w:bCs/>
          <w:color w:val="000000"/>
        </w:rPr>
        <w:t>08 апреля</w:t>
      </w:r>
      <w:r>
        <w:rPr>
          <w:color w:val="000000"/>
        </w:rPr>
        <w:t xml:space="preserve"> </w:t>
      </w:r>
      <w:r w:rsidRPr="009E7E5E">
        <w:rPr>
          <w:b/>
          <w:bCs/>
          <w:color w:val="000000"/>
        </w:rPr>
        <w:t>202</w:t>
      </w:r>
      <w:r w:rsidR="00835674">
        <w:rPr>
          <w:b/>
          <w:bCs/>
          <w:color w:val="000000"/>
        </w:rPr>
        <w:t>4</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1CEBE899"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2146F187" w14:textId="71A03660"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первых Торгах начинается в 00:00 часов по московскому времени </w:t>
      </w:r>
      <w:r w:rsidR="00BE5BA9" w:rsidRPr="00BE5BA9">
        <w:rPr>
          <w:b/>
          <w:bCs/>
          <w:color w:val="000000"/>
        </w:rPr>
        <w:t>10 января</w:t>
      </w:r>
      <w:r>
        <w:rPr>
          <w:color w:val="000000"/>
        </w:rPr>
        <w:t xml:space="preserve"> </w:t>
      </w:r>
      <w:r w:rsidRPr="009E7E5E">
        <w:rPr>
          <w:b/>
          <w:bCs/>
          <w:color w:val="000000"/>
        </w:rPr>
        <w:t>202</w:t>
      </w:r>
      <w:r w:rsidR="00835674">
        <w:rPr>
          <w:b/>
          <w:bCs/>
          <w:color w:val="000000"/>
        </w:rPr>
        <w:t>4</w:t>
      </w:r>
      <w:r w:rsidRPr="009E7E5E">
        <w:rPr>
          <w:b/>
          <w:bCs/>
          <w:color w:val="000000"/>
        </w:rPr>
        <w:t xml:space="preserve"> г.,</w:t>
      </w:r>
      <w:r w:rsidRPr="0037642D">
        <w:rPr>
          <w:color w:val="000000"/>
        </w:rPr>
        <w:t xml:space="preserve"> а на участие в повторных Торгах начинается в 00:00 часов по московскому времени </w:t>
      </w:r>
      <w:r w:rsidR="00BE5BA9" w:rsidRPr="00BE5BA9">
        <w:rPr>
          <w:b/>
          <w:bCs/>
          <w:color w:val="000000"/>
        </w:rPr>
        <w:t>26 февраля</w:t>
      </w:r>
      <w:r>
        <w:rPr>
          <w:color w:val="000000"/>
        </w:rPr>
        <w:t xml:space="preserve"> </w:t>
      </w:r>
      <w:r w:rsidRPr="009E7E5E">
        <w:rPr>
          <w:b/>
          <w:bCs/>
          <w:color w:val="000000"/>
        </w:rPr>
        <w:t>202</w:t>
      </w:r>
      <w:r w:rsidR="00835674">
        <w:rPr>
          <w:b/>
          <w:bCs/>
          <w:color w:val="000000"/>
        </w:rPr>
        <w:t>4</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за </w:t>
      </w:r>
      <w:r w:rsidRPr="00BE5BA9">
        <w:rPr>
          <w:color w:val="000000"/>
        </w:rPr>
        <w:t>5 (Пять)</w:t>
      </w:r>
      <w:r w:rsidRPr="0037642D">
        <w:rPr>
          <w:color w:val="000000"/>
        </w:rPr>
        <w:t xml:space="preserve"> календарных дней до даты проведения соответствующих Торгов.</w:t>
      </w:r>
    </w:p>
    <w:p w14:paraId="39AC8782" w14:textId="77777777" w:rsidR="00B368B1" w:rsidRPr="0037642D"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22AFE7CF" w14:textId="5AF84154" w:rsidR="00B368B1" w:rsidRPr="005246E8" w:rsidRDefault="00B368B1" w:rsidP="00B368B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r>
        <w:rPr>
          <w:color w:val="000000"/>
          <w:shd w:val="clear" w:color="auto" w:fill="FFFFFF"/>
        </w:rPr>
        <w:t xml:space="preserve"> </w:t>
      </w:r>
      <w:r w:rsidRPr="005246E8">
        <w:rPr>
          <w:b/>
          <w:bCs/>
          <w:color w:val="000000"/>
        </w:rPr>
        <w:t xml:space="preserve">с </w:t>
      </w:r>
      <w:r w:rsidR="00BE5BA9">
        <w:rPr>
          <w:b/>
          <w:bCs/>
          <w:color w:val="000000"/>
        </w:rPr>
        <w:t>15 апреля</w:t>
      </w:r>
      <w:r w:rsidRPr="005246E8">
        <w:rPr>
          <w:b/>
          <w:bCs/>
          <w:color w:val="000000"/>
        </w:rPr>
        <w:t xml:space="preserve"> 202</w:t>
      </w:r>
      <w:r w:rsidR="00282BFA" w:rsidRPr="00282BFA">
        <w:rPr>
          <w:b/>
          <w:bCs/>
          <w:color w:val="000000"/>
        </w:rPr>
        <w:t>4</w:t>
      </w:r>
      <w:r w:rsidRPr="005246E8">
        <w:rPr>
          <w:b/>
          <w:bCs/>
          <w:color w:val="000000"/>
        </w:rPr>
        <w:t xml:space="preserve"> г. по </w:t>
      </w:r>
      <w:r w:rsidR="00BE5BA9">
        <w:rPr>
          <w:b/>
          <w:bCs/>
          <w:color w:val="000000"/>
        </w:rPr>
        <w:t>25 мая</w:t>
      </w:r>
      <w:r>
        <w:rPr>
          <w:b/>
          <w:bCs/>
          <w:color w:val="000000"/>
        </w:rPr>
        <w:t xml:space="preserve"> </w:t>
      </w:r>
      <w:r w:rsidRPr="005246E8">
        <w:rPr>
          <w:b/>
          <w:bCs/>
          <w:color w:val="000000"/>
        </w:rPr>
        <w:t>202</w:t>
      </w:r>
      <w:r w:rsidR="00282BFA" w:rsidRPr="00835674">
        <w:rPr>
          <w:b/>
          <w:bCs/>
          <w:color w:val="000000"/>
        </w:rPr>
        <w:t>4</w:t>
      </w:r>
      <w:r w:rsidRPr="005246E8">
        <w:rPr>
          <w:b/>
          <w:bCs/>
          <w:color w:val="000000"/>
        </w:rPr>
        <w:t xml:space="preserve"> г.</w:t>
      </w:r>
    </w:p>
    <w:p w14:paraId="154FF146" w14:textId="490BE4EE" w:rsidR="00777765" w:rsidRPr="00811556" w:rsidRDefault="00777765" w:rsidP="007777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811556">
        <w:rPr>
          <w:rFonts w:ascii="Times New Roman" w:eastAsia="Times New Roman" w:hAnsi="Times New Roman" w:cs="Times New Roman"/>
          <w:color w:val="000000"/>
          <w:sz w:val="24"/>
          <w:szCs w:val="24"/>
        </w:rPr>
        <w:t xml:space="preserve">Заявки на участие в Торгах ППП принимаются Оператором, начиная с 00:00 часов по московскому времени </w:t>
      </w:r>
      <w:r w:rsidR="00BE5BA9" w:rsidRPr="00BE5BA9">
        <w:rPr>
          <w:rFonts w:ascii="Times New Roman" w:eastAsia="Times New Roman" w:hAnsi="Times New Roman" w:cs="Times New Roman"/>
          <w:b/>
          <w:bCs/>
          <w:color w:val="000000"/>
          <w:sz w:val="24"/>
          <w:szCs w:val="24"/>
        </w:rPr>
        <w:t>15 апреля</w:t>
      </w:r>
      <w:r w:rsidRPr="00811556">
        <w:rPr>
          <w:rFonts w:ascii="Times New Roman" w:eastAsia="Times New Roman" w:hAnsi="Times New Roman" w:cs="Times New Roman"/>
          <w:color w:val="000000"/>
          <w:sz w:val="24"/>
          <w:szCs w:val="24"/>
        </w:rPr>
        <w:t xml:space="preserve"> </w:t>
      </w:r>
      <w:r w:rsidRPr="00811556">
        <w:rPr>
          <w:rFonts w:ascii="Times New Roman" w:eastAsia="Times New Roman" w:hAnsi="Times New Roman" w:cs="Times New Roman"/>
          <w:b/>
          <w:bCs/>
          <w:color w:val="000000"/>
          <w:sz w:val="24"/>
          <w:szCs w:val="24"/>
        </w:rPr>
        <w:t>202</w:t>
      </w:r>
      <w:r w:rsidR="00835674">
        <w:rPr>
          <w:rFonts w:ascii="Times New Roman" w:eastAsia="Times New Roman" w:hAnsi="Times New Roman" w:cs="Times New Roman"/>
          <w:b/>
          <w:bCs/>
          <w:color w:val="000000"/>
          <w:sz w:val="24"/>
          <w:szCs w:val="24"/>
        </w:rPr>
        <w:t>4</w:t>
      </w:r>
      <w:r w:rsidRPr="00811556">
        <w:rPr>
          <w:rFonts w:ascii="Times New Roman" w:eastAsia="Times New Roman" w:hAnsi="Times New Roman" w:cs="Times New Roman"/>
          <w:b/>
          <w:bCs/>
          <w:color w:val="000000"/>
          <w:sz w:val="24"/>
          <w:szCs w:val="24"/>
        </w:rPr>
        <w:t xml:space="preserve"> г.</w:t>
      </w:r>
      <w:r w:rsidRPr="00811556">
        <w:rPr>
          <w:rFonts w:ascii="Times New Roman" w:eastAsia="Times New Roman" w:hAnsi="Times New Roman" w:cs="Times New Roman"/>
          <w:color w:val="000000"/>
          <w:sz w:val="24"/>
          <w:szCs w:val="24"/>
        </w:rPr>
        <w:t xml:space="preserve"> Прием заявок на участие в Торгах ППП и задатков прекращается за </w:t>
      </w:r>
      <w:r w:rsidR="00D95560" w:rsidRPr="00BE5BA9">
        <w:rPr>
          <w:rFonts w:ascii="Times New Roman" w:eastAsia="Times New Roman" w:hAnsi="Times New Roman" w:cs="Times New Roman"/>
          <w:color w:val="000000"/>
          <w:sz w:val="24"/>
          <w:szCs w:val="24"/>
        </w:rPr>
        <w:t>1</w:t>
      </w:r>
      <w:r w:rsidRPr="00BE5BA9">
        <w:rPr>
          <w:rFonts w:ascii="Times New Roman" w:eastAsia="Times New Roman" w:hAnsi="Times New Roman" w:cs="Times New Roman"/>
          <w:color w:val="000000"/>
          <w:sz w:val="24"/>
          <w:szCs w:val="24"/>
        </w:rPr>
        <w:t xml:space="preserve"> (</w:t>
      </w:r>
      <w:r w:rsidR="00D95560" w:rsidRPr="00BE5BA9">
        <w:rPr>
          <w:rFonts w:ascii="Times New Roman" w:eastAsia="Times New Roman" w:hAnsi="Times New Roman" w:cs="Times New Roman"/>
          <w:color w:val="000000"/>
          <w:sz w:val="24"/>
          <w:szCs w:val="24"/>
        </w:rPr>
        <w:t>Один</w:t>
      </w:r>
      <w:r w:rsidRPr="00BE5BA9">
        <w:rPr>
          <w:rFonts w:ascii="Times New Roman" w:eastAsia="Times New Roman" w:hAnsi="Times New Roman" w:cs="Times New Roman"/>
          <w:color w:val="000000"/>
          <w:sz w:val="24"/>
          <w:szCs w:val="24"/>
        </w:rPr>
        <w:t>) календарны</w:t>
      </w:r>
      <w:r w:rsidR="00D95560" w:rsidRPr="00BE5BA9">
        <w:rPr>
          <w:rFonts w:ascii="Times New Roman" w:eastAsia="Times New Roman" w:hAnsi="Times New Roman" w:cs="Times New Roman"/>
          <w:color w:val="000000"/>
          <w:sz w:val="24"/>
          <w:szCs w:val="24"/>
        </w:rPr>
        <w:t>й</w:t>
      </w:r>
      <w:r w:rsidRPr="00BE5BA9">
        <w:rPr>
          <w:rFonts w:ascii="Times New Roman" w:eastAsia="Times New Roman" w:hAnsi="Times New Roman" w:cs="Times New Roman"/>
          <w:color w:val="000000"/>
          <w:sz w:val="24"/>
          <w:szCs w:val="24"/>
        </w:rPr>
        <w:t xml:space="preserve"> д</w:t>
      </w:r>
      <w:r w:rsidR="00D95560" w:rsidRPr="00BE5BA9">
        <w:rPr>
          <w:rFonts w:ascii="Times New Roman" w:eastAsia="Times New Roman" w:hAnsi="Times New Roman" w:cs="Times New Roman"/>
          <w:color w:val="000000"/>
          <w:sz w:val="24"/>
          <w:szCs w:val="24"/>
        </w:rPr>
        <w:t>ень</w:t>
      </w:r>
      <w:r w:rsidRPr="00811556">
        <w:rPr>
          <w:rFonts w:ascii="Times New Roman" w:eastAsia="Times New Roman" w:hAnsi="Times New Roman" w:cs="Times New Roman"/>
          <w:color w:val="000000"/>
          <w:sz w:val="24"/>
          <w:szCs w:val="24"/>
        </w:rPr>
        <w:t xml:space="preserve"> до даты окончания соответствующего периода понижения цены продажи лотов в 14:00 часов по московскому времени.</w:t>
      </w:r>
    </w:p>
    <w:p w14:paraId="5A2E6EEE" w14:textId="77777777" w:rsidR="00515CBE" w:rsidRPr="00811556" w:rsidRDefault="00515CBE"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1556">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D1CEFF4" w:rsidR="00EA7238" w:rsidRPr="00811556" w:rsidRDefault="00EA7238" w:rsidP="003B79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1556">
        <w:rPr>
          <w:color w:val="000000"/>
        </w:rPr>
        <w:t>Оператор обеспечивает проведение Торгов ППП.</w:t>
      </w:r>
    </w:p>
    <w:p w14:paraId="5E2BFB36" w14:textId="77777777" w:rsidR="00515CBE" w:rsidRDefault="00515CBE" w:rsidP="00887A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811556">
        <w:rPr>
          <w:color w:val="000000"/>
        </w:rPr>
        <w:t>Начальные цены продажи лотов на Торгах ППП устанавливаются равными начальным ценам продажи лотов на повторных Торгах:</w:t>
      </w:r>
    </w:p>
    <w:p w14:paraId="3AD3497E" w14:textId="6947DB80" w:rsidR="00A61EF4" w:rsidRPr="00A61EF4" w:rsidRDefault="00A61EF4" w:rsidP="00A61E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61EF4">
        <w:rPr>
          <w:color w:val="000000"/>
        </w:rPr>
        <w:t>с 15 апреля 2024 г. по 19 апреля 2024 г. - в размере начальной цены продажи лот</w:t>
      </w:r>
      <w:r>
        <w:rPr>
          <w:color w:val="000000"/>
        </w:rPr>
        <w:t>ов</w:t>
      </w:r>
      <w:r w:rsidRPr="00A61EF4">
        <w:rPr>
          <w:color w:val="000000"/>
        </w:rPr>
        <w:t>;</w:t>
      </w:r>
    </w:p>
    <w:p w14:paraId="56B7428F" w14:textId="28CA5FBF" w:rsidR="00A61EF4" w:rsidRPr="00A61EF4" w:rsidRDefault="00A61EF4" w:rsidP="00A61E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61EF4">
        <w:rPr>
          <w:color w:val="000000"/>
        </w:rPr>
        <w:t>с 20 апреля 2024 г. по 24 апреля 2024 г. - в размере 95,00% от начальной цены продажи лот</w:t>
      </w:r>
      <w:r>
        <w:rPr>
          <w:color w:val="000000"/>
        </w:rPr>
        <w:t>ов</w:t>
      </w:r>
      <w:r w:rsidRPr="00A61EF4">
        <w:rPr>
          <w:color w:val="000000"/>
        </w:rPr>
        <w:t>;</w:t>
      </w:r>
    </w:p>
    <w:p w14:paraId="4F815558" w14:textId="629F023D" w:rsidR="00A61EF4" w:rsidRPr="00A61EF4" w:rsidRDefault="00A61EF4" w:rsidP="00A61E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61EF4">
        <w:rPr>
          <w:color w:val="000000"/>
        </w:rPr>
        <w:t>с 25 апреля 2024 г. по 29 апреля 2024 г. - в размере 90,00% от начальной цены продажи лот</w:t>
      </w:r>
      <w:r>
        <w:rPr>
          <w:color w:val="000000"/>
        </w:rPr>
        <w:t>ов</w:t>
      </w:r>
      <w:r w:rsidRPr="00A61EF4">
        <w:rPr>
          <w:color w:val="000000"/>
        </w:rPr>
        <w:t>;</w:t>
      </w:r>
    </w:p>
    <w:p w14:paraId="2FB3F24D" w14:textId="34FD99D0" w:rsidR="00A61EF4" w:rsidRPr="00A61EF4" w:rsidRDefault="00A61EF4" w:rsidP="00A61E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61EF4">
        <w:rPr>
          <w:color w:val="000000"/>
        </w:rPr>
        <w:t>с 30 апреля 2024 г. по 04 мая 2024 г. - в размере 85,00% от начальной цены продажи лот</w:t>
      </w:r>
      <w:r>
        <w:rPr>
          <w:color w:val="000000"/>
        </w:rPr>
        <w:t>ов</w:t>
      </w:r>
      <w:r w:rsidRPr="00A61EF4">
        <w:rPr>
          <w:color w:val="000000"/>
        </w:rPr>
        <w:t>;</w:t>
      </w:r>
    </w:p>
    <w:p w14:paraId="25634BF1" w14:textId="03969E64" w:rsidR="00A61EF4" w:rsidRPr="00A61EF4" w:rsidRDefault="00A61EF4" w:rsidP="00A61E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61EF4">
        <w:rPr>
          <w:color w:val="000000"/>
        </w:rPr>
        <w:t>с 05 мая 2024 г. по 09 мая 2024 г. - в размере 80,00% от начальной цены продажи лот</w:t>
      </w:r>
      <w:r>
        <w:rPr>
          <w:color w:val="000000"/>
        </w:rPr>
        <w:t>ов</w:t>
      </w:r>
      <w:r w:rsidRPr="00A61EF4">
        <w:rPr>
          <w:color w:val="000000"/>
        </w:rPr>
        <w:t>;</w:t>
      </w:r>
    </w:p>
    <w:p w14:paraId="6D651977" w14:textId="43558E6D" w:rsidR="00A61EF4" w:rsidRPr="00A61EF4" w:rsidRDefault="00A61EF4" w:rsidP="00A61E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61EF4">
        <w:rPr>
          <w:color w:val="000000"/>
        </w:rPr>
        <w:t>с 10 мая 2024 г. по 14 мая 2024 г. - в размере 75,00% от начальной цены продажи лот</w:t>
      </w:r>
      <w:r>
        <w:rPr>
          <w:color w:val="000000"/>
        </w:rPr>
        <w:t>ов</w:t>
      </w:r>
      <w:r w:rsidRPr="00A61EF4">
        <w:rPr>
          <w:color w:val="000000"/>
        </w:rPr>
        <w:t>;</w:t>
      </w:r>
    </w:p>
    <w:p w14:paraId="5A8EDDEB" w14:textId="15D2A02B" w:rsidR="00A61EF4" w:rsidRPr="00A61EF4" w:rsidRDefault="00A61EF4" w:rsidP="00A61E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61EF4">
        <w:rPr>
          <w:color w:val="000000"/>
        </w:rPr>
        <w:t>с 15 мая 2024 г. по 19 мая 2024 г. - в размере 70,00% от начальной цены продажи лот</w:t>
      </w:r>
      <w:r>
        <w:rPr>
          <w:color w:val="000000"/>
        </w:rPr>
        <w:t>ов</w:t>
      </w:r>
    </w:p>
    <w:p w14:paraId="35E46B98" w14:textId="2145C27A" w:rsidR="00A61EF4" w:rsidRPr="00A61EF4" w:rsidRDefault="00A61EF4" w:rsidP="00A61E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61EF4">
        <w:rPr>
          <w:color w:val="000000"/>
        </w:rPr>
        <w:t>с 20 мая 2024 г. по 22 мая 2024 г. - в размере 6</w:t>
      </w:r>
      <w:r>
        <w:rPr>
          <w:color w:val="000000"/>
        </w:rPr>
        <w:t>3</w:t>
      </w:r>
      <w:r w:rsidRPr="00A61EF4">
        <w:rPr>
          <w:color w:val="000000"/>
        </w:rPr>
        <w:t>,00% от начальной цены продажи лот</w:t>
      </w:r>
      <w:r>
        <w:rPr>
          <w:color w:val="000000"/>
        </w:rPr>
        <w:t>ов</w:t>
      </w:r>
      <w:r w:rsidRPr="00A61EF4">
        <w:rPr>
          <w:color w:val="000000"/>
        </w:rPr>
        <w:t>;</w:t>
      </w:r>
    </w:p>
    <w:p w14:paraId="45D02C04" w14:textId="40ED9BC4" w:rsidR="00B368B1" w:rsidRDefault="00A61EF4" w:rsidP="00A61EF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61EF4">
        <w:rPr>
          <w:color w:val="000000"/>
        </w:rPr>
        <w:t xml:space="preserve">с 23 мая 2024 г. по 25 мая 2024 г. - в размере </w:t>
      </w:r>
      <w:r>
        <w:rPr>
          <w:color w:val="000000"/>
        </w:rPr>
        <w:t>56</w:t>
      </w:r>
      <w:r w:rsidRPr="00A61EF4">
        <w:rPr>
          <w:color w:val="000000"/>
        </w:rPr>
        <w:t>,00% от начальной цены продажи лот</w:t>
      </w:r>
      <w:r>
        <w:rPr>
          <w:color w:val="000000"/>
        </w:rPr>
        <w:t>ов.</w:t>
      </w:r>
    </w:p>
    <w:p w14:paraId="577CA642"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64031B06" w14:textId="77777777" w:rsidR="00B368B1"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Pr="005246E8">
        <w:rPr>
          <w:rFonts w:ascii="Times New Roman" w:hAnsi="Times New Roman" w:cs="Times New Roman"/>
          <w:sz w:val="24"/>
          <w:szCs w:val="24"/>
        </w:rPr>
        <w:lastRenderedPageBreak/>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33034F5F" w14:textId="77777777" w:rsidR="00B368B1" w:rsidRPr="005246E8"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2108C8E7"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69101424"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28E19B32"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20B9923"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1FEDAF6"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6922E3F6"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7A9030FA"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8B3D425"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5DE4383"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w:t>
      </w:r>
      <w:r w:rsidRPr="005246E8">
        <w:rPr>
          <w:rFonts w:ascii="Times New Roman" w:hAnsi="Times New Roman" w:cs="Times New Roman"/>
          <w:color w:val="000000"/>
          <w:sz w:val="24"/>
          <w:szCs w:val="24"/>
        </w:rPr>
        <w:lastRenderedPageBreak/>
        <w:t>приобретения имущества принадлежит Участнику, который первым представил в установленный срок заявку на участие в Торгах ППП.</w:t>
      </w:r>
    </w:p>
    <w:p w14:paraId="6AD10202"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6F46E5A8" w14:textId="77777777" w:rsidR="00B368B1"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DE563A2" w14:textId="77777777" w:rsidR="00B368B1" w:rsidRPr="00A115B3"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1EF4">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342BEC3C" w14:textId="77777777" w:rsidR="00B368B1" w:rsidRPr="00A61EF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Pr="00DD01CB">
        <w:rPr>
          <w:rFonts w:ascii="Times New Roman" w:hAnsi="Times New Roman" w:cs="Times New Roman"/>
          <w:color w:val="000000"/>
          <w:sz w:val="24"/>
          <w:szCs w:val="24"/>
        </w:rPr>
        <w:t xml:space="preserve">Неподписание Договора в течение 5 (Пять) дней с </w:t>
      </w:r>
      <w:r w:rsidRPr="00A61EF4">
        <w:rPr>
          <w:rFonts w:ascii="Times New Roman" w:hAnsi="Times New Roman" w:cs="Times New Roman"/>
          <w:color w:val="000000"/>
          <w:sz w:val="24"/>
          <w:szCs w:val="24"/>
        </w:rPr>
        <w:t xml:space="preserve">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14127DFC" w14:textId="77777777" w:rsidR="00B368B1" w:rsidRPr="005246E8"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61EF4">
        <w:rPr>
          <w:rFonts w:ascii="Times New Roman" w:hAnsi="Times New Roman" w:cs="Times New Roman"/>
          <w:color w:val="000000"/>
          <w:sz w:val="24"/>
          <w:szCs w:val="24"/>
        </w:rPr>
        <w:t>Победитель обязан уплатить продавцу в течение 30 (Тридцать) рабочих дней (в случае</w:t>
      </w:r>
      <w:r w:rsidRPr="00266DD6">
        <w:rPr>
          <w:rFonts w:ascii="Times New Roman" w:hAnsi="Times New Roman" w:cs="Times New Roman"/>
          <w:color w:val="000000"/>
          <w:sz w:val="24"/>
          <w:szCs w:val="24"/>
        </w:rPr>
        <w:t xml:space="preserve">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477EB44" w14:textId="77777777" w:rsidR="00B368B1" w:rsidRPr="005246E8" w:rsidRDefault="00B368B1" w:rsidP="00B368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27894474" w14:textId="5B64C6B8" w:rsidR="00B368B1" w:rsidRPr="004914BB"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F3A17">
        <w:rPr>
          <w:rFonts w:ascii="Times New Roman" w:hAnsi="Times New Roman" w:cs="Times New Roman"/>
          <w:color w:val="000000"/>
          <w:sz w:val="24"/>
          <w:szCs w:val="24"/>
        </w:rPr>
        <w:t xml:space="preserve">Информацию о реализуемом имуществе можно получить у КУ </w:t>
      </w:r>
      <w:r w:rsidR="009F3A17" w:rsidRPr="009F3A17">
        <w:rPr>
          <w:rFonts w:ascii="Times New Roman" w:hAnsi="Times New Roman" w:cs="Times New Roman"/>
          <w:color w:val="000000"/>
          <w:sz w:val="24"/>
          <w:szCs w:val="24"/>
        </w:rPr>
        <w:t>с 10</w:t>
      </w:r>
      <w:r w:rsidR="009F3A17" w:rsidRPr="009F3A17">
        <w:rPr>
          <w:rFonts w:ascii="Times New Roman" w:hAnsi="Times New Roman" w:cs="Times New Roman"/>
          <w:color w:val="000000"/>
          <w:sz w:val="24"/>
          <w:szCs w:val="24"/>
          <w:shd w:val="clear" w:color="auto" w:fill="FFFFFF"/>
        </w:rPr>
        <w:t>:00 до 16:00 по адресу: г. Москва, Павелецкая наб., д.8, тел. 8-800-505-80-32; у ОТ: Тел. 8 (499) 395-00-20 (с 9.00 до 18.00 по Московскому времени в рабочие дни), informmsk@auction-house.ru</w:t>
      </w:r>
      <w:r>
        <w:rPr>
          <w:rFonts w:ascii="Times New Roman" w:hAnsi="Times New Roman" w:cs="Times New Roman"/>
          <w:color w:val="000000"/>
          <w:sz w:val="24"/>
          <w:szCs w:val="24"/>
        </w:rPr>
        <w:t xml:space="preserve">. </w:t>
      </w:r>
      <w:r w:rsidRPr="00697675">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5813EB2F" w14:textId="77777777" w:rsidR="00B368B1" w:rsidRPr="00E72AD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F324A23" w14:textId="77777777" w:rsidR="00B368B1" w:rsidRPr="00E72AD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1752CEF3" w14:textId="77777777" w:rsidR="00B368B1" w:rsidRPr="00257B84" w:rsidRDefault="00B368B1" w:rsidP="00B368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729D1444" w14:textId="79DC39BB" w:rsidR="007765D6" w:rsidRPr="00811556" w:rsidRDefault="007765D6" w:rsidP="00887AE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sectPr w:rsidR="007765D6" w:rsidRPr="00811556"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331B7"/>
    <w:rsid w:val="00047751"/>
    <w:rsid w:val="00061D5A"/>
    <w:rsid w:val="000B4E31"/>
    <w:rsid w:val="000F181F"/>
    <w:rsid w:val="0010786A"/>
    <w:rsid w:val="00114F1E"/>
    <w:rsid w:val="00124287"/>
    <w:rsid w:val="00126116"/>
    <w:rsid w:val="00130BFB"/>
    <w:rsid w:val="0015099D"/>
    <w:rsid w:val="0015430E"/>
    <w:rsid w:val="00166DA3"/>
    <w:rsid w:val="00181132"/>
    <w:rsid w:val="001A479E"/>
    <w:rsid w:val="001C56D5"/>
    <w:rsid w:val="001D4B58"/>
    <w:rsid w:val="001D7FF7"/>
    <w:rsid w:val="001E3723"/>
    <w:rsid w:val="001F039D"/>
    <w:rsid w:val="00262996"/>
    <w:rsid w:val="002651E2"/>
    <w:rsid w:val="00272D27"/>
    <w:rsid w:val="00282BFA"/>
    <w:rsid w:val="002C312D"/>
    <w:rsid w:val="00340255"/>
    <w:rsid w:val="0034355F"/>
    <w:rsid w:val="00365722"/>
    <w:rsid w:val="003B541F"/>
    <w:rsid w:val="003B796A"/>
    <w:rsid w:val="003C20EF"/>
    <w:rsid w:val="0041608A"/>
    <w:rsid w:val="00447948"/>
    <w:rsid w:val="0046160E"/>
    <w:rsid w:val="00466B6B"/>
    <w:rsid w:val="00467D6B"/>
    <w:rsid w:val="0047507E"/>
    <w:rsid w:val="004F4360"/>
    <w:rsid w:val="00515CBE"/>
    <w:rsid w:val="00540B57"/>
    <w:rsid w:val="00564010"/>
    <w:rsid w:val="00607DC4"/>
    <w:rsid w:val="00610CA0"/>
    <w:rsid w:val="0061204D"/>
    <w:rsid w:val="00634151"/>
    <w:rsid w:val="00637A0F"/>
    <w:rsid w:val="00644379"/>
    <w:rsid w:val="0065356D"/>
    <w:rsid w:val="006B1585"/>
    <w:rsid w:val="006B43E3"/>
    <w:rsid w:val="006C1494"/>
    <w:rsid w:val="006E7126"/>
    <w:rsid w:val="0070175B"/>
    <w:rsid w:val="007229EA"/>
    <w:rsid w:val="00722ECA"/>
    <w:rsid w:val="007742EE"/>
    <w:rsid w:val="007765D6"/>
    <w:rsid w:val="00777765"/>
    <w:rsid w:val="007C537C"/>
    <w:rsid w:val="00811556"/>
    <w:rsid w:val="00835674"/>
    <w:rsid w:val="0085335C"/>
    <w:rsid w:val="00865FD7"/>
    <w:rsid w:val="00870241"/>
    <w:rsid w:val="008712EA"/>
    <w:rsid w:val="00887AE0"/>
    <w:rsid w:val="008A37E3"/>
    <w:rsid w:val="008A65C6"/>
    <w:rsid w:val="008B58B0"/>
    <w:rsid w:val="008D70AC"/>
    <w:rsid w:val="00914D34"/>
    <w:rsid w:val="00952ED1"/>
    <w:rsid w:val="009730D9"/>
    <w:rsid w:val="00997993"/>
    <w:rsid w:val="009A2AA8"/>
    <w:rsid w:val="009C6E48"/>
    <w:rsid w:val="009F0E7B"/>
    <w:rsid w:val="009F3A17"/>
    <w:rsid w:val="00A03865"/>
    <w:rsid w:val="00A115B3"/>
    <w:rsid w:val="00A21CDC"/>
    <w:rsid w:val="00A41F3F"/>
    <w:rsid w:val="00A61EF4"/>
    <w:rsid w:val="00A6650F"/>
    <w:rsid w:val="00A67920"/>
    <w:rsid w:val="00A81E4E"/>
    <w:rsid w:val="00AA3877"/>
    <w:rsid w:val="00AC0623"/>
    <w:rsid w:val="00AC7039"/>
    <w:rsid w:val="00B368B1"/>
    <w:rsid w:val="00B4711E"/>
    <w:rsid w:val="00B83E9D"/>
    <w:rsid w:val="00BE0BF1"/>
    <w:rsid w:val="00BE1559"/>
    <w:rsid w:val="00BE5BA9"/>
    <w:rsid w:val="00C11EFF"/>
    <w:rsid w:val="00C9585C"/>
    <w:rsid w:val="00CE0CC1"/>
    <w:rsid w:val="00D539BE"/>
    <w:rsid w:val="00D57DB3"/>
    <w:rsid w:val="00D62667"/>
    <w:rsid w:val="00D95560"/>
    <w:rsid w:val="00DB0166"/>
    <w:rsid w:val="00E12685"/>
    <w:rsid w:val="00E454A6"/>
    <w:rsid w:val="00E614D3"/>
    <w:rsid w:val="00E63959"/>
    <w:rsid w:val="00EA7238"/>
    <w:rsid w:val="00EC6937"/>
    <w:rsid w:val="00ED65D3"/>
    <w:rsid w:val="00EE2CB3"/>
    <w:rsid w:val="00F00D1A"/>
    <w:rsid w:val="00F05E04"/>
    <w:rsid w:val="00F26DD3"/>
    <w:rsid w:val="00F354A2"/>
    <w:rsid w:val="00F72902"/>
    <w:rsid w:val="00FA3DE1"/>
    <w:rsid w:val="00FD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2D6F4762-92E8-4C61-80BF-A863DEE7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634151"/>
    <w:rPr>
      <w:sz w:val="16"/>
      <w:szCs w:val="16"/>
    </w:rPr>
  </w:style>
  <w:style w:type="paragraph" w:styleId="a6">
    <w:name w:val="annotation text"/>
    <w:basedOn w:val="a"/>
    <w:link w:val="a7"/>
    <w:uiPriority w:val="99"/>
    <w:semiHidden/>
    <w:unhideWhenUsed/>
    <w:rsid w:val="00634151"/>
    <w:pPr>
      <w:spacing w:line="240" w:lineRule="auto"/>
    </w:pPr>
    <w:rPr>
      <w:sz w:val="20"/>
      <w:szCs w:val="20"/>
    </w:rPr>
  </w:style>
  <w:style w:type="character" w:customStyle="1" w:styleId="a7">
    <w:name w:val="Текст примечания Знак"/>
    <w:basedOn w:val="a0"/>
    <w:link w:val="a6"/>
    <w:uiPriority w:val="99"/>
    <w:semiHidden/>
    <w:rsid w:val="00634151"/>
    <w:rPr>
      <w:rFonts w:ascii="Calibri" w:hAnsi="Calibri" w:cs="Calibri"/>
      <w:sz w:val="20"/>
      <w:szCs w:val="20"/>
    </w:rPr>
  </w:style>
  <w:style w:type="paragraph" w:styleId="a8">
    <w:name w:val="Balloon Text"/>
    <w:basedOn w:val="a"/>
    <w:link w:val="a9"/>
    <w:uiPriority w:val="99"/>
    <w:semiHidden/>
    <w:unhideWhenUsed/>
    <w:rsid w:val="006341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4151"/>
    <w:rPr>
      <w:rFonts w:ascii="Tahoma" w:hAnsi="Tahoma" w:cs="Tahoma"/>
      <w:sz w:val="16"/>
      <w:szCs w:val="16"/>
    </w:rPr>
  </w:style>
  <w:style w:type="character" w:customStyle="1" w:styleId="1">
    <w:name w:val="Неразрешенное упоминание1"/>
    <w:basedOn w:val="a0"/>
    <w:uiPriority w:val="99"/>
    <w:semiHidden/>
    <w:unhideWhenUsed/>
    <w:rsid w:val="0034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1315">
      <w:bodyDiv w:val="1"/>
      <w:marLeft w:val="0"/>
      <w:marRight w:val="0"/>
      <w:marTop w:val="0"/>
      <w:marBottom w:val="0"/>
      <w:divBdr>
        <w:top w:val="none" w:sz="0" w:space="0" w:color="auto"/>
        <w:left w:val="none" w:sz="0" w:space="0" w:color="auto"/>
        <w:bottom w:val="none" w:sz="0" w:space="0" w:color="auto"/>
        <w:right w:val="none" w:sz="0" w:space="0" w:color="auto"/>
      </w:divBdr>
    </w:div>
    <w:div w:id="248151378">
      <w:bodyDiv w:val="1"/>
      <w:marLeft w:val="0"/>
      <w:marRight w:val="0"/>
      <w:marTop w:val="0"/>
      <w:marBottom w:val="0"/>
      <w:divBdr>
        <w:top w:val="none" w:sz="0" w:space="0" w:color="auto"/>
        <w:left w:val="none" w:sz="0" w:space="0" w:color="auto"/>
        <w:bottom w:val="none" w:sz="0" w:space="0" w:color="auto"/>
        <w:right w:val="none" w:sz="0" w:space="0" w:color="auto"/>
      </w:divBdr>
    </w:div>
    <w:div w:id="712265568">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539735243">
      <w:bodyDiv w:val="1"/>
      <w:marLeft w:val="0"/>
      <w:marRight w:val="0"/>
      <w:marTop w:val="0"/>
      <w:marBottom w:val="0"/>
      <w:divBdr>
        <w:top w:val="none" w:sz="0" w:space="0" w:color="auto"/>
        <w:left w:val="none" w:sz="0" w:space="0" w:color="auto"/>
        <w:bottom w:val="none" w:sz="0" w:space="0" w:color="auto"/>
        <w:right w:val="none" w:sz="0" w:space="0" w:color="auto"/>
      </w:divBdr>
    </w:div>
    <w:div w:id="1764913855">
      <w:bodyDiv w:val="1"/>
      <w:marLeft w:val="0"/>
      <w:marRight w:val="0"/>
      <w:marTop w:val="0"/>
      <w:marBottom w:val="0"/>
      <w:divBdr>
        <w:top w:val="none" w:sz="0" w:space="0" w:color="auto"/>
        <w:left w:val="none" w:sz="0" w:space="0" w:color="auto"/>
        <w:bottom w:val="none" w:sz="0" w:space="0" w:color="auto"/>
        <w:right w:val="none" w:sz="0" w:space="0" w:color="auto"/>
      </w:divBdr>
    </w:div>
    <w:div w:id="21033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2274</Words>
  <Characters>13757</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Унгур Надежда Анатольевна</cp:lastModifiedBy>
  <cp:revision>8</cp:revision>
  <cp:lastPrinted>2023-07-06T09:26:00Z</cp:lastPrinted>
  <dcterms:created xsi:type="dcterms:W3CDTF">2023-07-06T09:54:00Z</dcterms:created>
  <dcterms:modified xsi:type="dcterms:W3CDTF">2023-12-26T12:49:00Z</dcterms:modified>
</cp:coreProperties>
</file>