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43619043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AC1F66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C1F66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304420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AC1F66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AC1F66">
        <w:rPr>
          <w:rFonts w:ascii="Times New Roman" w:hAnsi="Times New Roman" w:cs="Times New Roman"/>
          <w:b/>
          <w:sz w:val="24"/>
          <w:szCs w:val="24"/>
        </w:rPr>
        <w:t>его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304420">
        <w:rPr>
          <w:rFonts w:ascii="Times New Roman" w:hAnsi="Times New Roman" w:cs="Times New Roman"/>
          <w:b/>
          <w:sz w:val="24"/>
          <w:szCs w:val="24"/>
        </w:rPr>
        <w:t>2</w:t>
      </w:r>
      <w:r w:rsidR="00AC1F66">
        <w:rPr>
          <w:rFonts w:ascii="Times New Roman" w:hAnsi="Times New Roman" w:cs="Times New Roman"/>
          <w:b/>
          <w:sz w:val="24"/>
          <w:szCs w:val="24"/>
        </w:rPr>
        <w:t>9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BC01CB">
        <w:rPr>
          <w:rFonts w:ascii="Times New Roman" w:hAnsi="Times New Roman" w:cs="Times New Roman"/>
          <w:b/>
          <w:sz w:val="24"/>
          <w:szCs w:val="24"/>
        </w:rPr>
        <w:t>02.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557492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</w:t>
      </w:r>
      <w:r w:rsidR="00AC1F66" w:rsidRPr="00AC1F66">
        <w:rPr>
          <w:rFonts w:ascii="Times New Roman" w:hAnsi="Times New Roman" w:cs="Times New Roman"/>
          <w:b/>
          <w:sz w:val="24"/>
          <w:szCs w:val="24"/>
        </w:rPr>
        <w:t>РАД-356883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):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695CF" w14:textId="77777777" w:rsidR="00AC1F66" w:rsidRPr="00AC1F66" w:rsidRDefault="00AC1F66" w:rsidP="00AC1F66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1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помещение, литер А, площадь: 91,7 кв. м, назначение: нежилое, номер, тип этажа, на котором расположено помещение: этаж №1,</w:t>
      </w:r>
      <w:r w:rsidRPr="00AC1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расположенное по адресу: Пензенская обл., р-н Колышлейский, с. Телегино, ул. Почтовая, д. 5, пом. бн2, кадастровый номер </w:t>
      </w: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>58:12:5102001:363</w:t>
      </w:r>
      <w:r w:rsidRPr="00AC1F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4E0FED" w14:textId="77777777" w:rsidR="00AC1F66" w:rsidRPr="00AC1F66" w:rsidRDefault="00AC1F66" w:rsidP="00AC1F6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4CC5B5E3" w14:textId="77777777" w:rsidR="00AC1F66" w:rsidRPr="00AC1F66" w:rsidRDefault="00AC1F66" w:rsidP="00AC1F66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Объекта.</w:t>
      </w:r>
    </w:p>
    <w:p w14:paraId="57DFA78B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B76C8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4271753"/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3078B717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9 354 руб. 00 коп. (в том числе НДС 20%).</w:t>
      </w:r>
    </w:p>
    <w:bookmarkEnd w:id="0"/>
    <w:p w14:paraId="2214BE6E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10DA49F8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6 236 руб. 00 коп. (в том числе НДС 20%).</w:t>
      </w:r>
    </w:p>
    <w:p w14:paraId="215477ED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9 354 руб. 00 коп.</w:t>
      </w:r>
    </w:p>
    <w:p w14:paraId="408987DA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4271794"/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311 руб. 80 коп.</w:t>
      </w: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2D9E58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623 руб. 60 коп.</w:t>
      </w:r>
    </w:p>
    <w:p w14:paraId="2C20823E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6314A21" w14:textId="77777777" w:rsidR="00AC1F66" w:rsidRPr="00AC1F66" w:rsidRDefault="00AC1F66" w:rsidP="00AC1F6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5BF5CA60" w14:textId="77777777" w:rsidR="00AC1F66" w:rsidRPr="00AC1F66" w:rsidRDefault="00AC1F66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7F619E69" w14:textId="77777777" w:rsidR="00AC1F66" w:rsidRPr="00AC1F66" w:rsidRDefault="00AC1F66" w:rsidP="00AC1F6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5F0724AB" w14:textId="77777777" w:rsidR="00AC1F66" w:rsidRPr="00AC1F66" w:rsidRDefault="00AC1F66" w:rsidP="00AC1F6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387D0" w14:textId="05811688" w:rsidR="00B536D5" w:rsidRPr="00F14E32" w:rsidRDefault="00B536D5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0693D"/>
    <w:rsid w:val="00234340"/>
    <w:rsid w:val="00242987"/>
    <w:rsid w:val="002506C9"/>
    <w:rsid w:val="0027057F"/>
    <w:rsid w:val="002E5738"/>
    <w:rsid w:val="002F1F88"/>
    <w:rsid w:val="002F2B69"/>
    <w:rsid w:val="00304420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57492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03B8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C1F66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461EB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30442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 Знак Знак"/>
    <w:basedOn w:val="a"/>
    <w:rsid w:val="00AC1F66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2024-02-22T08:53:00Z</dcterms:created>
  <dcterms:modified xsi:type="dcterms:W3CDTF">2024-02-22T08:55:00Z</dcterms:modified>
</cp:coreProperties>
</file>