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2006" w14:textId="2F7EC5DE" w:rsidR="003F4D88" w:rsidRDefault="00E42BFD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D2F2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D2F2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D2F2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malkova@auction-house.ru), действующее на основании договора с </w:t>
      </w:r>
      <w:r w:rsidRPr="007D2F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 w:rsidRPr="007D2F28">
        <w:rPr>
          <w:rFonts w:ascii="Times New Roman" w:hAnsi="Times New Roman" w:cs="Times New Roman"/>
          <w:color w:val="000000"/>
          <w:sz w:val="24"/>
          <w:szCs w:val="24"/>
        </w:rPr>
        <w:t xml:space="preserve">, (адрес регистрации: 115184, Москва, переулок </w:t>
      </w:r>
      <w:proofErr w:type="spellStart"/>
      <w:r w:rsidRPr="007D2F28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7D2F28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770501001), конкурсным управляющим (ликвидатором) которого на основании решения Арбитражного суда г. Москвы от 16 января 2014 по делу № А40-172055/2013 является государственная корпорация «Агентство по страхованию вкладов» (109240, г. Москва, ул. Высоцкого, д. 4</w:t>
      </w:r>
      <w:r w:rsidR="00BF6492" w:rsidRPr="00BF6492">
        <w:rPr>
          <w:rFonts w:ascii="Times New Roman" w:hAnsi="Times New Roman" w:cs="Times New Roman"/>
          <w:sz w:val="24"/>
        </w:rPr>
        <w:t xml:space="preserve">), </w:t>
      </w:r>
      <w:r w:rsidR="00F47286" w:rsidRPr="00683A93">
        <w:rPr>
          <w:rFonts w:ascii="Times New Roman" w:hAnsi="Times New Roman" w:cs="Times New Roman"/>
          <w:sz w:val="24"/>
        </w:rPr>
        <w:t xml:space="preserve">сообщает, 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 </w:t>
      </w:r>
      <w:r w:rsidR="005A6E09" w:rsidRPr="006266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итогам</w:t>
      </w:r>
      <w:r w:rsidR="005A6E09" w:rsidRPr="00E80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2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первых</w:t>
      </w:r>
      <w:r w:rsidR="005A6E09">
        <w:rPr>
          <w:rFonts w:ascii="Times New Roman" w:hAnsi="Times New Roman" w:cs="Times New Roman"/>
          <w:sz w:val="24"/>
          <w:szCs w:val="24"/>
        </w:rPr>
        <w:t xml:space="preserve"> </w:t>
      </w:r>
      <w:r w:rsidR="00001F9B">
        <w:rPr>
          <w:rFonts w:ascii="Times New Roman" w:hAnsi="Times New Roman" w:cs="Times New Roman"/>
          <w:sz w:val="24"/>
          <w:szCs w:val="24"/>
        </w:rPr>
        <w:t>электронных торгов</w:t>
      </w:r>
      <w:r w:rsidR="001339B4">
        <w:rPr>
          <w:rFonts w:ascii="Times New Roman" w:hAnsi="Times New Roman" w:cs="Times New Roman"/>
          <w:sz w:val="24"/>
          <w:szCs w:val="24"/>
        </w:rPr>
        <w:t xml:space="preserve"> в форме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31" w:rsidRPr="00CF0469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001F9B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4E2531" w:rsidRPr="00CF0469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4E2531">
        <w:rPr>
          <w:rFonts w:ascii="Times New Roman" w:hAnsi="Times New Roman" w:cs="Times New Roman"/>
          <w:sz w:val="24"/>
          <w:szCs w:val="24"/>
        </w:rPr>
        <w:t xml:space="preserve"> </w:t>
      </w:r>
      <w:r w:rsidR="00F47286" w:rsidRPr="00683A93">
        <w:rPr>
          <w:rFonts w:ascii="Times New Roman" w:hAnsi="Times New Roman" w:cs="Times New Roman"/>
          <w:sz w:val="24"/>
        </w:rPr>
        <w:t xml:space="preserve"> (сообщение </w:t>
      </w:r>
      <w:r w:rsidRPr="007D2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2030246601</w:t>
      </w:r>
      <w:r w:rsidRPr="007D2F28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7D2F2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D2F28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7D2F28">
        <w:rPr>
          <w:rFonts w:ascii="Times New Roman" w:hAnsi="Times New Roman" w:cs="Times New Roman"/>
          <w:sz w:val="24"/>
          <w:szCs w:val="24"/>
        </w:rPr>
      </w:r>
      <w:r w:rsidRPr="007D2F28">
        <w:rPr>
          <w:rFonts w:ascii="Times New Roman" w:hAnsi="Times New Roman" w:cs="Times New Roman"/>
          <w:sz w:val="24"/>
          <w:szCs w:val="24"/>
        </w:rPr>
        <w:fldChar w:fldCharType="separate"/>
      </w:r>
      <w:r w:rsidRPr="007D2F28">
        <w:rPr>
          <w:rFonts w:ascii="Times New Roman" w:hAnsi="Times New Roman" w:cs="Times New Roman"/>
          <w:sz w:val="24"/>
          <w:szCs w:val="24"/>
        </w:rPr>
        <w:t>«Коммерсантъ»</w:t>
      </w:r>
      <w:r w:rsidRPr="007D2F28">
        <w:rPr>
          <w:rFonts w:ascii="Times New Roman" w:hAnsi="Times New Roman" w:cs="Times New Roman"/>
          <w:sz w:val="24"/>
          <w:szCs w:val="24"/>
        </w:rPr>
        <w:fldChar w:fldCharType="end"/>
      </w:r>
      <w:r w:rsidRPr="007D2F28">
        <w:rPr>
          <w:rFonts w:ascii="Times New Roman" w:hAnsi="Times New Roman" w:cs="Times New Roman"/>
          <w:sz w:val="24"/>
          <w:szCs w:val="24"/>
        </w:rPr>
        <w:t xml:space="preserve"> </w:t>
      </w:r>
      <w:r w:rsidRPr="007D2F28">
        <w:rPr>
          <w:rFonts w:ascii="Times New Roman" w:eastAsia="Times New Roman" w:hAnsi="Times New Roman" w:cs="Times New Roman"/>
          <w:sz w:val="24"/>
          <w:szCs w:val="24"/>
          <w:lang w:eastAsia="ru-RU"/>
        </w:rPr>
        <w:t>№215(7660) от 18.11.2023</w:t>
      </w:r>
      <w:r w:rsidR="00F47286" w:rsidRPr="00683A93">
        <w:rPr>
          <w:rFonts w:ascii="Times New Roman" w:hAnsi="Times New Roman" w:cs="Times New Roman"/>
          <w:sz w:val="24"/>
        </w:rPr>
        <w:t xml:space="preserve">), </w:t>
      </w:r>
      <w:r w:rsidR="007557D0" w:rsidRPr="007557D0">
        <w:rPr>
          <w:rFonts w:ascii="Times New Roman" w:hAnsi="Times New Roman" w:cs="Times New Roman"/>
          <w:sz w:val="24"/>
        </w:rPr>
        <w:t>на электронной площадке АО «Российский аукционный дом», по адресу в сети интернет: bankruptcy.lot-online.ru</w:t>
      </w:r>
      <w:r w:rsidR="007557D0">
        <w:rPr>
          <w:rFonts w:ascii="Times New Roman" w:hAnsi="Times New Roman" w:cs="Times New Roman"/>
          <w:sz w:val="24"/>
        </w:rPr>
        <w:t xml:space="preserve">, </w:t>
      </w:r>
      <w:r w:rsidR="00001F9B">
        <w:rPr>
          <w:rFonts w:ascii="Times New Roman" w:hAnsi="Times New Roman" w:cs="Times New Roman"/>
          <w:sz w:val="24"/>
        </w:rPr>
        <w:t>проведенных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15 января 2024 </w:t>
      </w:r>
      <w:r w:rsidR="00F079AE" w:rsidRPr="00F0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F47286" w:rsidRPr="00F079AE">
        <w:rPr>
          <w:rFonts w:ascii="Times New Roman" w:hAnsi="Times New Roman" w:cs="Times New Roman"/>
          <w:b/>
          <w:bCs/>
          <w:sz w:val="24"/>
        </w:rPr>
        <w:t>,</w:t>
      </w:r>
      <w:r w:rsidR="00F47286" w:rsidRPr="00683A93">
        <w:rPr>
          <w:rFonts w:ascii="Times New Roman" w:hAnsi="Times New Roman" w:cs="Times New Roman"/>
          <w:sz w:val="24"/>
        </w:rPr>
        <w:t xml:space="preserve"> </w:t>
      </w:r>
      <w:r w:rsidR="00F079AE" w:rsidRPr="009049A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единственный участник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</w:rPr>
        <w:t>ему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</w:rPr>
        <w:t>у</w:t>
      </w:r>
      <w:r w:rsidR="00F47286" w:rsidRPr="00683A9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E42BFD" w:rsidRPr="00654B0F" w14:paraId="659A5DF9" w14:textId="77777777" w:rsidTr="009E5A42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2DE85" w14:textId="77777777" w:rsidR="00E42BFD" w:rsidRPr="00654B0F" w:rsidRDefault="00E42BFD" w:rsidP="009E5A4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F5C8C" w14:textId="77777777" w:rsidR="00E42BFD" w:rsidRPr="00654B0F" w:rsidRDefault="00E42BFD" w:rsidP="009E5A4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FE4498" w14:textId="77777777" w:rsidR="00E42BFD" w:rsidRPr="00654B0F" w:rsidRDefault="00E42BFD" w:rsidP="009E5A4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E42BFD" w:rsidRPr="00654B0F" w14:paraId="584F4600" w14:textId="77777777" w:rsidTr="009E5A42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1402E1" w14:textId="77777777" w:rsidR="00E42BFD" w:rsidRPr="00150690" w:rsidRDefault="00E42BFD" w:rsidP="009E5A42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15069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6162" w14:textId="77777777" w:rsidR="00E42BFD" w:rsidRPr="00150690" w:rsidRDefault="00E42BFD" w:rsidP="009E5A42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50690">
              <w:rPr>
                <w:rFonts w:ascii="Times New Roman" w:hAnsi="Times New Roman"/>
              </w:rPr>
              <w:t>414 000,00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7B8F5" w14:textId="77777777" w:rsidR="00E42BFD" w:rsidRPr="00150690" w:rsidRDefault="00E42BFD" w:rsidP="009E5A42">
            <w:pPr>
              <w:pStyle w:val="a3"/>
              <w:spacing w:line="252" w:lineRule="auto"/>
              <w:jc w:val="center"/>
              <w:rPr>
                <w:rFonts w:ascii="Times New Roman" w:hAnsi="Times New Roman"/>
              </w:rPr>
            </w:pPr>
            <w:r w:rsidRPr="00150690">
              <w:rPr>
                <w:rFonts w:ascii="Times New Roman" w:hAnsi="Times New Roman"/>
              </w:rPr>
              <w:t>Земсков Роман Сергеевич</w:t>
            </w:r>
          </w:p>
        </w:tc>
      </w:tr>
    </w:tbl>
    <w:p w14:paraId="2C462E83" w14:textId="77777777" w:rsidR="00E42BFD" w:rsidRDefault="00E42BFD" w:rsidP="00A11B3C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6110615" w14:textId="77777777" w:rsidR="001D3472" w:rsidRPr="00F47286" w:rsidRDefault="001D3472" w:rsidP="001D3472">
      <w:pPr>
        <w:pStyle w:val="a3"/>
        <w:jc w:val="both"/>
      </w:pPr>
    </w:p>
    <w:sectPr w:rsidR="001D3472" w:rsidRPr="00F4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01F9B"/>
    <w:rsid w:val="00072FF7"/>
    <w:rsid w:val="000C7513"/>
    <w:rsid w:val="0010100E"/>
    <w:rsid w:val="00101419"/>
    <w:rsid w:val="001339B4"/>
    <w:rsid w:val="001D3472"/>
    <w:rsid w:val="001D608E"/>
    <w:rsid w:val="002A2670"/>
    <w:rsid w:val="002C4C61"/>
    <w:rsid w:val="002E783F"/>
    <w:rsid w:val="00325619"/>
    <w:rsid w:val="003F4D88"/>
    <w:rsid w:val="004E2531"/>
    <w:rsid w:val="005A6E09"/>
    <w:rsid w:val="005E3278"/>
    <w:rsid w:val="00683A93"/>
    <w:rsid w:val="007557D0"/>
    <w:rsid w:val="00763D21"/>
    <w:rsid w:val="009049A1"/>
    <w:rsid w:val="009565B6"/>
    <w:rsid w:val="00A11B3C"/>
    <w:rsid w:val="00AD4AC8"/>
    <w:rsid w:val="00BF6492"/>
    <w:rsid w:val="00C80ADF"/>
    <w:rsid w:val="00CA4DD6"/>
    <w:rsid w:val="00D62A5A"/>
    <w:rsid w:val="00DF2DBE"/>
    <w:rsid w:val="00E42BFD"/>
    <w:rsid w:val="00F02E36"/>
    <w:rsid w:val="00F079AE"/>
    <w:rsid w:val="00F47286"/>
    <w:rsid w:val="00FB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86F6"/>
  <w15:docId w15:val="{97748407-F30C-432D-B170-F98BC743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2F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F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001F9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01F9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01F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01F9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01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001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001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13</cp:revision>
  <dcterms:created xsi:type="dcterms:W3CDTF">2018-08-16T09:01:00Z</dcterms:created>
  <dcterms:modified xsi:type="dcterms:W3CDTF">2024-01-18T11:24:00Z</dcterms:modified>
</cp:coreProperties>
</file>