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044E13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56A212B" w:rsidR="00777765" w:rsidRPr="00044E13" w:rsidRDefault="006B7660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44E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«КАНСКИЙ» общество с ограниченной ответственностью (КБ «Канский» ООО) (адрес регистрации: 662520, Красноярский край, Березовский р-н, п. Березовка, 5 км а/д Красноярск-Железногорск, ИНН 2450004016, ОГРН 1022400010005) (далее – финансовая организация), конкурсным управляющим (ликвидатором) которого на основании решения Арбитражного суда Красноярского края от 20 февраля 2018 г. по делу № А33-34526/2017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044E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44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66CFF4" w14:textId="77777777" w:rsidR="00536511" w:rsidRPr="00044E13" w:rsidRDefault="00777765" w:rsidP="00536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  <w:bookmarkStart w:id="0" w:name="_Hlk151710160"/>
    </w:p>
    <w:p w14:paraId="6E88E0E6" w14:textId="7D1DE854" w:rsidR="00536511" w:rsidRPr="00044E13" w:rsidRDefault="00B93278" w:rsidP="00536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sz w:val="24"/>
          <w:szCs w:val="24"/>
        </w:rPr>
        <w:t>Транспортные средства:</w:t>
      </w:r>
      <w:r w:rsidRPr="00044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AAF9F" w14:textId="151555CA" w:rsidR="00B47DBA" w:rsidRPr="00044E13" w:rsidRDefault="00B47DBA" w:rsidP="00B47DB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Nissan Primera, серый, 2001, 215 819 км, 2.0 АТ (150 л. с.), бензин, передний, правый руль, VIN отсутствует, ограничения и обременения: зарегистрирован за должником Банка, перерегистрация автомобиля на нового владельца будет осуществлена после заключения договора купли-продажи, наложен запрет на регистрационные действия, проводятся мероприятия по снятию ограничений, г. Красноярск</w:t>
      </w:r>
      <w:r w:rsidRPr="00044E13">
        <w:rPr>
          <w:rFonts w:ascii="Times New Roman" w:hAnsi="Times New Roman" w:cs="Times New Roman"/>
          <w:sz w:val="24"/>
          <w:szCs w:val="24"/>
        </w:rPr>
        <w:t xml:space="preserve">– 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255 000,00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13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5B772D21" w14:textId="1C127493" w:rsidR="00B368B1" w:rsidRPr="00044E1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36640EBD" w:rsidR="00B368B1" w:rsidRPr="00044E13" w:rsidRDefault="00B47DBA" w:rsidP="00365D4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82015469"/>
      <w:r w:rsidRPr="00044E13">
        <w:rPr>
          <w:rFonts w:ascii="Times New Roman" w:hAnsi="Times New Roman" w:cs="Times New Roman"/>
          <w:sz w:val="24"/>
          <w:szCs w:val="24"/>
        </w:rPr>
        <w:t xml:space="preserve">Лот 2 – </w:t>
      </w:r>
      <w:proofErr w:type="spellStart"/>
      <w:r w:rsidR="000A3BCF"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Арламенкова</w:t>
      </w:r>
      <w:proofErr w:type="spellEnd"/>
      <w:r w:rsidR="000A3BCF"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Витальевна солидарно с </w:t>
      </w:r>
      <w:proofErr w:type="spellStart"/>
      <w:r w:rsidR="000A3BCF"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Арламенковым</w:t>
      </w:r>
      <w:proofErr w:type="spellEnd"/>
      <w:r w:rsidR="000A3BCF"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Владимиром Владимировичем, КД 03/13-ПМ от 25.01.2013, заочное решение Кировского районного суда г. Красноярска от 06.12.2021 по делу 2-3397/2021, апелляционное определение Красноярского краевого суда от 18.07.2022 по делу 33-4288/2022 (1 330 622,32 руб.)</w:t>
      </w:r>
      <w:r w:rsidRPr="00044E13">
        <w:rPr>
          <w:rFonts w:ascii="Times New Roman" w:hAnsi="Times New Roman" w:cs="Times New Roman"/>
          <w:sz w:val="24"/>
          <w:szCs w:val="24"/>
        </w:rPr>
        <w:t>–</w:t>
      </w:r>
      <w:r w:rsidR="000A3BCF"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BCF"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1 330 622,32</w:t>
      </w:r>
      <w:r w:rsidRPr="00044E13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1"/>
    </w:p>
    <w:p w14:paraId="08A89069" w14:textId="77777777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44E13">
          <w:rPr>
            <w:rStyle w:val="a4"/>
          </w:rPr>
          <w:t>www.asv.org.ru</w:t>
        </w:r>
      </w:hyperlink>
      <w:r w:rsidRPr="00044E13">
        <w:rPr>
          <w:color w:val="000000"/>
        </w:rPr>
        <w:t xml:space="preserve">, </w:t>
      </w:r>
      <w:hyperlink r:id="rId5" w:history="1">
        <w:r w:rsidRPr="00044E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44E13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4E13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9956AF1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b/>
          <w:bCs/>
          <w:color w:val="000000"/>
        </w:rPr>
        <w:t>Торги</w:t>
      </w:r>
      <w:r w:rsidRPr="00044E1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AB4079" w:rsidRPr="00044E13">
        <w:rPr>
          <w:b/>
          <w:bCs/>
          <w:color w:val="000000"/>
        </w:rPr>
        <w:t>22 апреля</w:t>
      </w:r>
      <w:r w:rsidR="00AB4079" w:rsidRPr="00044E13">
        <w:rPr>
          <w:color w:val="000000"/>
        </w:rPr>
        <w:t xml:space="preserve"> </w:t>
      </w:r>
      <w:r w:rsidRPr="00044E13">
        <w:rPr>
          <w:b/>
        </w:rPr>
        <w:t>202</w:t>
      </w:r>
      <w:r w:rsidR="00835674" w:rsidRPr="00044E13">
        <w:rPr>
          <w:b/>
        </w:rPr>
        <w:t>4</w:t>
      </w:r>
      <w:r w:rsidRPr="00044E13">
        <w:rPr>
          <w:b/>
        </w:rPr>
        <w:t xml:space="preserve"> г.</w:t>
      </w:r>
      <w:r w:rsidRPr="00044E13">
        <w:t xml:space="preserve"> </w:t>
      </w:r>
      <w:r w:rsidRPr="00044E13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44E13">
          <w:rPr>
            <w:rStyle w:val="a4"/>
          </w:rPr>
          <w:t>http://lot-online.ru</w:t>
        </w:r>
      </w:hyperlink>
      <w:r w:rsidRPr="00044E13">
        <w:rPr>
          <w:color w:val="000000"/>
        </w:rPr>
        <w:t xml:space="preserve"> (далее – ЭТП).</w:t>
      </w:r>
    </w:p>
    <w:p w14:paraId="50FBD816" w14:textId="77777777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>Время окончания Торгов:</w:t>
      </w:r>
    </w:p>
    <w:p w14:paraId="689DA998" w14:textId="77777777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7BCC6F3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 xml:space="preserve">В случае, если по итогам Торгов, назначенных на </w:t>
      </w:r>
      <w:r w:rsidR="00AB4079" w:rsidRPr="00044E13">
        <w:rPr>
          <w:b/>
          <w:bCs/>
          <w:color w:val="000000"/>
        </w:rPr>
        <w:t>22 апреля</w:t>
      </w:r>
      <w:r w:rsidRPr="00044E13">
        <w:rPr>
          <w:color w:val="000000"/>
        </w:rPr>
        <w:t xml:space="preserve"> </w:t>
      </w:r>
      <w:r w:rsidRPr="00044E13">
        <w:rPr>
          <w:b/>
          <w:bCs/>
          <w:color w:val="000000"/>
        </w:rPr>
        <w:t>202</w:t>
      </w:r>
      <w:r w:rsidR="00835674" w:rsidRPr="00044E13">
        <w:rPr>
          <w:b/>
          <w:bCs/>
          <w:color w:val="000000"/>
        </w:rPr>
        <w:t>4</w:t>
      </w:r>
      <w:r w:rsidRPr="00044E13">
        <w:rPr>
          <w:b/>
          <w:bCs/>
          <w:color w:val="000000"/>
        </w:rPr>
        <w:t xml:space="preserve"> г.,</w:t>
      </w:r>
      <w:r w:rsidRPr="00044E13">
        <w:rPr>
          <w:color w:val="000000"/>
        </w:rPr>
        <w:t xml:space="preserve"> лоты не реализованы, то в 14:00 часов по московскому времени </w:t>
      </w:r>
      <w:r w:rsidR="00AB4079" w:rsidRPr="00044E13">
        <w:rPr>
          <w:b/>
          <w:bCs/>
          <w:color w:val="000000"/>
        </w:rPr>
        <w:t>18 июня</w:t>
      </w:r>
      <w:r w:rsidRPr="00044E13">
        <w:rPr>
          <w:color w:val="000000"/>
        </w:rPr>
        <w:t xml:space="preserve"> </w:t>
      </w:r>
      <w:r w:rsidRPr="00044E13">
        <w:rPr>
          <w:b/>
          <w:bCs/>
          <w:color w:val="000000"/>
        </w:rPr>
        <w:t>202</w:t>
      </w:r>
      <w:r w:rsidR="00835674" w:rsidRPr="00044E13">
        <w:rPr>
          <w:b/>
          <w:bCs/>
          <w:color w:val="000000"/>
        </w:rPr>
        <w:t>4</w:t>
      </w:r>
      <w:r w:rsidRPr="00044E13">
        <w:rPr>
          <w:b/>
        </w:rPr>
        <w:t xml:space="preserve"> г.</w:t>
      </w:r>
      <w:r w:rsidRPr="00044E13">
        <w:t xml:space="preserve"> </w:t>
      </w:r>
      <w:r w:rsidRPr="00044E13">
        <w:rPr>
          <w:color w:val="000000"/>
        </w:rPr>
        <w:t>на ЭТП</w:t>
      </w:r>
      <w:r w:rsidRPr="00044E13">
        <w:t xml:space="preserve"> </w:t>
      </w:r>
      <w:r w:rsidRPr="00044E13">
        <w:rPr>
          <w:color w:val="000000"/>
        </w:rPr>
        <w:t>будут проведены</w:t>
      </w:r>
      <w:r w:rsidRPr="00044E13">
        <w:rPr>
          <w:b/>
          <w:bCs/>
          <w:color w:val="000000"/>
        </w:rPr>
        <w:t xml:space="preserve"> повторные Торги </w:t>
      </w:r>
      <w:r w:rsidRPr="00044E1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>Оператор ЭТП (далее – Оператор) обеспечивает проведение Торгов.</w:t>
      </w:r>
    </w:p>
    <w:p w14:paraId="2146F187" w14:textId="0AD2CCF7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B4079" w:rsidRPr="00044E13">
        <w:rPr>
          <w:b/>
          <w:bCs/>
          <w:color w:val="000000"/>
        </w:rPr>
        <w:t>12 марта</w:t>
      </w:r>
      <w:r w:rsidRPr="00044E13">
        <w:rPr>
          <w:color w:val="000000"/>
        </w:rPr>
        <w:t xml:space="preserve"> </w:t>
      </w:r>
      <w:r w:rsidRPr="00044E13">
        <w:rPr>
          <w:b/>
          <w:bCs/>
          <w:color w:val="000000"/>
        </w:rPr>
        <w:t>202</w:t>
      </w:r>
      <w:r w:rsidR="00835674" w:rsidRPr="00044E13">
        <w:rPr>
          <w:b/>
          <w:bCs/>
          <w:color w:val="000000"/>
        </w:rPr>
        <w:t>4</w:t>
      </w:r>
      <w:r w:rsidRPr="00044E13">
        <w:rPr>
          <w:b/>
          <w:bCs/>
          <w:color w:val="000000"/>
        </w:rPr>
        <w:t xml:space="preserve"> г.,</w:t>
      </w:r>
      <w:r w:rsidRPr="00044E13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B4079" w:rsidRPr="00044E13">
        <w:rPr>
          <w:b/>
          <w:bCs/>
          <w:color w:val="000000"/>
        </w:rPr>
        <w:t>27 апреля</w:t>
      </w:r>
      <w:r w:rsidRPr="00044E13">
        <w:rPr>
          <w:color w:val="000000"/>
        </w:rPr>
        <w:t xml:space="preserve"> </w:t>
      </w:r>
      <w:r w:rsidRPr="00044E13">
        <w:rPr>
          <w:b/>
          <w:bCs/>
          <w:color w:val="000000"/>
        </w:rPr>
        <w:t>202</w:t>
      </w:r>
      <w:r w:rsidR="00835674" w:rsidRPr="00044E13">
        <w:rPr>
          <w:b/>
          <w:bCs/>
          <w:color w:val="000000"/>
        </w:rPr>
        <w:t>4</w:t>
      </w:r>
      <w:r w:rsidRPr="00044E13">
        <w:rPr>
          <w:b/>
          <w:bCs/>
        </w:rPr>
        <w:t xml:space="preserve"> г.</w:t>
      </w:r>
      <w:r w:rsidRPr="00044E1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4E1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044E1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40283D20" w:rsidR="00B368B1" w:rsidRPr="00044E13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44E13">
        <w:rPr>
          <w:b/>
          <w:bCs/>
          <w:color w:val="000000"/>
        </w:rPr>
        <w:t>Торги ППП</w:t>
      </w:r>
      <w:r w:rsidRPr="00044E13">
        <w:rPr>
          <w:color w:val="000000"/>
          <w:shd w:val="clear" w:color="auto" w:fill="FFFFFF"/>
        </w:rPr>
        <w:t xml:space="preserve"> будут проведены на ЭТП: </w:t>
      </w:r>
      <w:r w:rsidRPr="00044E13">
        <w:rPr>
          <w:b/>
          <w:bCs/>
          <w:color w:val="000000"/>
        </w:rPr>
        <w:t xml:space="preserve">с </w:t>
      </w:r>
      <w:r w:rsidR="007D634A" w:rsidRPr="00A77667">
        <w:rPr>
          <w:rFonts w:eastAsia="Times New Roman"/>
          <w:b/>
          <w:bCs/>
          <w:color w:val="000000"/>
        </w:rPr>
        <w:t xml:space="preserve">24 июня </w:t>
      </w:r>
      <w:r w:rsidRPr="00044E13">
        <w:rPr>
          <w:b/>
          <w:bCs/>
          <w:color w:val="000000"/>
        </w:rPr>
        <w:t>202</w:t>
      </w:r>
      <w:r w:rsidR="00282BFA" w:rsidRPr="00044E13">
        <w:rPr>
          <w:b/>
          <w:bCs/>
          <w:color w:val="000000"/>
        </w:rPr>
        <w:t>4</w:t>
      </w:r>
      <w:r w:rsidRPr="00044E13">
        <w:rPr>
          <w:b/>
          <w:bCs/>
          <w:color w:val="000000"/>
        </w:rPr>
        <w:t xml:space="preserve"> г. по </w:t>
      </w:r>
      <w:r w:rsidR="004955C0" w:rsidRPr="00A77667">
        <w:rPr>
          <w:rFonts w:eastAsia="Times New Roman"/>
          <w:b/>
          <w:bCs/>
          <w:color w:val="000000"/>
        </w:rPr>
        <w:t>28 июля</w:t>
      </w:r>
      <w:r w:rsidRPr="00044E13">
        <w:rPr>
          <w:b/>
          <w:bCs/>
          <w:color w:val="000000"/>
        </w:rPr>
        <w:t xml:space="preserve"> 202</w:t>
      </w:r>
      <w:r w:rsidR="00282BFA" w:rsidRPr="00044E13">
        <w:rPr>
          <w:b/>
          <w:bCs/>
          <w:color w:val="000000"/>
        </w:rPr>
        <w:t>4</w:t>
      </w:r>
      <w:r w:rsidRPr="00044E13">
        <w:rPr>
          <w:b/>
          <w:bCs/>
          <w:color w:val="000000"/>
        </w:rPr>
        <w:t xml:space="preserve"> г.</w:t>
      </w:r>
    </w:p>
    <w:p w14:paraId="154FF146" w14:textId="358E2D29" w:rsidR="00777765" w:rsidRPr="00044E13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D634A" w:rsidRPr="00A77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июня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4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044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44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044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2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22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22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22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2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22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44E13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44E13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044E13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4E1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E1D14C3" w14:textId="77777777" w:rsidR="00756FEB" w:rsidRPr="00044E13" w:rsidRDefault="00A77667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756FEB"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2D97B26" w14:textId="4FFF3EE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2024 г. по 28 июня 2024 г. - в размере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5654B8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2024 г. по 01 июля 2024 г. - в размере 94,30%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FCF09C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2024 г. по 04 июля 2024 г. - в размере 88,60%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A75B60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2024 г. по 07 июля 2024 г. - в размере 82,90%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694F63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2024 г. по 10 июля 2024 г. - в размере 77,20%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1756D1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2024 г. по 13 июля 2024 г. - в размере 71,50%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6A5F34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2024 г. по 16 июля 2024 г. - в размере 65,80%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D3081B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2024 г. по 19 июля 2024 г. - в размере 60,10%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EAF92F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2024 г. по 22 июля 2024 г. - в размере 54,40%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663FD7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2024 г. по 25 июля 2024 г. - в размере 48,70%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66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D02C04" w14:textId="23ABE4B0" w:rsidR="00B368B1" w:rsidRPr="00044E13" w:rsidRDefault="00756FEB" w:rsidP="00756F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A77667">
        <w:rPr>
          <w:rFonts w:eastAsia="Times New Roman"/>
          <w:color w:val="000000"/>
        </w:rPr>
        <w:t>с 26 июля 2024 г. по 28 июля 2024 г. - в размере 43,00% от начальной цены продажи лот</w:t>
      </w:r>
      <w:r w:rsidRPr="00044E13">
        <w:rPr>
          <w:rFonts w:eastAsia="Times New Roman"/>
          <w:color w:val="000000"/>
        </w:rPr>
        <w:t>а.</w:t>
      </w:r>
    </w:p>
    <w:p w14:paraId="3012826F" w14:textId="77777777" w:rsidR="00756FEB" w:rsidRPr="00044E13" w:rsidRDefault="00733708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  <w:r w:rsidR="00756FEB"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5CBB32" w14:textId="1462DF05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2024 г. по 28 июня 2024 г. - в размере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864609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2024 г. по 01 июля 2024 г. - в размере 90,60%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397BB8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2024 г. по 04 июля 2024 г. - в размере 81,20%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4C2162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2024 г. по 07 июля 2024 г. - в размере 71,80%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A9506C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2024 г. по 10 июля 2024 г. - в размере 62,40%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7EEBF9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2024 г. по 13 июля 2024 г. - в размере 53,00%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2F5BCD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2024 г. по 16 июля 2024 г. - в размере 43,60%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E19ECE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2024 г. по 19 июля 2024 г. - в размере 34,20%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960007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2024 г. по 22 июля 2024 г. - в размере 24,80%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8BF96A" w14:textId="77777777" w:rsidR="00756FEB" w:rsidRPr="00044E13" w:rsidRDefault="00756FEB" w:rsidP="00756F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июля 2024 г. по 25 июля 2024 г. - в размере 15,40% от начальной цены продажи лот</w:t>
      </w:r>
      <w:r w:rsidRPr="00044E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37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B1756" w14:textId="4BEC2E6D" w:rsidR="00A77667" w:rsidRPr="00044E13" w:rsidRDefault="00756FEB" w:rsidP="00756F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733708">
        <w:rPr>
          <w:rFonts w:eastAsia="Times New Roman"/>
          <w:color w:val="000000"/>
        </w:rPr>
        <w:t>с 26 июля 2024 г. по 28 июля 2024 г. - в размере 6,00% от начальной цены продажи лот</w:t>
      </w:r>
      <w:r w:rsidRPr="00044E13">
        <w:rPr>
          <w:rFonts w:eastAsia="Times New Roman"/>
          <w:color w:val="000000"/>
        </w:rPr>
        <w:t>а.</w:t>
      </w:r>
    </w:p>
    <w:p w14:paraId="577CA642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44E1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E1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044E1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44E1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44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44E1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E1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44E13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F1EFF98" w:rsidR="00B368B1" w:rsidRPr="00044E13" w:rsidRDefault="00B368B1" w:rsidP="00365D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469E5" w:rsidRPr="00044E13">
        <w:rPr>
          <w:rFonts w:ascii="Times New Roman" w:hAnsi="Times New Roman" w:cs="Times New Roman"/>
          <w:noProof/>
          <w:spacing w:val="3"/>
          <w:sz w:val="24"/>
          <w:szCs w:val="24"/>
        </w:rPr>
        <w:t>с 09:00 до 17:00 часов</w:t>
      </w:r>
      <w:r w:rsidR="005469E5" w:rsidRPr="00044E13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469E5" w:rsidRPr="00044E13">
        <w:rPr>
          <w:rFonts w:ascii="Times New Roman" w:hAnsi="Times New Roman" w:cs="Times New Roman"/>
          <w:noProof/>
          <w:spacing w:val="3"/>
          <w:sz w:val="24"/>
          <w:szCs w:val="24"/>
        </w:rPr>
        <w:t>г. Красноярск, ул. Республики, д. 51</w:t>
      </w:r>
      <w:r w:rsidR="005469E5" w:rsidRPr="00044E13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469E5" w:rsidRPr="00044E13">
        <w:rPr>
          <w:rFonts w:ascii="Times New Roman" w:hAnsi="Times New Roman" w:cs="Times New Roman"/>
          <w:noProof/>
          <w:spacing w:val="3"/>
          <w:sz w:val="24"/>
          <w:szCs w:val="24"/>
        </w:rPr>
        <w:t>8 800 505-80-32</w:t>
      </w:r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65D4E" w:rsidRPr="00044E13">
        <w:rPr>
          <w:rFonts w:ascii="Times New Roman" w:hAnsi="Times New Roman" w:cs="Times New Roman"/>
          <w:color w:val="000000"/>
          <w:sz w:val="24"/>
          <w:szCs w:val="24"/>
        </w:rPr>
        <w:t>krsk@auction-house.ru, Вороненков Виталий, тел. 8 (991) 374-84-91 (мск+4 час), laevskiy@auction-house.ru, Лаевский Николай, тел. 8(902) 924-81-37 (мск+4 час)</w:t>
      </w:r>
      <w:r w:rsidRPr="00044E1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E1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044E1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044E13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044E1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4E13"/>
    <w:rsid w:val="00047751"/>
    <w:rsid w:val="00061D5A"/>
    <w:rsid w:val="000A3BCF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23E0D"/>
    <w:rsid w:val="00262996"/>
    <w:rsid w:val="002651E2"/>
    <w:rsid w:val="00272D27"/>
    <w:rsid w:val="00282BFA"/>
    <w:rsid w:val="002C312D"/>
    <w:rsid w:val="00340255"/>
    <w:rsid w:val="0034355F"/>
    <w:rsid w:val="00365722"/>
    <w:rsid w:val="00365D4E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955C0"/>
    <w:rsid w:val="004F4360"/>
    <w:rsid w:val="00515CBE"/>
    <w:rsid w:val="00536511"/>
    <w:rsid w:val="00540B57"/>
    <w:rsid w:val="005469E5"/>
    <w:rsid w:val="00554E82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B7660"/>
    <w:rsid w:val="006C1494"/>
    <w:rsid w:val="006E7126"/>
    <w:rsid w:val="0070175B"/>
    <w:rsid w:val="007229EA"/>
    <w:rsid w:val="00722ECA"/>
    <w:rsid w:val="00733708"/>
    <w:rsid w:val="00756FEB"/>
    <w:rsid w:val="007742EE"/>
    <w:rsid w:val="007765D6"/>
    <w:rsid w:val="00777765"/>
    <w:rsid w:val="007C537C"/>
    <w:rsid w:val="007D634A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7667"/>
    <w:rsid w:val="00A81E4E"/>
    <w:rsid w:val="00AA3877"/>
    <w:rsid w:val="00AB4079"/>
    <w:rsid w:val="00AC0623"/>
    <w:rsid w:val="00AC7039"/>
    <w:rsid w:val="00B368B1"/>
    <w:rsid w:val="00B4711E"/>
    <w:rsid w:val="00B47DBA"/>
    <w:rsid w:val="00B83E9D"/>
    <w:rsid w:val="00B93278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2244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22</cp:revision>
  <cp:lastPrinted>2023-07-06T09:26:00Z</cp:lastPrinted>
  <dcterms:created xsi:type="dcterms:W3CDTF">2023-07-06T09:54:00Z</dcterms:created>
  <dcterms:modified xsi:type="dcterms:W3CDTF">2024-02-29T13:47:00Z</dcterms:modified>
</cp:coreProperties>
</file>