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4EC6DC" w14:textId="77777777" w:rsidR="0015430E" w:rsidRPr="0061204D" w:rsidRDefault="0015430E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94E25C" w14:textId="52F2EC32" w:rsidR="00777765" w:rsidRPr="00811556" w:rsidRDefault="003F6E58" w:rsidP="00607DC4">
      <w:pPr>
        <w:spacing w:after="0" w:line="240" w:lineRule="auto"/>
        <w:ind w:firstLine="567"/>
        <w:jc w:val="both"/>
      </w:pPr>
      <w:proofErr w:type="gramStart"/>
      <w:r w:rsidRPr="003F6E5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3F6E58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3F6E58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Pr="003F6E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F6E58">
        <w:rPr>
          <w:rFonts w:ascii="Times New Roman" w:hAnsi="Times New Roman" w:cs="Times New Roman"/>
          <w:color w:val="000000"/>
          <w:sz w:val="24"/>
          <w:szCs w:val="24"/>
        </w:rPr>
        <w:t>В, (812)334-26-04, 8(800) 777-57-57, vyrtosu@auction-house.ru) (далее - Организатор торгов, ОТ), действующее на основании договора с Обществом с ограниченной ответственностью Коммерческий банк «Кредит Экспресс» (ООО КБ «Кредит Экспресс»), (ОГРН 1026100007119, ИНН 6165032005, адрес регистрации: 344002, г. Ростов-на-Дону, ул. М. Горького, д. 92/63) (далее – финансовая организация), конкурсным управляющим (ликвидатором) которого на основании решения Арбитражного суда Ростовской области от</w:t>
      </w:r>
      <w:proofErr w:type="gramEnd"/>
      <w:r w:rsidRPr="003F6E58">
        <w:rPr>
          <w:rFonts w:ascii="Times New Roman" w:hAnsi="Times New Roman" w:cs="Times New Roman"/>
          <w:color w:val="000000"/>
          <w:sz w:val="24"/>
          <w:szCs w:val="24"/>
        </w:rPr>
        <w:t xml:space="preserve"> 25 июня 2018 г. по делу №А53-9864/2018</w:t>
      </w:r>
      <w:r w:rsidR="00B368B1"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B368B1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B368B1" w:rsidRPr="00803558">
        <w:rPr>
          <w:rFonts w:ascii="Times New Roman" w:hAnsi="Times New Roman" w:cs="Times New Roman"/>
          <w:color w:val="000000"/>
          <w:sz w:val="24"/>
          <w:szCs w:val="24"/>
        </w:rPr>
        <w:t>осударственная корпорация «Агентство по страхованию вкладов» (109240, г. Москва, ул. Высоцкого, д. 4)</w:t>
      </w:r>
      <w:r w:rsidR="00F00D1A" w:rsidRPr="00811556">
        <w:t xml:space="preserve"> </w:t>
      </w:r>
      <w:r w:rsidR="00777765"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 w:rsidR="00777765" w:rsidRPr="00811556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8115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Pr="00811556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5B772D21" w14:textId="71B746FE" w:rsidR="00B368B1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</w:t>
      </w:r>
      <w:r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>физическим лицам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((в скобках указана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лота):</w:t>
      </w:r>
    </w:p>
    <w:p w14:paraId="7F0BF450" w14:textId="7450E74D" w:rsidR="00B368B1" w:rsidRDefault="004865F7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1 - </w:t>
      </w:r>
      <w:proofErr w:type="spellStart"/>
      <w:r w:rsidRPr="004865F7">
        <w:t>Полухин</w:t>
      </w:r>
      <w:proofErr w:type="spellEnd"/>
      <w:r w:rsidRPr="004865F7">
        <w:t xml:space="preserve"> Роман Николаевич, КД ФЛ-79/2906 от 29.06.2017, решение Рузского районного суда Московской области от 28.02.2023 по делу 2-397/2023 (1 697 221,83 руб.)</w:t>
      </w:r>
      <w:r>
        <w:t xml:space="preserve"> – </w:t>
      </w:r>
      <w:r w:rsidRPr="004865F7">
        <w:t>1</w:t>
      </w:r>
      <w:r>
        <w:t xml:space="preserve"> </w:t>
      </w:r>
      <w:r w:rsidRPr="004865F7">
        <w:t>697</w:t>
      </w:r>
      <w:r>
        <w:t xml:space="preserve"> </w:t>
      </w:r>
      <w:r w:rsidRPr="004865F7">
        <w:t>221,83</w:t>
      </w:r>
      <w:r>
        <w:t xml:space="preserve"> руб.</w:t>
      </w:r>
    </w:p>
    <w:p w14:paraId="08A89069" w14:textId="70325DEB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>С подробной информацией о составе лот</w:t>
      </w:r>
      <w:r w:rsidR="004865F7">
        <w:rPr>
          <w:rFonts w:ascii="Times New Roman CYR" w:hAnsi="Times New Roman CYR" w:cs="Times New Roman CYR"/>
          <w:color w:val="000000"/>
        </w:rPr>
        <w:t>а</w:t>
      </w:r>
      <w:r w:rsidRPr="0037642D">
        <w:rPr>
          <w:rFonts w:ascii="Times New Roman CYR" w:hAnsi="Times New Roman CYR" w:cs="Times New Roman CYR"/>
          <w:color w:val="000000"/>
        </w:rPr>
        <w:t xml:space="preserve"> финансовой организации можно ознакомиться на сайте ОТ http://www.auction-house.ru/, также </w:t>
      </w:r>
      <w:hyperlink r:id="rId5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45B8BCA0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Pr="009E7E5E">
        <w:rPr>
          <w:rFonts w:ascii="Times New Roman CYR" w:hAnsi="Times New Roman CYR" w:cs="Times New Roman CYR"/>
          <w:color w:val="000000"/>
          <w:highlight w:val="lightGray"/>
        </w:rPr>
        <w:t>5 (пять)</w:t>
      </w:r>
      <w:r w:rsidRPr="0037642D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5B290D9B" w14:textId="648B3C4E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4865F7" w:rsidRPr="004865F7">
        <w:rPr>
          <w:rFonts w:ascii="Times New Roman CYR" w:hAnsi="Times New Roman CYR" w:cs="Times New Roman CYR"/>
          <w:b/>
          <w:color w:val="000000"/>
        </w:rPr>
        <w:t>15 января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37642D">
        <w:rPr>
          <w:b/>
        </w:rPr>
        <w:t>202</w:t>
      </w:r>
      <w:r w:rsidR="004865F7">
        <w:rPr>
          <w:b/>
        </w:rPr>
        <w:t>4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7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50FBD816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689DA998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038011C0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335AAF2" w14:textId="41D32E18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 случае</w:t>
      </w:r>
      <w:proofErr w:type="gramStart"/>
      <w:r w:rsidRPr="0037642D">
        <w:rPr>
          <w:color w:val="000000"/>
        </w:rPr>
        <w:t>,</w:t>
      </w:r>
      <w:proofErr w:type="gramEnd"/>
      <w:r w:rsidRPr="0037642D">
        <w:rPr>
          <w:color w:val="000000"/>
        </w:rPr>
        <w:t xml:space="preserve"> если по итогам Торгов, назначенных на </w:t>
      </w:r>
      <w:r w:rsidR="004865F7" w:rsidRPr="004865F7">
        <w:rPr>
          <w:b/>
          <w:color w:val="000000"/>
        </w:rPr>
        <w:t>15 января 2024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лот не реализован, то в 14:00 часов по московскому времени </w:t>
      </w:r>
      <w:r w:rsidR="004865F7" w:rsidRPr="004865F7">
        <w:rPr>
          <w:b/>
          <w:color w:val="000000"/>
        </w:rPr>
        <w:t>04 марта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4865F7">
        <w:rPr>
          <w:b/>
          <w:bCs/>
          <w:color w:val="000000"/>
        </w:rPr>
        <w:t>4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нереализованными лот</w:t>
      </w:r>
      <w:r w:rsidR="004865F7">
        <w:rPr>
          <w:color w:val="000000"/>
        </w:rPr>
        <w:t>ом</w:t>
      </w:r>
      <w:r w:rsidRPr="0037642D">
        <w:rPr>
          <w:color w:val="000000"/>
        </w:rPr>
        <w:t xml:space="preserve"> со снижением начальной цены лот</w:t>
      </w:r>
      <w:r w:rsidR="004865F7">
        <w:rPr>
          <w:color w:val="000000"/>
        </w:rPr>
        <w:t>а</w:t>
      </w:r>
      <w:r w:rsidRPr="0037642D">
        <w:rPr>
          <w:color w:val="000000"/>
        </w:rPr>
        <w:t xml:space="preserve"> на 10 (Десять) процентов.</w:t>
      </w:r>
    </w:p>
    <w:p w14:paraId="1CEBE899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2146F187" w14:textId="2A7C36F3" w:rsidR="00B368B1" w:rsidRPr="00882529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37642D">
        <w:rPr>
          <w:color w:val="000000"/>
        </w:rPr>
        <w:t xml:space="preserve">Прием Оператором заявок и </w:t>
      </w:r>
      <w:r w:rsidRPr="00882529">
        <w:rPr>
          <w:color w:val="000000"/>
        </w:rPr>
        <w:t xml:space="preserve">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8C6D61" w:rsidRPr="00882529">
        <w:rPr>
          <w:b/>
          <w:color w:val="000000"/>
        </w:rPr>
        <w:t>21 ноября</w:t>
      </w:r>
      <w:r w:rsidRPr="00882529">
        <w:rPr>
          <w:color w:val="000000"/>
        </w:rPr>
        <w:t xml:space="preserve"> </w:t>
      </w:r>
      <w:r w:rsidRPr="00882529">
        <w:rPr>
          <w:b/>
          <w:bCs/>
          <w:color w:val="000000"/>
        </w:rPr>
        <w:t>202</w:t>
      </w:r>
      <w:r w:rsidR="00882529">
        <w:rPr>
          <w:b/>
          <w:bCs/>
          <w:color w:val="000000"/>
        </w:rPr>
        <w:t>3</w:t>
      </w:r>
      <w:bookmarkStart w:id="0" w:name="_GoBack"/>
      <w:bookmarkEnd w:id="0"/>
      <w:r w:rsidRPr="00882529">
        <w:rPr>
          <w:b/>
          <w:bCs/>
          <w:color w:val="000000"/>
        </w:rPr>
        <w:t xml:space="preserve"> г.,</w:t>
      </w:r>
      <w:r w:rsidRPr="00882529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8C6D61" w:rsidRPr="00882529">
        <w:rPr>
          <w:b/>
          <w:color w:val="000000"/>
        </w:rPr>
        <w:t>22 января</w:t>
      </w:r>
      <w:r w:rsidRPr="00882529">
        <w:rPr>
          <w:color w:val="000000"/>
        </w:rPr>
        <w:t xml:space="preserve"> </w:t>
      </w:r>
      <w:r w:rsidRPr="00882529">
        <w:rPr>
          <w:b/>
          <w:bCs/>
          <w:color w:val="000000"/>
        </w:rPr>
        <w:t>202</w:t>
      </w:r>
      <w:r w:rsidR="008C6D61" w:rsidRPr="00882529">
        <w:rPr>
          <w:b/>
          <w:bCs/>
          <w:color w:val="000000"/>
        </w:rPr>
        <w:t>4</w:t>
      </w:r>
      <w:r w:rsidRPr="00882529">
        <w:rPr>
          <w:b/>
          <w:bCs/>
        </w:rPr>
        <w:t xml:space="preserve"> г.</w:t>
      </w:r>
      <w:r w:rsidRPr="00882529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882529">
        <w:rPr>
          <w:color w:val="000000"/>
        </w:rPr>
        <w:t xml:space="preserve"> </w:t>
      </w:r>
      <w:proofErr w:type="gramStart"/>
      <w:r w:rsidRPr="00882529">
        <w:rPr>
          <w:color w:val="000000"/>
        </w:rPr>
        <w:t>московскому</w:t>
      </w:r>
      <w:proofErr w:type="gramEnd"/>
      <w:r w:rsidRPr="00882529">
        <w:rPr>
          <w:color w:val="000000"/>
        </w:rPr>
        <w:t xml:space="preserve"> </w:t>
      </w:r>
      <w:proofErr w:type="gramStart"/>
      <w:r w:rsidRPr="00882529">
        <w:rPr>
          <w:color w:val="000000"/>
        </w:rPr>
        <w:t>времени</w:t>
      </w:r>
      <w:proofErr w:type="gramEnd"/>
      <w:r w:rsidRPr="00882529">
        <w:rPr>
          <w:color w:val="000000"/>
        </w:rPr>
        <w:t xml:space="preserve"> </w:t>
      </w:r>
      <w:proofErr w:type="gramStart"/>
      <w:r w:rsidRPr="00882529">
        <w:rPr>
          <w:color w:val="000000"/>
        </w:rPr>
        <w:t>за</w:t>
      </w:r>
      <w:proofErr w:type="gramEnd"/>
      <w:r w:rsidRPr="00882529">
        <w:rPr>
          <w:color w:val="000000"/>
        </w:rPr>
        <w:t xml:space="preserve"> 5 (Пять) календарных дней до даты проведения соответствующих Торгов.</w:t>
      </w:r>
    </w:p>
    <w:p w14:paraId="39AC8782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882529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</w:t>
      </w:r>
      <w:r w:rsidRPr="0037642D">
        <w:rPr>
          <w:color w:val="000000"/>
        </w:rPr>
        <w:t xml:space="preserve"> Торгах, выставляется на торги в электронной форме посредством публичного предложения (далее - Торги ППП).</w:t>
      </w:r>
    </w:p>
    <w:p w14:paraId="22AFE7CF" w14:textId="1B655281" w:rsidR="00B368B1" w:rsidRPr="005246E8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  <w:r>
        <w:rPr>
          <w:color w:val="000000"/>
          <w:shd w:val="clear" w:color="auto" w:fill="FFFFFF"/>
        </w:rPr>
        <w:t xml:space="preserve"> </w:t>
      </w:r>
      <w:r w:rsidRPr="005246E8">
        <w:rPr>
          <w:b/>
          <w:bCs/>
          <w:color w:val="000000"/>
        </w:rPr>
        <w:t xml:space="preserve">с </w:t>
      </w:r>
      <w:r w:rsidR="0005112C">
        <w:rPr>
          <w:b/>
          <w:bCs/>
          <w:color w:val="000000"/>
        </w:rPr>
        <w:t>07 марта</w:t>
      </w:r>
      <w:r w:rsidRPr="005246E8">
        <w:rPr>
          <w:b/>
          <w:bCs/>
          <w:color w:val="000000"/>
        </w:rPr>
        <w:t xml:space="preserve"> 202</w:t>
      </w:r>
      <w:r w:rsidR="00282BFA" w:rsidRPr="00282BFA">
        <w:rPr>
          <w:b/>
          <w:bCs/>
          <w:color w:val="000000"/>
        </w:rPr>
        <w:t>4</w:t>
      </w:r>
      <w:r w:rsidRPr="005246E8">
        <w:rPr>
          <w:b/>
          <w:bCs/>
          <w:color w:val="000000"/>
        </w:rPr>
        <w:t xml:space="preserve"> г. по </w:t>
      </w:r>
      <w:r w:rsidR="0005112C">
        <w:rPr>
          <w:b/>
          <w:bCs/>
          <w:color w:val="000000"/>
        </w:rPr>
        <w:t>16 апреля</w:t>
      </w:r>
      <w:r>
        <w:rPr>
          <w:b/>
          <w:bCs/>
          <w:color w:val="000000"/>
        </w:rPr>
        <w:t xml:space="preserve"> </w:t>
      </w:r>
      <w:r w:rsidRPr="005246E8">
        <w:rPr>
          <w:b/>
          <w:bCs/>
          <w:color w:val="000000"/>
        </w:rPr>
        <w:t>202</w:t>
      </w:r>
      <w:r w:rsidR="00282BFA" w:rsidRPr="003F6E58">
        <w:rPr>
          <w:b/>
          <w:bCs/>
          <w:color w:val="000000"/>
        </w:rPr>
        <w:t>4</w:t>
      </w:r>
      <w:r w:rsidRPr="005246E8">
        <w:rPr>
          <w:b/>
          <w:bCs/>
          <w:color w:val="000000"/>
        </w:rPr>
        <w:t xml:space="preserve"> г.</w:t>
      </w:r>
    </w:p>
    <w:p w14:paraId="154FF146" w14:textId="0AE89AD0" w:rsidR="00777765" w:rsidRPr="00811556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</w:t>
      </w:r>
      <w:r w:rsidRPr="000511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времени </w:t>
      </w:r>
      <w:r w:rsidR="0005112C" w:rsidRPr="000511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07 марта 2024 </w:t>
      </w:r>
      <w:r w:rsidRPr="000511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г.</w:t>
      </w:r>
      <w:r w:rsidRPr="000511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D95560" w:rsidRPr="000511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0511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D95560" w:rsidRPr="0005112C">
        <w:rPr>
          <w:rFonts w:ascii="Times New Roman" w:eastAsia="Times New Roman" w:hAnsi="Times New Roman" w:cs="Times New Roman"/>
          <w:color w:val="000000"/>
          <w:sz w:val="24"/>
          <w:szCs w:val="24"/>
        </w:rPr>
        <w:t>Один</w:t>
      </w:r>
      <w:r w:rsidRPr="0005112C">
        <w:rPr>
          <w:rFonts w:ascii="Times New Roman" w:eastAsia="Times New Roman" w:hAnsi="Times New Roman" w:cs="Times New Roman"/>
          <w:color w:val="000000"/>
          <w:sz w:val="24"/>
          <w:szCs w:val="24"/>
        </w:rPr>
        <w:t>) календарны</w:t>
      </w:r>
      <w:r w:rsidR="00D95560" w:rsidRPr="0005112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0511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D95560" w:rsidRPr="0005112C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0511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</w:t>
      </w:r>
      <w:r w:rsidR="0005112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511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14:00 часов по московскому времени.</w:t>
      </w:r>
      <w:proofErr w:type="gramEnd"/>
    </w:p>
    <w:p w14:paraId="5A2E6EEE" w14:textId="77777777" w:rsidR="00515CBE" w:rsidRPr="00811556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811556">
        <w:rPr>
          <w:color w:val="000000"/>
        </w:rPr>
        <w:lastRenderedPageBreak/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2858EAB5" w14:textId="7D1CEFF4" w:rsidR="00EA7238" w:rsidRPr="00811556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Оператор обеспечивает проведение Торгов ППП.</w:t>
      </w:r>
    </w:p>
    <w:p w14:paraId="5E2BFB36" w14:textId="47B25B75" w:rsidR="00515CBE" w:rsidRPr="00811556" w:rsidRDefault="00515CBE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Начальные цены продажи лот</w:t>
      </w:r>
      <w:r w:rsidR="0005112C">
        <w:rPr>
          <w:color w:val="000000"/>
        </w:rPr>
        <w:t>а</w:t>
      </w:r>
      <w:r w:rsidRPr="00811556">
        <w:rPr>
          <w:color w:val="000000"/>
        </w:rPr>
        <w:t xml:space="preserve"> на Торгах ППП устанавливаются равными начальным ценам продажи лот</w:t>
      </w:r>
      <w:r w:rsidR="0005112C">
        <w:rPr>
          <w:color w:val="000000"/>
        </w:rPr>
        <w:t>а</w:t>
      </w:r>
      <w:r w:rsidRPr="00811556">
        <w:rPr>
          <w:color w:val="000000"/>
        </w:rPr>
        <w:t xml:space="preserve"> на повторных Торгах:</w:t>
      </w:r>
    </w:p>
    <w:p w14:paraId="2F18537E" w14:textId="17D7A902" w:rsidR="006671D3" w:rsidRPr="006671D3" w:rsidRDefault="006671D3" w:rsidP="006671D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6671D3">
        <w:rPr>
          <w:color w:val="000000"/>
        </w:rPr>
        <w:t>с 07 марта 2024 г. по 21 марта 2024 г. - в размере начальной цены продажи лот</w:t>
      </w:r>
      <w:r w:rsidR="00882529">
        <w:rPr>
          <w:color w:val="000000"/>
        </w:rPr>
        <w:t>а</w:t>
      </w:r>
      <w:r w:rsidRPr="006671D3">
        <w:rPr>
          <w:color w:val="000000"/>
        </w:rPr>
        <w:t>;</w:t>
      </w:r>
    </w:p>
    <w:p w14:paraId="5347C5B0" w14:textId="3E50ADA1" w:rsidR="006671D3" w:rsidRPr="006671D3" w:rsidRDefault="006671D3" w:rsidP="006671D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6671D3">
        <w:rPr>
          <w:color w:val="000000"/>
        </w:rPr>
        <w:t xml:space="preserve">с 22 марта 2024 г. по 05 апреля 2024 г. - в размере 92,00% от начальной цены продажи </w:t>
      </w:r>
      <w:r w:rsidR="00882529" w:rsidRPr="00882529">
        <w:rPr>
          <w:color w:val="000000"/>
        </w:rPr>
        <w:t>лота</w:t>
      </w:r>
      <w:r w:rsidRPr="006671D3">
        <w:rPr>
          <w:color w:val="000000"/>
        </w:rPr>
        <w:t>;</w:t>
      </w:r>
    </w:p>
    <w:p w14:paraId="45D02C04" w14:textId="5006963A" w:rsidR="00B368B1" w:rsidRDefault="006671D3" w:rsidP="006671D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6671D3">
        <w:rPr>
          <w:color w:val="000000"/>
        </w:rPr>
        <w:t>с 06 апреля 2024 г. по 16 апреля 2024 г. - в размере 8</w:t>
      </w:r>
      <w:r w:rsidR="00882529">
        <w:rPr>
          <w:color w:val="000000"/>
        </w:rPr>
        <w:t>9</w:t>
      </w:r>
      <w:r w:rsidRPr="006671D3">
        <w:rPr>
          <w:color w:val="000000"/>
        </w:rPr>
        <w:t xml:space="preserve">,00% от начальной цены продажи </w:t>
      </w:r>
      <w:r w:rsidR="00882529" w:rsidRPr="00882529">
        <w:rPr>
          <w:color w:val="000000"/>
        </w:rPr>
        <w:t>лота</w:t>
      </w:r>
      <w:r w:rsidR="00882529">
        <w:rPr>
          <w:color w:val="000000"/>
        </w:rPr>
        <w:t>.</w:t>
      </w:r>
    </w:p>
    <w:p w14:paraId="577CA64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64031B06" w14:textId="77777777" w:rsidR="00B368B1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33034F5F" w14:textId="77777777" w:rsidR="00B368B1" w:rsidRPr="005246E8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2108C8E7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9101424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8E19B3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20B9923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 w:rsidRPr="005246E8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5246E8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</w:t>
      </w:r>
      <w:r w:rsidRPr="005246E8">
        <w:rPr>
          <w:rFonts w:ascii="Times New Roman" w:hAnsi="Times New Roman" w:cs="Times New Roman"/>
          <w:sz w:val="24"/>
          <w:szCs w:val="24"/>
        </w:rPr>
        <w:lastRenderedPageBreak/>
        <w:t>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1FEDAF6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6922E3F6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7A9030FA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8B3D425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5DE4383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D10202" w14:textId="77777777" w:rsidR="00B368B1" w:rsidRPr="00882529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</w:t>
      </w:r>
      <w:r w:rsidRPr="00882529">
        <w:rPr>
          <w:rFonts w:ascii="Times New Roman" w:hAnsi="Times New Roman" w:cs="Times New Roman"/>
          <w:color w:val="000000"/>
          <w:sz w:val="24"/>
          <w:szCs w:val="24"/>
        </w:rPr>
        <w:t xml:space="preserve">утвержденный </w:t>
      </w:r>
      <w:proofErr w:type="gramStart"/>
      <w:r w:rsidRPr="00882529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882529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6F46E5A8" w14:textId="77777777" w:rsidR="00B368B1" w:rsidRPr="00882529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529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882529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882529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DE563A2" w14:textId="77777777" w:rsidR="00B368B1" w:rsidRPr="00882529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82529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882529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342BEC3C" w14:textId="77777777" w:rsidR="00B368B1" w:rsidRPr="00DD01CB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529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882529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882529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882529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882529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882529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882529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</w:t>
      </w:r>
      <w:r w:rsidRPr="00FF4CB0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>наиболее высокая цена по сравнению с ценой, предложенной другими участниками торгов, за исключением Победителя торгов.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умма внесенного Победителем задатка засчитывается в счет цены приобретенного лота. </w:t>
      </w:r>
    </w:p>
    <w:p w14:paraId="14127DFC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66DD6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</w:t>
      </w:r>
      <w:proofErr w:type="gramEnd"/>
      <w:r w:rsidRPr="00266DD6">
        <w:rPr>
          <w:rFonts w:ascii="Times New Roman" w:hAnsi="Times New Roman" w:cs="Times New Roman"/>
          <w:color w:val="000000"/>
          <w:sz w:val="24"/>
          <w:szCs w:val="24"/>
        </w:rPr>
        <w:t xml:space="preserve">, КПП 770901001, расчетный счет </w:t>
      </w:r>
      <w:r w:rsidRPr="00266DD6">
        <w:rPr>
          <w:rFonts w:ascii="Times New Roman" w:hAnsi="Times New Roman" w:cs="Times New Roman"/>
          <w:color w:val="000000"/>
          <w:sz w:val="24"/>
          <w:szCs w:val="24"/>
        </w:rPr>
        <w:lastRenderedPageBreak/>
        <w:t>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266DD6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266DD6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477EB44" w14:textId="77777777" w:rsidR="00B368B1" w:rsidRPr="00882529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</w:t>
      </w:r>
      <w:r w:rsidRPr="00882529">
        <w:rPr>
          <w:rFonts w:ascii="Times New Roman" w:hAnsi="Times New Roman" w:cs="Times New Roman"/>
          <w:color w:val="000000"/>
          <w:sz w:val="24"/>
          <w:szCs w:val="24"/>
        </w:rPr>
        <w:t>подведения итогов Торгов (Торгов ППП).</w:t>
      </w:r>
    </w:p>
    <w:p w14:paraId="27894474" w14:textId="58287F77" w:rsidR="00B368B1" w:rsidRPr="004914BB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529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882529" w:rsidRPr="008825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10:00 до 17:00 часов по адресу: г. Ростов-на-Дону, ул. Шаумяна, 3/31/18, тел. 8-800-505-80-32; </w:t>
      </w:r>
      <w:proofErr w:type="gramStart"/>
      <w:r w:rsidR="00882529" w:rsidRPr="008825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="00882529" w:rsidRPr="008825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ОТ: Тел. 8 (499) 395-00-20 (с 9.00 до 18.00 по Московскому времени в рабочие дни) informmsk@auction-house.ru.</w:t>
      </w:r>
      <w:r w:rsidRPr="00882529">
        <w:rPr>
          <w:rFonts w:ascii="Times New Roman" w:hAnsi="Times New Roman" w:cs="Times New Roman"/>
          <w:color w:val="000000"/>
          <w:sz w:val="24"/>
          <w:szCs w:val="24"/>
        </w:rPr>
        <w:t xml:space="preserve"> Покупатель несет все риски отказа от предоставленного ему права ознакомления</w:t>
      </w:r>
      <w:r w:rsidRPr="00697675">
        <w:rPr>
          <w:rFonts w:ascii="Times New Roman" w:hAnsi="Times New Roman" w:cs="Times New Roman"/>
          <w:color w:val="000000"/>
          <w:sz w:val="24"/>
          <w:szCs w:val="24"/>
        </w:rPr>
        <w:t xml:space="preserve"> с имуществом до принятия участия в торгах.</w:t>
      </w:r>
    </w:p>
    <w:p w14:paraId="5813EB2F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F324A23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E72AD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1752CEF3" w14:textId="77777777" w:rsidR="00B368B1" w:rsidRPr="00257B8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9D1444" w14:textId="79DC39BB" w:rsidR="007765D6" w:rsidRPr="00811556" w:rsidRDefault="007765D6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sectPr w:rsidR="007765D6" w:rsidRPr="00811556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ED9F686" w15:done="0"/>
  <w15:commentEx w15:paraId="6AD35FF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ED9F686" w16cid:durableId="26B7774B"/>
  <w16cid:commentId w16cid:paraId="6AD35FFF" w16cid:durableId="26B7774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331B7"/>
    <w:rsid w:val="00047751"/>
    <w:rsid w:val="0005112C"/>
    <w:rsid w:val="00061D5A"/>
    <w:rsid w:val="000B4E31"/>
    <w:rsid w:val="000F181F"/>
    <w:rsid w:val="0010786A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D7FF7"/>
    <w:rsid w:val="001E3723"/>
    <w:rsid w:val="001F039D"/>
    <w:rsid w:val="00262996"/>
    <w:rsid w:val="002651E2"/>
    <w:rsid w:val="00272D27"/>
    <w:rsid w:val="00282BFA"/>
    <w:rsid w:val="002C312D"/>
    <w:rsid w:val="00340255"/>
    <w:rsid w:val="0034355F"/>
    <w:rsid w:val="00365722"/>
    <w:rsid w:val="003B541F"/>
    <w:rsid w:val="003B796A"/>
    <w:rsid w:val="003C20EF"/>
    <w:rsid w:val="003F6E58"/>
    <w:rsid w:val="0041608A"/>
    <w:rsid w:val="00447948"/>
    <w:rsid w:val="0046160E"/>
    <w:rsid w:val="00466B6B"/>
    <w:rsid w:val="00467D6B"/>
    <w:rsid w:val="0047507E"/>
    <w:rsid w:val="004865F7"/>
    <w:rsid w:val="004F4360"/>
    <w:rsid w:val="00515CBE"/>
    <w:rsid w:val="00540B57"/>
    <w:rsid w:val="0054153D"/>
    <w:rsid w:val="00564010"/>
    <w:rsid w:val="00607DC4"/>
    <w:rsid w:val="00610CA0"/>
    <w:rsid w:val="0061204D"/>
    <w:rsid w:val="00634151"/>
    <w:rsid w:val="00637A0F"/>
    <w:rsid w:val="00644379"/>
    <w:rsid w:val="0065356D"/>
    <w:rsid w:val="006671D3"/>
    <w:rsid w:val="006B1585"/>
    <w:rsid w:val="006B43E3"/>
    <w:rsid w:val="006C1494"/>
    <w:rsid w:val="006E7126"/>
    <w:rsid w:val="0070175B"/>
    <w:rsid w:val="007229EA"/>
    <w:rsid w:val="00722ECA"/>
    <w:rsid w:val="007742EE"/>
    <w:rsid w:val="007765D6"/>
    <w:rsid w:val="00777765"/>
    <w:rsid w:val="007C537C"/>
    <w:rsid w:val="00811556"/>
    <w:rsid w:val="0085335C"/>
    <w:rsid w:val="00865FD7"/>
    <w:rsid w:val="00870241"/>
    <w:rsid w:val="008712EA"/>
    <w:rsid w:val="00882529"/>
    <w:rsid w:val="00887AE0"/>
    <w:rsid w:val="008A37E3"/>
    <w:rsid w:val="008A65C6"/>
    <w:rsid w:val="008B58B0"/>
    <w:rsid w:val="008C6D61"/>
    <w:rsid w:val="008D70AC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B368B1"/>
    <w:rsid w:val="00B4711E"/>
    <w:rsid w:val="00B83E9D"/>
    <w:rsid w:val="00BE0BF1"/>
    <w:rsid w:val="00BE1559"/>
    <w:rsid w:val="00C11EFF"/>
    <w:rsid w:val="00C9585C"/>
    <w:rsid w:val="00CE0CC1"/>
    <w:rsid w:val="00D539BE"/>
    <w:rsid w:val="00D57DB3"/>
    <w:rsid w:val="00D62667"/>
    <w:rsid w:val="00D95560"/>
    <w:rsid w:val="00DB0166"/>
    <w:rsid w:val="00E12685"/>
    <w:rsid w:val="00E454A6"/>
    <w:rsid w:val="00E614D3"/>
    <w:rsid w:val="00E63959"/>
    <w:rsid w:val="00EA7238"/>
    <w:rsid w:val="00EC6937"/>
    <w:rsid w:val="00ED65D3"/>
    <w:rsid w:val="00F00D1A"/>
    <w:rsid w:val="00F05E04"/>
    <w:rsid w:val="00F26DD3"/>
    <w:rsid w:val="00F354A2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microsoft.com/office/2016/09/relationships/commentsIds" Target="commentsIds.xml"/><Relationship Id="rId5" Type="http://schemas.openxmlformats.org/officeDocument/2006/relationships/hyperlink" Target="http://www.asv.org.ru" TargetMode="Externa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1803</Words>
  <Characters>11536</Characters>
  <Application>Microsoft Office Word</Application>
  <DocSecurity>0</DocSecurity>
  <Lines>96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Выртосу Надежда Анатольевна</cp:lastModifiedBy>
  <cp:revision>8</cp:revision>
  <cp:lastPrinted>2023-07-06T09:26:00Z</cp:lastPrinted>
  <dcterms:created xsi:type="dcterms:W3CDTF">2023-07-06T09:54:00Z</dcterms:created>
  <dcterms:modified xsi:type="dcterms:W3CDTF">2023-11-14T10:27:00Z</dcterms:modified>
</cp:coreProperties>
</file>