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5573A8" w:rsidRDefault="0015430E" w:rsidP="005573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ABE93D5" w:rsidR="00777765" w:rsidRPr="005573A8" w:rsidRDefault="003D6A2C" w:rsidP="00557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3A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573A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573A8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5573A8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5573A8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5573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5573A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557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573A8" w:rsidRDefault="00777765" w:rsidP="005573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5573A8" w:rsidRDefault="00B368B1" w:rsidP="005573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4BD1ED9" w14:textId="4F00B02D" w:rsidR="003D6A2C" w:rsidRPr="005573A8" w:rsidRDefault="003D6A2C" w:rsidP="0055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51710160"/>
      <w:r w:rsidRPr="005573A8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617B7" w:rsidRPr="00261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- 168 500 кв. м, адрес: Московская область, Шаховской район, с/п </w:t>
      </w:r>
      <w:proofErr w:type="spellStart"/>
      <w:r w:rsidR="002617B7" w:rsidRPr="002617B7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Степаньковское</w:t>
      </w:r>
      <w:proofErr w:type="spellEnd"/>
      <w:r w:rsidR="002617B7" w:rsidRPr="002617B7">
        <w:rPr>
          <w:rFonts w:ascii="Times New Roman" w:eastAsia="Times New Roman" w:hAnsi="Times New Roman" w:cs="Times New Roman"/>
          <w:color w:val="000000"/>
          <w:sz w:val="24"/>
          <w:szCs w:val="24"/>
        </w:rPr>
        <w:t>, у д. Андреевское, кадастровый номер 50:06:0070404:12, земли сельскохозяйственного назначения - для ведения крестьянского (фермерского) хозяйства</w:t>
      </w:r>
      <w:r w:rsidRPr="005573A8">
        <w:rPr>
          <w:rFonts w:ascii="Times New Roman" w:hAnsi="Times New Roman" w:cs="Times New Roman"/>
          <w:sz w:val="24"/>
          <w:szCs w:val="24"/>
        </w:rPr>
        <w:t xml:space="preserve">– </w:t>
      </w:r>
      <w:r w:rsidR="002617B7" w:rsidRPr="002617B7">
        <w:rPr>
          <w:rFonts w:ascii="Times New Roman" w:eastAsia="Times New Roman" w:hAnsi="Times New Roman" w:cs="Times New Roman"/>
          <w:color w:val="000000"/>
          <w:sz w:val="24"/>
          <w:szCs w:val="24"/>
        </w:rPr>
        <w:t>59 724 400,00</w:t>
      </w:r>
      <w:r w:rsidR="002617B7"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3A8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FBDDB05" w14:textId="77777777" w:rsidR="00A64B37" w:rsidRDefault="003D6A2C" w:rsidP="00A6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A8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617B7" w:rsidRPr="00261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- 318 363 кв. м, адрес: местоположение установлено относительно ориентира, расположенного в границах участка, почтовый адрес ориентира: Московская обл., Шаховской р-н, с/п </w:t>
      </w:r>
      <w:proofErr w:type="spellStart"/>
      <w:r w:rsidR="002617B7" w:rsidRPr="002617B7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Степаньковское</w:t>
      </w:r>
      <w:proofErr w:type="spellEnd"/>
      <w:r w:rsidR="002617B7" w:rsidRPr="002617B7">
        <w:rPr>
          <w:rFonts w:ascii="Times New Roman" w:eastAsia="Times New Roman" w:hAnsi="Times New Roman" w:cs="Times New Roman"/>
          <w:color w:val="000000"/>
          <w:sz w:val="24"/>
          <w:szCs w:val="24"/>
        </w:rPr>
        <w:t>, у д. Андреевское, кадастровый номер 50:06:0070404:13, земли сельскохозяйственного назначения - для ведения крестьянского (фермерского) хозяйства</w:t>
      </w:r>
      <w:r w:rsidRPr="005573A8">
        <w:rPr>
          <w:rFonts w:ascii="Times New Roman" w:hAnsi="Times New Roman" w:cs="Times New Roman"/>
          <w:sz w:val="24"/>
          <w:szCs w:val="24"/>
        </w:rPr>
        <w:t xml:space="preserve">– </w:t>
      </w:r>
      <w:r w:rsidR="002617B7" w:rsidRPr="002617B7">
        <w:rPr>
          <w:rFonts w:ascii="Times New Roman" w:eastAsia="Times New Roman" w:hAnsi="Times New Roman" w:cs="Times New Roman"/>
          <w:color w:val="000000"/>
          <w:sz w:val="24"/>
          <w:szCs w:val="24"/>
        </w:rPr>
        <w:t>12 403 200,00</w:t>
      </w:r>
      <w:r w:rsidR="002617B7"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3A8">
        <w:rPr>
          <w:rFonts w:ascii="Times New Roman" w:hAnsi="Times New Roman" w:cs="Times New Roman"/>
          <w:sz w:val="24"/>
          <w:szCs w:val="24"/>
        </w:rPr>
        <w:t>руб.</w:t>
      </w:r>
      <w:bookmarkEnd w:id="0"/>
      <w:proofErr w:type="spellEnd"/>
    </w:p>
    <w:p w14:paraId="35703C9A" w14:textId="51E113E5" w:rsidR="003D6A2C" w:rsidRPr="005573A8" w:rsidRDefault="00A64B37" w:rsidP="00A6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6A2C" w:rsidRPr="005573A8">
        <w:rPr>
          <w:rFonts w:ascii="Times New Roman" w:hAnsi="Times New Roman" w:cs="Times New Roman"/>
          <w:b/>
          <w:bCs/>
          <w:sz w:val="24"/>
          <w:szCs w:val="24"/>
        </w:rPr>
        <w:t>По Лотам 1, 2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7F0BF450" w14:textId="7A11049D" w:rsidR="00B368B1" w:rsidRPr="005573A8" w:rsidRDefault="003D6A2C" w:rsidP="0055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A8">
        <w:rPr>
          <w:rFonts w:ascii="Times New Roman" w:hAnsi="Times New Roman" w:cs="Times New Roman"/>
          <w:b/>
          <w:bCs/>
          <w:sz w:val="24"/>
          <w:szCs w:val="24"/>
        </w:rPr>
        <w:t xml:space="preserve">     Покупатель по Лотам 1,2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8A89069" w14:textId="77777777" w:rsidR="00B368B1" w:rsidRPr="005573A8" w:rsidRDefault="00B368B1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73A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573A8">
          <w:rPr>
            <w:rStyle w:val="a4"/>
          </w:rPr>
          <w:t>www.asv.org.ru</w:t>
        </w:r>
      </w:hyperlink>
      <w:r w:rsidRPr="005573A8">
        <w:rPr>
          <w:color w:val="000000"/>
        </w:rPr>
        <w:t xml:space="preserve">, </w:t>
      </w:r>
      <w:hyperlink r:id="rId5" w:history="1">
        <w:r w:rsidRPr="005573A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573A8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5573A8" w:rsidRDefault="00B368B1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573A8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53672C72" w:rsidR="00B368B1" w:rsidRPr="005573A8" w:rsidRDefault="00B368B1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73A8">
        <w:rPr>
          <w:b/>
          <w:bCs/>
          <w:color w:val="000000"/>
        </w:rPr>
        <w:t>Торги</w:t>
      </w:r>
      <w:r w:rsidRPr="005573A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46367" w:rsidRPr="005573A8">
        <w:rPr>
          <w:b/>
          <w:bCs/>
          <w:color w:val="000000"/>
        </w:rPr>
        <w:t>02 мая</w:t>
      </w:r>
      <w:r w:rsidRPr="005573A8">
        <w:rPr>
          <w:color w:val="000000"/>
        </w:rPr>
        <w:t xml:space="preserve"> </w:t>
      </w:r>
      <w:r w:rsidRPr="005573A8">
        <w:rPr>
          <w:b/>
        </w:rPr>
        <w:t>202</w:t>
      </w:r>
      <w:r w:rsidR="00835674" w:rsidRPr="005573A8">
        <w:rPr>
          <w:b/>
        </w:rPr>
        <w:t>4</w:t>
      </w:r>
      <w:r w:rsidRPr="005573A8">
        <w:rPr>
          <w:b/>
        </w:rPr>
        <w:t xml:space="preserve"> г.</w:t>
      </w:r>
      <w:r w:rsidRPr="005573A8">
        <w:t xml:space="preserve"> </w:t>
      </w:r>
      <w:r w:rsidRPr="005573A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5573A8">
          <w:rPr>
            <w:rStyle w:val="a4"/>
          </w:rPr>
          <w:t>http://lot-online.ru</w:t>
        </w:r>
      </w:hyperlink>
      <w:r w:rsidRPr="005573A8">
        <w:rPr>
          <w:color w:val="000000"/>
        </w:rPr>
        <w:t xml:space="preserve"> (далее – ЭТП).</w:t>
      </w:r>
    </w:p>
    <w:p w14:paraId="50FBD816" w14:textId="77777777" w:rsidR="00B368B1" w:rsidRPr="005573A8" w:rsidRDefault="00B368B1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73A8">
        <w:rPr>
          <w:color w:val="000000"/>
        </w:rPr>
        <w:t>Время окончания Торгов:</w:t>
      </w:r>
    </w:p>
    <w:p w14:paraId="689DA998" w14:textId="77777777" w:rsidR="00B368B1" w:rsidRPr="005573A8" w:rsidRDefault="00B368B1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73A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5573A8" w:rsidRDefault="00B368B1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73A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0D48584" w:rsidR="00B368B1" w:rsidRPr="005573A8" w:rsidRDefault="00B368B1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73A8">
        <w:rPr>
          <w:color w:val="000000"/>
        </w:rPr>
        <w:lastRenderedPageBreak/>
        <w:t xml:space="preserve">В случае, если по итогам Торгов, назначенных на </w:t>
      </w:r>
      <w:r w:rsidR="00846367" w:rsidRPr="005573A8">
        <w:rPr>
          <w:b/>
          <w:bCs/>
          <w:color w:val="000000"/>
        </w:rPr>
        <w:t>02 мая</w:t>
      </w:r>
      <w:r w:rsidR="00846367" w:rsidRPr="005573A8">
        <w:rPr>
          <w:color w:val="000000"/>
        </w:rPr>
        <w:t xml:space="preserve"> </w:t>
      </w:r>
      <w:r w:rsidRPr="005573A8">
        <w:rPr>
          <w:b/>
          <w:bCs/>
          <w:color w:val="000000"/>
        </w:rPr>
        <w:t>202</w:t>
      </w:r>
      <w:r w:rsidR="00835674" w:rsidRPr="005573A8">
        <w:rPr>
          <w:b/>
          <w:bCs/>
          <w:color w:val="000000"/>
        </w:rPr>
        <w:t>4</w:t>
      </w:r>
      <w:r w:rsidRPr="005573A8">
        <w:rPr>
          <w:b/>
          <w:bCs/>
          <w:color w:val="000000"/>
        </w:rPr>
        <w:t xml:space="preserve"> г.,</w:t>
      </w:r>
      <w:r w:rsidRPr="005573A8">
        <w:rPr>
          <w:color w:val="000000"/>
        </w:rPr>
        <w:t xml:space="preserve"> лоты не реализованы, то в 14:00 часов по московскому времени </w:t>
      </w:r>
      <w:r w:rsidR="00846367" w:rsidRPr="005573A8">
        <w:rPr>
          <w:b/>
          <w:bCs/>
          <w:color w:val="000000"/>
        </w:rPr>
        <w:t>19 июня</w:t>
      </w:r>
      <w:r w:rsidRPr="005573A8">
        <w:rPr>
          <w:color w:val="000000"/>
        </w:rPr>
        <w:t xml:space="preserve"> </w:t>
      </w:r>
      <w:r w:rsidRPr="005573A8">
        <w:rPr>
          <w:b/>
          <w:bCs/>
          <w:color w:val="000000"/>
        </w:rPr>
        <w:t>202</w:t>
      </w:r>
      <w:r w:rsidR="00835674" w:rsidRPr="005573A8">
        <w:rPr>
          <w:b/>
          <w:bCs/>
          <w:color w:val="000000"/>
        </w:rPr>
        <w:t>4</w:t>
      </w:r>
      <w:r w:rsidRPr="005573A8">
        <w:rPr>
          <w:b/>
        </w:rPr>
        <w:t xml:space="preserve"> г.</w:t>
      </w:r>
      <w:r w:rsidRPr="005573A8">
        <w:t xml:space="preserve"> </w:t>
      </w:r>
      <w:r w:rsidRPr="005573A8">
        <w:rPr>
          <w:color w:val="000000"/>
        </w:rPr>
        <w:t>на ЭТП</w:t>
      </w:r>
      <w:r w:rsidRPr="005573A8">
        <w:t xml:space="preserve"> </w:t>
      </w:r>
      <w:r w:rsidRPr="005573A8">
        <w:rPr>
          <w:color w:val="000000"/>
        </w:rPr>
        <w:t>будут проведены</w:t>
      </w:r>
      <w:r w:rsidRPr="005573A8">
        <w:rPr>
          <w:b/>
          <w:bCs/>
          <w:color w:val="000000"/>
        </w:rPr>
        <w:t xml:space="preserve"> повторные Торги </w:t>
      </w:r>
      <w:r w:rsidRPr="005573A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5573A8" w:rsidRDefault="00B368B1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73A8">
        <w:rPr>
          <w:color w:val="000000"/>
        </w:rPr>
        <w:t>Оператор ЭТП (далее – Оператор) обеспечивает проведение Торгов.</w:t>
      </w:r>
    </w:p>
    <w:p w14:paraId="2146F187" w14:textId="6C9204B3" w:rsidR="00B368B1" w:rsidRPr="005573A8" w:rsidRDefault="00B368B1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73A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46367" w:rsidRPr="005573A8">
        <w:rPr>
          <w:b/>
          <w:bCs/>
          <w:color w:val="000000"/>
        </w:rPr>
        <w:t>19  марта</w:t>
      </w:r>
      <w:r w:rsidRPr="005573A8">
        <w:rPr>
          <w:b/>
          <w:bCs/>
          <w:color w:val="000000"/>
        </w:rPr>
        <w:t xml:space="preserve"> 202</w:t>
      </w:r>
      <w:r w:rsidR="00835674" w:rsidRPr="005573A8">
        <w:rPr>
          <w:b/>
          <w:bCs/>
          <w:color w:val="000000"/>
        </w:rPr>
        <w:t>4</w:t>
      </w:r>
      <w:r w:rsidRPr="005573A8">
        <w:rPr>
          <w:b/>
          <w:bCs/>
          <w:color w:val="000000"/>
        </w:rPr>
        <w:t xml:space="preserve"> г.,</w:t>
      </w:r>
      <w:r w:rsidRPr="005573A8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46367" w:rsidRPr="005573A8">
        <w:rPr>
          <w:b/>
          <w:bCs/>
          <w:color w:val="000000"/>
        </w:rPr>
        <w:t>07 мая</w:t>
      </w:r>
      <w:r w:rsidRPr="005573A8">
        <w:rPr>
          <w:color w:val="000000"/>
        </w:rPr>
        <w:t xml:space="preserve"> </w:t>
      </w:r>
      <w:r w:rsidRPr="005573A8">
        <w:rPr>
          <w:b/>
          <w:bCs/>
          <w:color w:val="000000"/>
        </w:rPr>
        <w:t>202</w:t>
      </w:r>
      <w:r w:rsidR="00835674" w:rsidRPr="005573A8">
        <w:rPr>
          <w:b/>
          <w:bCs/>
          <w:color w:val="000000"/>
        </w:rPr>
        <w:t>4</w:t>
      </w:r>
      <w:r w:rsidRPr="005573A8">
        <w:rPr>
          <w:b/>
          <w:bCs/>
        </w:rPr>
        <w:t xml:space="preserve"> г.</w:t>
      </w:r>
      <w:r w:rsidRPr="005573A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5573A8" w:rsidRDefault="00B368B1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573A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45F41F8" w:rsidR="00B368B1" w:rsidRPr="005573A8" w:rsidRDefault="00B368B1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573A8">
        <w:rPr>
          <w:b/>
          <w:bCs/>
          <w:color w:val="000000"/>
        </w:rPr>
        <w:t>Торги ППП</w:t>
      </w:r>
      <w:r w:rsidRPr="005573A8">
        <w:rPr>
          <w:color w:val="000000"/>
          <w:shd w:val="clear" w:color="auto" w:fill="FFFFFF"/>
        </w:rPr>
        <w:t xml:space="preserve"> будут проведены на ЭТП: </w:t>
      </w:r>
      <w:r w:rsidRPr="005573A8">
        <w:rPr>
          <w:b/>
          <w:bCs/>
          <w:color w:val="000000"/>
        </w:rPr>
        <w:t xml:space="preserve">с </w:t>
      </w:r>
      <w:r w:rsidR="00846367" w:rsidRPr="005573A8">
        <w:rPr>
          <w:b/>
          <w:bCs/>
          <w:color w:val="000000"/>
        </w:rPr>
        <w:t xml:space="preserve">25 июня </w:t>
      </w:r>
      <w:r w:rsidRPr="005573A8">
        <w:rPr>
          <w:b/>
          <w:bCs/>
          <w:color w:val="000000"/>
        </w:rPr>
        <w:t>202</w:t>
      </w:r>
      <w:r w:rsidR="00282BFA" w:rsidRPr="005573A8">
        <w:rPr>
          <w:b/>
          <w:bCs/>
          <w:color w:val="000000"/>
        </w:rPr>
        <w:t>4</w:t>
      </w:r>
      <w:r w:rsidRPr="005573A8">
        <w:rPr>
          <w:b/>
          <w:bCs/>
          <w:color w:val="000000"/>
        </w:rPr>
        <w:t xml:space="preserve"> г. по </w:t>
      </w:r>
      <w:r w:rsidR="00846367" w:rsidRPr="005573A8">
        <w:rPr>
          <w:b/>
          <w:bCs/>
          <w:color w:val="000000"/>
        </w:rPr>
        <w:t>02 августа</w:t>
      </w:r>
      <w:r w:rsidRPr="005573A8">
        <w:rPr>
          <w:b/>
          <w:bCs/>
          <w:color w:val="000000"/>
        </w:rPr>
        <w:t xml:space="preserve"> 202</w:t>
      </w:r>
      <w:r w:rsidR="00282BFA" w:rsidRPr="005573A8">
        <w:rPr>
          <w:b/>
          <w:bCs/>
          <w:color w:val="000000"/>
        </w:rPr>
        <w:t>4</w:t>
      </w:r>
      <w:r w:rsidRPr="005573A8">
        <w:rPr>
          <w:b/>
          <w:bCs/>
          <w:color w:val="000000"/>
        </w:rPr>
        <w:t xml:space="preserve"> г.</w:t>
      </w:r>
    </w:p>
    <w:p w14:paraId="154FF146" w14:textId="26DFF960" w:rsidR="00777765" w:rsidRPr="005573A8" w:rsidRDefault="00777765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46367" w:rsidRPr="00557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июня</w:t>
      </w: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7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557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57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557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A6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A6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A6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A6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A6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A6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5573A8" w:rsidRDefault="00515CBE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73A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5573A8" w:rsidRDefault="00EA7238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73A8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5573A8" w:rsidRDefault="00515CBE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73A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B476477" w14:textId="77777777" w:rsidR="005573A8" w:rsidRPr="005573A8" w:rsidRDefault="00DF5649" w:rsidP="005573A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5573A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5573A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573A8" w:rsidRPr="00557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3D742B" w14:textId="3C650A42" w:rsidR="005573A8" w:rsidRPr="005573A8" w:rsidRDefault="005573A8" w:rsidP="005573A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25 июня 2024 г. по 27 июня 2024 г. - в размере начальной цены продажи лота;</w:t>
      </w:r>
    </w:p>
    <w:p w14:paraId="169E87F7" w14:textId="77777777" w:rsidR="005573A8" w:rsidRPr="005573A8" w:rsidRDefault="005573A8" w:rsidP="00557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28 июня 2024 г. по 30 июня 2024 г. - в размере 93,55% от начальной цены продажи лота;</w:t>
      </w:r>
    </w:p>
    <w:p w14:paraId="5AD2C966" w14:textId="77777777" w:rsidR="005573A8" w:rsidRPr="005573A8" w:rsidRDefault="005573A8" w:rsidP="00557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01 июля 2024 г. по 03 июля 2024 г. - в размере 87,10% от начальной цены продажи лота;</w:t>
      </w:r>
    </w:p>
    <w:p w14:paraId="63853082" w14:textId="77777777" w:rsidR="005573A8" w:rsidRPr="005573A8" w:rsidRDefault="005573A8" w:rsidP="00557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04 июля 2024 г. по 06 июля 2024 г. - в размере 80,65% от начальной цены продажи лота;</w:t>
      </w:r>
    </w:p>
    <w:p w14:paraId="07A2DEFF" w14:textId="77777777" w:rsidR="005573A8" w:rsidRPr="005573A8" w:rsidRDefault="005573A8" w:rsidP="00557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07 июля 2024 г. по 09 июля 2024 г. - в размере 74,20% от начальной цены продажи лота;</w:t>
      </w:r>
    </w:p>
    <w:p w14:paraId="0E51821B" w14:textId="77777777" w:rsidR="005573A8" w:rsidRPr="005573A8" w:rsidRDefault="005573A8" w:rsidP="00557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10 июля 2024 г. по 12 июля 2024 г. - в размере 67,75% от начальной цены продажи лота;</w:t>
      </w:r>
    </w:p>
    <w:p w14:paraId="67F8F264" w14:textId="77777777" w:rsidR="005573A8" w:rsidRPr="005573A8" w:rsidRDefault="005573A8" w:rsidP="00557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13 июля 2024 г. по 15 июля 2024 г. - в размере 61,30% от начальной цены продажи лота;</w:t>
      </w:r>
    </w:p>
    <w:p w14:paraId="5477C317" w14:textId="77777777" w:rsidR="005573A8" w:rsidRPr="005573A8" w:rsidRDefault="005573A8" w:rsidP="00557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16 июля 2024 г. по 18 июля 2024 г. - в размере 54,85% от начальной цены продажи лота;</w:t>
      </w:r>
    </w:p>
    <w:p w14:paraId="11841E41" w14:textId="77777777" w:rsidR="005573A8" w:rsidRPr="005573A8" w:rsidRDefault="005573A8" w:rsidP="00557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19 июля 2024 г. по 21 июля 2024 г. - в размере 48,40% от начальной цены продажи лота;</w:t>
      </w:r>
    </w:p>
    <w:p w14:paraId="14894F60" w14:textId="77777777" w:rsidR="005573A8" w:rsidRPr="005573A8" w:rsidRDefault="005573A8" w:rsidP="00557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22 июля 2024 г. по 24 июля 2024 г. - в размере 41,95% от начальной цены продажи лота;</w:t>
      </w:r>
    </w:p>
    <w:p w14:paraId="72B6CC58" w14:textId="77777777" w:rsidR="005573A8" w:rsidRPr="005573A8" w:rsidRDefault="005573A8" w:rsidP="00557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25 июля 2024 г. по 27 июля 2024 г. - в размере 35,50% от начальной цены продажи лота;</w:t>
      </w:r>
    </w:p>
    <w:p w14:paraId="69CA4E31" w14:textId="77777777" w:rsidR="005573A8" w:rsidRPr="005573A8" w:rsidRDefault="005573A8" w:rsidP="00557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28 июля 2024 г. по 30 июля 2024 г. - в размере 29,05% от начальной цены продажи лота;</w:t>
      </w:r>
    </w:p>
    <w:p w14:paraId="5A9931CA" w14:textId="1126A251" w:rsidR="00DF5649" w:rsidRPr="005573A8" w:rsidRDefault="005573A8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73A8">
        <w:rPr>
          <w:color w:val="000000"/>
        </w:rPr>
        <w:t>с 31 июля 2024 г. по 02 августа 2024 г. - в размере 22,60% от начальной цены продажи лота.</w:t>
      </w:r>
    </w:p>
    <w:p w14:paraId="3EAB58EB" w14:textId="77777777" w:rsidR="005573A8" w:rsidRPr="005573A8" w:rsidRDefault="00DF5649" w:rsidP="005573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5573A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573A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573A8"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C279C4" w14:textId="55F8A3A8" w:rsidR="005573A8" w:rsidRPr="005573A8" w:rsidRDefault="005573A8" w:rsidP="005573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июня 2024 г. по 27 июня 2024 г. - в размере начальной цены продажи лота;</w:t>
      </w:r>
    </w:p>
    <w:p w14:paraId="1AC60C41" w14:textId="77777777" w:rsidR="005573A8" w:rsidRPr="005573A8" w:rsidRDefault="005573A8" w:rsidP="005573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июня 2024 г. по 30 июня 2024 г. - в размере 96,00% от начальной цены продажи лота;</w:t>
      </w:r>
    </w:p>
    <w:p w14:paraId="3AD0C7FF" w14:textId="77777777" w:rsidR="005573A8" w:rsidRPr="005573A8" w:rsidRDefault="005573A8" w:rsidP="005573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июля 2024 г. по 03 июля 2024 г. - в размере 92,00% от начальной цены продажи лота;</w:t>
      </w:r>
    </w:p>
    <w:p w14:paraId="769545D2" w14:textId="77777777" w:rsidR="005573A8" w:rsidRPr="005573A8" w:rsidRDefault="005573A8" w:rsidP="005573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2024 г. по 06 июля 2024 г. - в размере 88,00% от начальной цены продажи лота;</w:t>
      </w:r>
    </w:p>
    <w:p w14:paraId="57A46E5E" w14:textId="77777777" w:rsidR="005573A8" w:rsidRPr="005573A8" w:rsidRDefault="005573A8" w:rsidP="005573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2024 г. по 09 июля 2024 г. - в размере 84,00% от начальной цены продажи лота;</w:t>
      </w:r>
    </w:p>
    <w:p w14:paraId="5A2AE756" w14:textId="77777777" w:rsidR="005573A8" w:rsidRPr="005573A8" w:rsidRDefault="005573A8" w:rsidP="005573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2024 г. по 12 июля 2024 г. - в размере 80,00% от начальной цены продажи лота;</w:t>
      </w:r>
    </w:p>
    <w:p w14:paraId="3AF9AA41" w14:textId="77777777" w:rsidR="005573A8" w:rsidRPr="005573A8" w:rsidRDefault="005573A8" w:rsidP="005573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2024 г. по 15 июля 2024 г. - в размере 76,00% от начальной цены продажи лота;</w:t>
      </w:r>
    </w:p>
    <w:p w14:paraId="17055B8E" w14:textId="77777777" w:rsidR="005573A8" w:rsidRPr="005573A8" w:rsidRDefault="005573A8" w:rsidP="005573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июля 2024 г. по 18 июля 2024 г. - в размере 72,00% от начальной цены продажи лота;</w:t>
      </w:r>
    </w:p>
    <w:p w14:paraId="43960531" w14:textId="77777777" w:rsidR="005573A8" w:rsidRPr="005573A8" w:rsidRDefault="005573A8" w:rsidP="005573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июля 2024 г. по 21 июля 2024 г. - в размере 68,00% от начальной цены продажи лота;</w:t>
      </w:r>
    </w:p>
    <w:p w14:paraId="6D5201E3" w14:textId="77777777" w:rsidR="005573A8" w:rsidRPr="005573A8" w:rsidRDefault="005573A8" w:rsidP="005573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2024 г. по 24 июля 2024 г. - в размере 64,00% от начальной цены продажи лота;</w:t>
      </w:r>
    </w:p>
    <w:p w14:paraId="7E1F608A" w14:textId="77777777" w:rsidR="005573A8" w:rsidRPr="005573A8" w:rsidRDefault="005573A8" w:rsidP="005573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25 июля 2024 г. по 27 июля 2024 г. - в размере 60,00% от начальной цены продажи лота;</w:t>
      </w:r>
    </w:p>
    <w:p w14:paraId="14C790BC" w14:textId="77777777" w:rsidR="005573A8" w:rsidRPr="005573A8" w:rsidRDefault="005573A8" w:rsidP="005573A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2024 г. по 30 июля 2024 г. - в размере 56,00% от начальной цены продажи лота;</w:t>
      </w:r>
    </w:p>
    <w:p w14:paraId="6E9B3652" w14:textId="470846DA" w:rsidR="00DF5649" w:rsidRPr="005573A8" w:rsidRDefault="005573A8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73A8">
        <w:rPr>
          <w:rFonts w:eastAsia="Times New Roman"/>
          <w:color w:val="000000"/>
        </w:rPr>
        <w:t>с 31 июля 2024 г. по 02 августа 2024 г. - в размере 52,00% от начальной цены продажи лота.</w:t>
      </w:r>
    </w:p>
    <w:p w14:paraId="577CA642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5573A8" w:rsidRDefault="00B368B1" w:rsidP="005573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3A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5573A8" w:rsidRDefault="00B368B1" w:rsidP="005573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3A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5573A8" w:rsidRDefault="00B368B1" w:rsidP="005573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3A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5573A8" w:rsidRDefault="00B368B1" w:rsidP="005573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3A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5573A8" w:rsidRDefault="00B368B1" w:rsidP="005573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3A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573A8" w:rsidRDefault="00B368B1" w:rsidP="005573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</w:t>
      </w:r>
      <w:r w:rsidRPr="005573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 w:rsidRPr="005573A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573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573A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573A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3A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573A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573A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</w:t>
      </w:r>
      <w:r w:rsidRPr="005573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573A8" w:rsidRDefault="00B368B1" w:rsidP="005573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CE5DE94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622A1" w:rsidRPr="00557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="009622A1" w:rsidRPr="005573A8">
        <w:rPr>
          <w:rFonts w:ascii="Times New Roman" w:hAnsi="Times New Roman" w:cs="Times New Roman"/>
          <w:sz w:val="24"/>
          <w:szCs w:val="24"/>
        </w:rPr>
        <w:t xml:space="preserve"> д</w:t>
      </w:r>
      <w:r w:rsidR="009622A1" w:rsidRPr="00557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16:00</w:t>
      </w:r>
      <w:r w:rsidR="009622A1" w:rsidRPr="005573A8">
        <w:rPr>
          <w:rFonts w:ascii="Times New Roman" w:hAnsi="Times New Roman" w:cs="Times New Roman"/>
          <w:sz w:val="24"/>
          <w:szCs w:val="24"/>
        </w:rPr>
        <w:t xml:space="preserve"> </w:t>
      </w:r>
      <w:r w:rsidR="009622A1" w:rsidRPr="005573A8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Pr="005573A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F6586" w:rsidRPr="005573A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5573A8" w:rsidRPr="00557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586" w:rsidRPr="005573A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5573A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3A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5573A8" w:rsidRDefault="00B368B1" w:rsidP="00557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5573A8" w:rsidRDefault="007765D6" w:rsidP="005573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5573A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17B7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3D6A2C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73A8"/>
    <w:rsid w:val="00564010"/>
    <w:rsid w:val="00607DC4"/>
    <w:rsid w:val="00610CA0"/>
    <w:rsid w:val="0061204D"/>
    <w:rsid w:val="00634151"/>
    <w:rsid w:val="00637A0F"/>
    <w:rsid w:val="00644379"/>
    <w:rsid w:val="0065356D"/>
    <w:rsid w:val="00693B2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46367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622A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4B37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40A99"/>
    <w:rsid w:val="00C9585C"/>
    <w:rsid w:val="00CE0CC1"/>
    <w:rsid w:val="00D539BE"/>
    <w:rsid w:val="00D57DB3"/>
    <w:rsid w:val="00D62667"/>
    <w:rsid w:val="00D95560"/>
    <w:rsid w:val="00DB0166"/>
    <w:rsid w:val="00DF5649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2597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16</cp:revision>
  <cp:lastPrinted>2023-07-06T09:26:00Z</cp:lastPrinted>
  <dcterms:created xsi:type="dcterms:W3CDTF">2023-07-06T09:54:00Z</dcterms:created>
  <dcterms:modified xsi:type="dcterms:W3CDTF">2024-03-05T13:37:00Z</dcterms:modified>
</cp:coreProperties>
</file>