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6CD0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0195C27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7F10FEC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5FC9CB6" w14:textId="058A778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__» ____________202_ года</w:t>
      </w:r>
    </w:p>
    <w:p w14:paraId="3714D30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4EF7B8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6272F5" w14:textId="27820FF1" w:rsidR="002502C9" w:rsidRPr="005D6B49" w:rsidRDefault="002502C9" w:rsidP="002502C9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</w:t>
      </w:r>
      <w:r w:rsidRPr="00096E3A">
        <w:rPr>
          <w:rFonts w:ascii="Times New Roman" w:hAnsi="Times New Roman" w:cs="Times New Roman"/>
          <w:b/>
          <w:bCs/>
          <w:sz w:val="22"/>
          <w:szCs w:val="22"/>
          <w:lang w:val="ru-RU"/>
        </w:rPr>
        <w:t>Арутюнян Славик Вазгенович</w:t>
      </w:r>
      <w:r w:rsidRPr="00096E3A">
        <w:rPr>
          <w:rFonts w:ascii="Times New Roman" w:hAnsi="Times New Roman" w:cs="Times New Roman"/>
          <w:sz w:val="22"/>
          <w:szCs w:val="22"/>
          <w:lang w:val="ru-RU"/>
        </w:rPr>
        <w:t xml:space="preserve"> (18.03.1959 года рождения, 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место рождения: пос. Ленинаван, Мардакертский район, Азербайджанская ССР, зарегистрирован по адресу: Краснодарский край, г. Краснодар, ул. Фрунзе, д. 96, ИНН 230806017004, СНИЛС 148-780-20791), 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Pr="00096E3A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Павлова Максима Александровича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(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ИНН 463219699320, СНИЛС: 056-125-244 35, </w:t>
      </w:r>
      <w:r w:rsidRPr="009C518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рег. номер в реестре №15149, 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>Адрес для корреспонденции: 305019, г. Курск, а/я 11, тел: +7910</w:t>
      </w:r>
      <w:r w:rsidR="00BC1E25">
        <w:rPr>
          <w:rFonts w:ascii="Times New Roman" w:eastAsia="Calibri" w:hAnsi="Times New Roman" w:cs="Times New Roman"/>
          <w:sz w:val="22"/>
          <w:szCs w:val="22"/>
          <w:lang w:val="ru-RU"/>
        </w:rPr>
        <w:t>2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133333, </w:t>
      </w:r>
      <w:r w:rsidRPr="009C5183">
        <w:rPr>
          <w:rFonts w:ascii="Times New Roman" w:eastAsia="Calibri" w:hAnsi="Times New Roman" w:cs="Times New Roman"/>
          <w:sz w:val="22"/>
          <w:szCs w:val="22"/>
        </w:rPr>
        <w:t>e</w:t>
      </w:r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-mail: </w:t>
      </w:r>
      <w:hyperlink r:id="rId4" w:history="1">
        <w:r w:rsidRPr="009C5183">
          <w:rPr>
            <w:rStyle w:val="a3"/>
            <w:rFonts w:ascii="Times New Roman" w:eastAsia="Calibri" w:hAnsi="Times New Roman" w:cs="Times New Roman"/>
            <w:sz w:val="22"/>
            <w:szCs w:val="22"/>
            <w:lang w:val="ru-RU"/>
          </w:rPr>
          <w:t>pavlov_max.au@mail.ru</w:t>
        </w:r>
      </w:hyperlink>
      <w:r w:rsidRPr="009C5183">
        <w:rPr>
          <w:rFonts w:ascii="Times New Roman" w:eastAsia="Calibri" w:hAnsi="Times New Roman" w:cs="Times New Roman"/>
          <w:sz w:val="22"/>
          <w:szCs w:val="22"/>
          <w:lang w:val="ru-RU"/>
        </w:rPr>
        <w:t>),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участник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а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Союза арбитражных управляющих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«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>Возрождение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»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(ИНН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7718748282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,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ОГРН 1127799026486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, а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дрес: 107078, г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Москва, ул. Садовая-Черногрязская, д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.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8, стр.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6D4701">
        <w:rPr>
          <w:rFonts w:ascii="Times New Roman" w:eastAsia="Calibri" w:hAnsi="Times New Roman" w:cs="Times New Roman"/>
          <w:sz w:val="22"/>
          <w:szCs w:val="22"/>
          <w:lang w:val="ru-RU"/>
        </w:rPr>
        <w:t>1, офис 304),</w:t>
      </w:r>
      <w:r w:rsidRPr="006D470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r w:rsidRPr="00096E3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</w:t>
      </w:r>
      <w:r w:rsidRPr="00096E3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решения Арбитражного суда Краснодарского края от </w:t>
      </w:r>
      <w:r w:rsidRPr="00096E3A">
        <w:rPr>
          <w:rFonts w:ascii="Times New Roman" w:eastAsia="Calibri" w:hAnsi="Times New Roman" w:cs="Times New Roman"/>
          <w:sz w:val="22"/>
          <w:szCs w:val="22"/>
          <w:lang w:val="ru-RU"/>
        </w:rPr>
        <w:t>21.09.2023 года по делу № А32-44025/2021 48/302-Б</w:t>
      </w:r>
      <w:r w:rsidRPr="00096E3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096E3A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</w:t>
      </w:r>
      <w:r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75E11271" w14:textId="77777777" w:rsidR="002502C9" w:rsidRPr="002D36F1" w:rsidRDefault="002502C9" w:rsidP="002502C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 в  лице _______________, действующего (-ей) на основании ________________, именуемое (-ый)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68D7967" w14:textId="77777777" w:rsidR="002502C9" w:rsidRPr="002D36F1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77441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67C718F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на праве общей долевой собственности,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F1D6C2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26CB72B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</w:t>
      </w:r>
    </w:p>
    <w:p w14:paraId="65FC4F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Ограничения (обременения)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Объекта:_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____________________</w:t>
      </w:r>
    </w:p>
    <w:p w14:paraId="1B83328D" w14:textId="77777777" w:rsidR="002502C9" w:rsidRPr="00B9628F" w:rsidRDefault="002502C9" w:rsidP="002502C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3371C8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44DF73A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7E124EE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1F69BDC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Право залога, зарегистрированное за залогодержателем (Залоговы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кредитор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) на продаваемое Имущество, прекращается настоящей реализацией данного Имущества на открытых торгах в рамках процедуры конкурсного производства, осуществляемого в отношении Должника.</w:t>
      </w:r>
    </w:p>
    <w:p w14:paraId="36A318D8" w14:textId="2571157F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№ 127-ФЗ в соответствии с </w:t>
      </w:r>
      <w:r w:rsidRPr="00AC7CC2">
        <w:rPr>
          <w:rFonts w:ascii="Times New Roman" w:hAnsi="Times New Roman" w:cs="Times New Roman"/>
          <w:sz w:val="22"/>
          <w:szCs w:val="22"/>
          <w:lang w:val="ru-RU"/>
        </w:rPr>
        <w:t xml:space="preserve">Положением о порядке, сроках и условиях реализации имущества </w:t>
      </w:r>
      <w:r w:rsidRPr="0034530A">
        <w:rPr>
          <w:rFonts w:ascii="Times New Roman" w:hAnsi="Times New Roman" w:cs="Times New Roman"/>
          <w:sz w:val="22"/>
          <w:szCs w:val="22"/>
          <w:lang w:val="ru-RU"/>
        </w:rPr>
        <w:t>Арутюняна Славика Вазгеновича</w:t>
      </w:r>
      <w:r w:rsidRPr="00AC7CC2">
        <w:rPr>
          <w:rFonts w:ascii="Times New Roman" w:hAnsi="Times New Roman" w:cs="Times New Roman"/>
          <w:sz w:val="22"/>
          <w:szCs w:val="22"/>
          <w:lang w:val="ru-RU"/>
        </w:rPr>
        <w:t xml:space="preserve">, являющегося предметом залога ПАО Банк «Первомайский» (ИНН 2310050140, ОГРН 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 xml:space="preserve">1022300001063, адрес: 350020, Краснодарский край, г. Краснодар, ул. Красная, д.139), утвержденным залоговым кредитором в лице Государственной корпорации «Агентство по страхованию вкладов» от </w:t>
      </w:r>
      <w:r>
        <w:rPr>
          <w:rFonts w:ascii="Times New Roman" w:hAnsi="Times New Roman" w:cs="Times New Roman"/>
          <w:sz w:val="22"/>
          <w:szCs w:val="22"/>
          <w:lang w:val="ru-RU"/>
        </w:rPr>
        <w:t>2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>3.</w:t>
      </w:r>
      <w:r>
        <w:rPr>
          <w:rFonts w:ascii="Times New Roman" w:hAnsi="Times New Roman" w:cs="Times New Roman"/>
          <w:sz w:val="22"/>
          <w:szCs w:val="22"/>
          <w:lang w:val="ru-RU"/>
        </w:rPr>
        <w:t>10</w:t>
      </w:r>
      <w:r w:rsidRPr="00283D7F">
        <w:rPr>
          <w:rFonts w:ascii="Times New Roman" w:hAnsi="Times New Roman" w:cs="Times New Roman"/>
          <w:sz w:val="22"/>
          <w:szCs w:val="22"/>
          <w:lang w:val="ru-RU"/>
        </w:rPr>
        <w:t>.202</w:t>
      </w:r>
      <w:r>
        <w:rPr>
          <w:rFonts w:ascii="Times New Roman" w:hAnsi="Times New Roman" w:cs="Times New Roman"/>
          <w:sz w:val="22"/>
          <w:szCs w:val="22"/>
          <w:lang w:val="ru-RU"/>
        </w:rPr>
        <w:t>3 г.</w:t>
      </w:r>
    </w:p>
    <w:p w14:paraId="29FCF93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F1E8F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83C6E4" w14:textId="7E526D51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2.1. Общая стоимость имущества составляет</w:t>
      </w:r>
      <w:r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1171ED4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5AA8651A" w14:textId="77777777" w:rsidR="002502C9" w:rsidRDefault="002502C9" w:rsidP="002502C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на расчетный счет Должника задатка, на специальный банковский счет Продавца:_____________________________________________________________________________</w:t>
      </w:r>
    </w:p>
    <w:p w14:paraId="093B8C0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4C77025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0CA1A6B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086600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E1F9FD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E4337F9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43C7088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59ED7F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79CF1B8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960083A" w14:textId="77777777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и АО «РАД» (ОГРН1097847233351, ИНН 7838430413) (далее - Организатор торгов) не несут ответственности за качество проданного Имущества.</w:t>
      </w:r>
    </w:p>
    <w:p w14:paraId="1428480E" w14:textId="77777777" w:rsidR="002502C9" w:rsidRPr="00F94E4A" w:rsidRDefault="002502C9" w:rsidP="002502C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860F04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9EF315B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8454E2C" w14:textId="77777777" w:rsidR="002502C9" w:rsidRPr="00F94E4A" w:rsidRDefault="002502C9" w:rsidP="002502C9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5D4A6DB" w14:textId="77777777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4.2. Оформление необходимых документов по переходу права собственности на </w:t>
      </w:r>
      <w:proofErr w:type="gramStart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Имущество,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</w:t>
      </w:r>
      <w:proofErr w:type="gramEnd"/>
      <w:r w:rsidRPr="00F94E4A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Покупателем, производится Покупателем за его счет.</w:t>
      </w:r>
    </w:p>
    <w:p w14:paraId="3A11F43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DD338A6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B3121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DF2C99" w14:textId="77777777" w:rsidR="002502C9" w:rsidRPr="00CA27CE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ABEE8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8EAB80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FA3384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3B354DC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B5DE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11DF3D6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C43F01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55D66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B327B1E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1AAA0B5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81A92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71420404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CA1140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1A8A0CB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D16767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CC611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8B68F38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в трех экземплярах, имеющих одинаковую юридическую силу, 1 экземпляр – для Продавца, 1 экземпляр – для Покупателя, 1 экземпляр – для Учреждения по регистрации прав на недвижимое имущество и сделок с ним.</w:t>
      </w:r>
    </w:p>
    <w:p w14:paraId="4EA13095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D1AAC9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2502C9" w14:paraId="1D10A41F" w14:textId="77777777" w:rsidTr="00E94A79">
        <w:tc>
          <w:tcPr>
            <w:tcW w:w="0" w:type="auto"/>
            <w:hideMark/>
          </w:tcPr>
          <w:p w14:paraId="3E918EA7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</w:tc>
        <w:tc>
          <w:tcPr>
            <w:tcW w:w="0" w:type="auto"/>
            <w:hideMark/>
          </w:tcPr>
          <w:p w14:paraId="711A67E5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2502C9" w14:paraId="3F9FB9C4" w14:textId="77777777" w:rsidTr="00E94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A58" w14:textId="77777777" w:rsidR="002502C9" w:rsidRDefault="002502C9" w:rsidP="00E94A79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478" w14:textId="77777777" w:rsidR="002502C9" w:rsidRDefault="002502C9" w:rsidP="00E94A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02C9" w14:paraId="6869F8DC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CE0" w14:textId="77777777" w:rsidR="002502C9" w:rsidRDefault="002502C9" w:rsidP="00E94A79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410" w14:textId="77777777" w:rsidR="002502C9" w:rsidRDefault="002502C9" w:rsidP="00E94A79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2502C9" w14:paraId="0B2C5816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1F6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AC125BE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8AA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3C4055E7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D0816F4" w14:textId="77777777" w:rsidR="002502C9" w:rsidRDefault="002502C9"/>
    <w:sectPr w:rsidR="002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9"/>
    <w:rsid w:val="002502C9"/>
    <w:rsid w:val="00BC1E25"/>
    <w:rsid w:val="00DE1A9A"/>
    <w:rsid w:val="00F5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463"/>
  <w15:chartTrackingRefBased/>
  <w15:docId w15:val="{289CEBA9-0322-4B52-A688-ED0F493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C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02C9"/>
    <w:rPr>
      <w:color w:val="0000FF"/>
      <w:u w:val="single"/>
    </w:rPr>
  </w:style>
  <w:style w:type="character" w:customStyle="1" w:styleId="paragraph">
    <w:name w:val="paragraph"/>
    <w:basedOn w:val="a0"/>
    <w:rsid w:val="002502C9"/>
  </w:style>
  <w:style w:type="paragraph" w:styleId="a4">
    <w:name w:val="Body Text"/>
    <w:basedOn w:val="a"/>
    <w:link w:val="a5"/>
    <w:rsid w:val="002502C9"/>
    <w:pPr>
      <w:spacing w:after="120"/>
    </w:pPr>
  </w:style>
  <w:style w:type="character" w:customStyle="1" w:styleId="a5">
    <w:name w:val="Основной текст Знак"/>
    <w:basedOn w:val="a0"/>
    <w:link w:val="a4"/>
    <w:rsid w:val="002502C9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2502C9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502C9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lov_max.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4</cp:revision>
  <dcterms:created xsi:type="dcterms:W3CDTF">2023-11-10T11:33:00Z</dcterms:created>
  <dcterms:modified xsi:type="dcterms:W3CDTF">2024-03-06T09:04:00Z</dcterms:modified>
</cp:coreProperties>
</file>