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DC408" w14:textId="264FBBBE" w:rsidR="00F7657A" w:rsidRPr="004D019A" w:rsidRDefault="00402E3B" w:rsidP="00F76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E3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02E3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02E3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02E3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02E3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02E3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402E3B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402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E3B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402E3B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1028600001770), конкурсным управляющим (ликвидатором) которого на основании </w:t>
      </w:r>
      <w:proofErr w:type="gramStart"/>
      <w:r w:rsidRPr="00402E3B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02 октября 2018 г. по делу № А40-145500/17-124-202Б является государственная корпорация</w:t>
      </w:r>
      <w:bookmarkStart w:id="0" w:name="_GoBack"/>
      <w:bookmarkEnd w:id="0"/>
      <w:r w:rsidRPr="00402E3B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4),</w:t>
      </w:r>
      <w:r w:rsidR="005747E9" w:rsidRPr="00574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BDA" w:rsidRPr="00FC3BD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</w:t>
      </w:r>
      <w:r w:rsidR="00E71496" w:rsidRPr="00E71496">
        <w:rPr>
          <w:rFonts w:ascii="Times New Roman" w:hAnsi="Times New Roman" w:cs="Times New Roman"/>
          <w:color w:val="000000"/>
          <w:sz w:val="24"/>
          <w:szCs w:val="24"/>
        </w:rPr>
        <w:t>сообщение № 2030259953 в газете АО «Коммерсантъ» от 02.03.2024 №38(7728)</w:t>
      </w:r>
      <w:r w:rsidR="00F7657A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3BDA" w:rsidRPr="00FC3BDA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посредством публичного предложения по следующему лоту:</w:t>
      </w:r>
      <w:proofErr w:type="gramEnd"/>
    </w:p>
    <w:p w14:paraId="329F152A" w14:textId="0A4881A4" w:rsidR="00F7657A" w:rsidRPr="00FC3BDA" w:rsidRDefault="00FC3BDA" w:rsidP="00F76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D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E714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C3B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71496" w:rsidRPr="00E71496">
        <w:rPr>
          <w:rFonts w:ascii="Times New Roman" w:hAnsi="Times New Roman" w:cs="Times New Roman"/>
          <w:color w:val="000000"/>
          <w:sz w:val="24"/>
          <w:szCs w:val="24"/>
        </w:rPr>
        <w:t>Щербакова Светлана Анатольевна, КД 016/ИВ-14 от 25.09.2014, г. Москва (106 608,54 руб.)</w:t>
      </w:r>
      <w:r w:rsidRPr="00FC3B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7657A" w:rsidRPr="00FC3BD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4907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B3310"/>
    <w:rsid w:val="002C3A2C"/>
    <w:rsid w:val="0032334C"/>
    <w:rsid w:val="0035224F"/>
    <w:rsid w:val="00360DC6"/>
    <w:rsid w:val="003E6C81"/>
    <w:rsid w:val="00402E3B"/>
    <w:rsid w:val="00423121"/>
    <w:rsid w:val="0043622C"/>
    <w:rsid w:val="00495D59"/>
    <w:rsid w:val="004B74A7"/>
    <w:rsid w:val="004C290E"/>
    <w:rsid w:val="005172E9"/>
    <w:rsid w:val="00537614"/>
    <w:rsid w:val="00555595"/>
    <w:rsid w:val="005614D2"/>
    <w:rsid w:val="005742CC"/>
    <w:rsid w:val="005747E9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21F19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71496"/>
    <w:rsid w:val="00E71594"/>
    <w:rsid w:val="00ED573C"/>
    <w:rsid w:val="00EE3F19"/>
    <w:rsid w:val="00EF17C8"/>
    <w:rsid w:val="00F463FC"/>
    <w:rsid w:val="00F7657A"/>
    <w:rsid w:val="00F8472E"/>
    <w:rsid w:val="00F867F9"/>
    <w:rsid w:val="00F92A8F"/>
    <w:rsid w:val="00FC3BDA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86</cp:revision>
  <dcterms:created xsi:type="dcterms:W3CDTF">2019-07-23T07:53:00Z</dcterms:created>
  <dcterms:modified xsi:type="dcterms:W3CDTF">2024-03-19T06:25:00Z</dcterms:modified>
</cp:coreProperties>
</file>