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Волженцева Олеся Ивановна (Малоземова Олеся Ивановна) (19.03.1986г.р., место рожд: с. Добринка Александровского р-на Оренбургской обл., адрес рег: 460045, Оренбургская обл, Оренбург г, Беляевская ул, дом № 23, квартира 225, СНИЛС13987459228, ИНН 562101388191, паспорт РФ серия 5314, номер 446321, выдан 16.07.2014, кем выдан Отделом УФМС Росссии по Оренбургской обл. в Ленинском р-не гор.Оренбурга, код подразделения 560-002),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20.07.2023г. по делу №А47-7224/2023,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27.04.2024г. по продаже имущества Волженцевой Олеси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"ОК "ПРИОРИТЕТ", доля 100%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Волженцевой Олеси Ивановны 40817810750172831553 </w:t>
            </w:r>
            <w:r>
              <w:rPr>
                <w:rFonts w:ascii="Times New Roman" w:hAnsi="Times New Roman"/>
                <w:kern w:val="0"/>
                <w:sz w:val="20"/>
                <w:szCs w:val="20"/>
              </w:rPr>
              <w:t>(ИНН  562101388191)</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Волженцева Олеся Ивановна (Малоземова Олеся Ивановна) (19.03.1986г.р., место рожд: с. Добринка Александровского р-на Оренбургской обл., адрес рег: 460045, Оренбургская обл, Оренбург г, Беляевская ул, дом № 23, квартира 225, СНИЛС13987459228, ИНН 562101388191, паспорт РФ серия 5314, номер 446321, выдан 16.07.2014, кем выдан Отделом УФМС Росссии по Оренбургской обл. в Ленинском р-не гор.Оренбурга, код подразделения 560-002)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Волженцевой Олеси Ивановны 40817810750172831553 </w:t>
            </w:r>
            <w:r>
              <w:rPr>
                <w:rFonts w:ascii="Times New Roman" w:hAnsi="Times New Roman"/>
                <w:kern w:val="0"/>
                <w:sz w:val="20"/>
                <w:szCs w:val="20"/>
              </w:rPr>
              <w:t>(ИНН  562101388191)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Волженцевой Олеси Ивановны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1090</Words>
  <Characters>7843</Characters>
  <CharactersWithSpaces>8889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2024-03-21T12:19:27Z</dcterms:modified>
  <cp:revision>1</cp:revision>
  <dc:subject/>
  <dc:title/>
</cp:coreProperties>
</file>