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Золотарев Эдуард Игоревич (14.07.1988г.р., место рожд: гор. Волгодонск Ростовской обл., адрес рег: 347374, Ростовская обл, Волгодонск г, Степная ул, дом № 149, квартира 31, СНИЛС12755640569, ИНН 614308995020, паспорт РФ серия 6008, номер 375756, выдан 11.11.2008, кем выдан Отделом УФМС России по Ростовской области в городе Волгодонске, код подразделения 610-001),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14.11.2023г. по делу №А53-29123/2023,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Золотарева Эдуарда Игоревича,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JD , модель: (CEE`D), VIN: XWEHN512BE0012434,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РОСБАНК (ИНН 7730060164, ОГРН </w:t>
            </w:r>
            <w:r>
              <w:rPr>
                <w:rFonts w:ascii="Times New Roman" w:hAnsi="Times New Roman"/>
                <w:sz w:val="20"/>
                <w:szCs w:val="20"/>
                <w:shd w:fill="auto" w:val="clear"/>
              </w:rPr>
              <w:t>1027739460737</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Золотарева Эдуарда Игоревича 40817810150174596784 </w:t>
            </w:r>
            <w:r>
              <w:rPr>
                <w:rFonts w:ascii="Times New Roman" w:hAnsi="Times New Roman"/>
                <w:kern w:val="0"/>
                <w:sz w:val="20"/>
                <w:szCs w:val="20"/>
              </w:rPr>
              <w:t xml:space="preserve">(ИНН  614308995020)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Золотарев Эдуард Игоревич (14.07.1988г.р., место рожд: гор. Волгодонск Ростовской обл., адрес рег: 347374, Ростовская обл, Волгодонск г, Степная ул, дом № 149, квартира 31, СНИЛС12755640569, ИНН 614308995020, паспорт РФ серия 6008, номер 375756, выдан 11.11.2008, кем выдан Отделом УФМС России по Ростовской области в городе Волгодонске, код подразделения 610-001)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Золотарева Эдуарда Игоревича 40817810150174596784 </w:t>
            </w:r>
            <w:r>
              <w:rPr>
                <w:rFonts w:ascii="Times New Roman" w:hAnsi="Times New Roman"/>
                <w:kern w:val="0"/>
                <w:sz w:val="20"/>
                <w:szCs w:val="20"/>
              </w:rPr>
              <w:t xml:space="preserve">(ИНН  614308995020) </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Золотарева Эдуарда Игоревича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1159</Words>
  <Characters>8217</Characters>
  <CharactersWithSpaces>9349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2024-03-22T13:00:23Z</dcterms:modified>
  <cp:revision>1</cp:revision>
  <dc:subject/>
  <dc:title/>
</cp:coreProperties>
</file>