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353A5A02" w:rsidR="000207CC" w:rsidRDefault="00366D20" w:rsidP="000207CC">
      <w:pPr>
        <w:spacing w:before="120" w:after="120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>, дом 23, строение 1,  ОГРН: 1027744002989, ИНН: 7744002821, КПП: 771001001</w:t>
      </w:r>
      <w:r w:rsidRPr="0080355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66D20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417258">
        <w:rPr>
          <w:b/>
          <w:bCs/>
        </w:rPr>
        <w:t>2030257638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417258">
        <w:t>№25(7715) от 10.02.2024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 w:rsidRPr="00366D20">
        <w:rPr>
          <w:b/>
          <w:bCs/>
        </w:rPr>
        <w:t xml:space="preserve"> </w:t>
      </w:r>
      <w:r w:rsidRPr="00366D20">
        <w:rPr>
          <w:b/>
          <w:bCs/>
        </w:rPr>
        <w:t xml:space="preserve">26 марта 2024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66D20" w14:paraId="22165417" w14:textId="77777777" w:rsidTr="00366D20">
        <w:trPr>
          <w:jc w:val="center"/>
        </w:trPr>
        <w:tc>
          <w:tcPr>
            <w:tcW w:w="833" w:type="dxa"/>
          </w:tcPr>
          <w:p w14:paraId="369E8908" w14:textId="77777777" w:rsidR="00366D20" w:rsidRPr="00C61C5E" w:rsidRDefault="00366D20" w:rsidP="00DC3E9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FBC30E" w14:textId="77777777" w:rsidR="00366D20" w:rsidRPr="00C61C5E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76F769" w14:textId="77777777" w:rsidR="00366D20" w:rsidRPr="00C61C5E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9FE2C6C" w14:textId="77777777" w:rsidR="00366D20" w:rsidRPr="00C61C5E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FAE454" w14:textId="77777777" w:rsidR="00366D20" w:rsidRPr="00C61C5E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66D20" w14:paraId="15D64592" w14:textId="77777777" w:rsidTr="00366D20">
        <w:trPr>
          <w:trHeight w:val="695"/>
          <w:jc w:val="center"/>
        </w:trPr>
        <w:tc>
          <w:tcPr>
            <w:tcW w:w="833" w:type="dxa"/>
            <w:vAlign w:val="center"/>
          </w:tcPr>
          <w:p w14:paraId="4DA4CD92" w14:textId="77777777" w:rsidR="00366D20" w:rsidRPr="003C36E8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3C36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466F445D" w14:textId="77777777" w:rsidR="00366D20" w:rsidRPr="003C36E8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36E8">
              <w:rPr>
                <w:rFonts w:eastAsia="Calibri"/>
                <w:sz w:val="22"/>
                <w:szCs w:val="22"/>
                <w:lang w:eastAsia="en-US"/>
              </w:rPr>
              <w:t>2024- 1123/121</w:t>
            </w:r>
          </w:p>
        </w:tc>
        <w:tc>
          <w:tcPr>
            <w:tcW w:w="2126" w:type="dxa"/>
            <w:vAlign w:val="center"/>
          </w:tcPr>
          <w:p w14:paraId="359E73F6" w14:textId="77777777" w:rsidR="00366D20" w:rsidRPr="003C36E8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36E8">
              <w:rPr>
                <w:rFonts w:eastAsia="Calibri"/>
                <w:sz w:val="22"/>
                <w:szCs w:val="22"/>
                <w:lang w:eastAsia="en-US"/>
              </w:rPr>
              <w:t>02.04.2024</w:t>
            </w:r>
          </w:p>
        </w:tc>
        <w:tc>
          <w:tcPr>
            <w:tcW w:w="2410" w:type="dxa"/>
            <w:vAlign w:val="center"/>
          </w:tcPr>
          <w:p w14:paraId="1AD3657C" w14:textId="77777777" w:rsidR="00366D20" w:rsidRPr="003C36E8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36E8">
              <w:rPr>
                <w:rFonts w:eastAsia="Calibri"/>
                <w:sz w:val="22"/>
                <w:szCs w:val="22"/>
                <w:lang w:eastAsia="en-US"/>
              </w:rPr>
              <w:t>3 972 584,49</w:t>
            </w:r>
          </w:p>
        </w:tc>
        <w:tc>
          <w:tcPr>
            <w:tcW w:w="2268" w:type="dxa"/>
            <w:vAlign w:val="center"/>
          </w:tcPr>
          <w:p w14:paraId="3AE8F39B" w14:textId="77777777" w:rsidR="00366D20" w:rsidRPr="003C36E8" w:rsidRDefault="00366D20" w:rsidP="00DC3E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36E8">
              <w:rPr>
                <w:rFonts w:eastAsia="Calibri"/>
                <w:sz w:val="22"/>
                <w:szCs w:val="22"/>
                <w:lang w:eastAsia="en-US"/>
              </w:rPr>
              <w:t>Семёнова Людмила Ивановна</w:t>
            </w:r>
          </w:p>
        </w:tc>
      </w:tr>
    </w:tbl>
    <w:p w14:paraId="67E14392" w14:textId="77777777" w:rsidR="00366D20" w:rsidRDefault="00366D20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66D20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6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2024-04-02T14:26:00Z</dcterms:modified>
</cp:coreProperties>
</file>